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C9991" w14:textId="77777777" w:rsidR="007300BA" w:rsidRDefault="007300B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300BA" w14:paraId="473D8EE1" w14:textId="77777777">
        <w:tc>
          <w:tcPr>
            <w:tcW w:w="5103" w:type="dxa"/>
          </w:tcPr>
          <w:p w14:paraId="3A9BF8BD" w14:textId="77777777" w:rsidR="007300BA" w:rsidRDefault="007300BA">
            <w:pPr>
              <w:pStyle w:val="ConsPlusNormal"/>
            </w:pPr>
            <w:r>
              <w:t>17 июля 2009 года</w:t>
            </w:r>
          </w:p>
        </w:tc>
        <w:tc>
          <w:tcPr>
            <w:tcW w:w="5103" w:type="dxa"/>
          </w:tcPr>
          <w:p w14:paraId="0CA23E52" w14:textId="77777777" w:rsidR="007300BA" w:rsidRDefault="007300BA">
            <w:pPr>
              <w:pStyle w:val="ConsPlusNormal"/>
              <w:jc w:val="right"/>
            </w:pPr>
            <w:r>
              <w:t>N 172-ФЗ</w:t>
            </w:r>
          </w:p>
        </w:tc>
      </w:tr>
    </w:tbl>
    <w:p w14:paraId="1F9F2555" w14:textId="77777777" w:rsidR="007300BA" w:rsidRDefault="007300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67EE51" w14:textId="77777777" w:rsidR="007300BA" w:rsidRDefault="007300BA">
      <w:pPr>
        <w:pStyle w:val="ConsPlusNormal"/>
        <w:jc w:val="center"/>
      </w:pPr>
    </w:p>
    <w:p w14:paraId="292E7B5C" w14:textId="77777777" w:rsidR="007300BA" w:rsidRDefault="007300BA">
      <w:pPr>
        <w:pStyle w:val="ConsPlusTitle"/>
        <w:jc w:val="center"/>
      </w:pPr>
      <w:r>
        <w:t>РОССИЙСКАЯ ФЕДЕРАЦИЯ</w:t>
      </w:r>
    </w:p>
    <w:p w14:paraId="773F3B68" w14:textId="77777777" w:rsidR="007300BA" w:rsidRDefault="007300BA">
      <w:pPr>
        <w:pStyle w:val="ConsPlusTitle"/>
        <w:jc w:val="center"/>
      </w:pPr>
    </w:p>
    <w:p w14:paraId="4FD6ED75" w14:textId="77777777" w:rsidR="007300BA" w:rsidRDefault="007300BA">
      <w:pPr>
        <w:pStyle w:val="ConsPlusTitle"/>
        <w:jc w:val="center"/>
      </w:pPr>
      <w:r>
        <w:t>ФЕДЕРАЛЬНЫЙ ЗАКОН</w:t>
      </w:r>
    </w:p>
    <w:p w14:paraId="036071E8" w14:textId="77777777" w:rsidR="007300BA" w:rsidRDefault="007300BA">
      <w:pPr>
        <w:pStyle w:val="ConsPlusTitle"/>
        <w:jc w:val="center"/>
      </w:pPr>
    </w:p>
    <w:p w14:paraId="25FE80F0" w14:textId="77777777" w:rsidR="007300BA" w:rsidRDefault="007300BA">
      <w:pPr>
        <w:pStyle w:val="ConsPlusTitle"/>
        <w:jc w:val="center"/>
      </w:pPr>
      <w:r>
        <w:t>ОБ АНТИКОРРУПЦИОННОЙ ЭКСПЕРТИЗЕ</w:t>
      </w:r>
    </w:p>
    <w:p w14:paraId="2FA53EBF" w14:textId="77777777" w:rsidR="007300BA" w:rsidRDefault="007300BA">
      <w:pPr>
        <w:pStyle w:val="ConsPlusTitle"/>
        <w:jc w:val="center"/>
      </w:pPr>
      <w:r>
        <w:t>НОРМАТИВНЫХ ПРАВОВЫХ АКТОВ И ПРОЕКТОВ НОРМАТИВНЫХ</w:t>
      </w:r>
    </w:p>
    <w:p w14:paraId="7164EAC5" w14:textId="77777777" w:rsidR="007300BA" w:rsidRDefault="007300BA">
      <w:pPr>
        <w:pStyle w:val="ConsPlusTitle"/>
        <w:jc w:val="center"/>
      </w:pPr>
      <w:r>
        <w:t>ПРАВОВЫХ АКТОВ</w:t>
      </w:r>
    </w:p>
    <w:p w14:paraId="478F690C" w14:textId="77777777" w:rsidR="007300BA" w:rsidRDefault="007300BA">
      <w:pPr>
        <w:pStyle w:val="ConsPlusNormal"/>
        <w:ind w:firstLine="540"/>
        <w:jc w:val="both"/>
      </w:pPr>
    </w:p>
    <w:p w14:paraId="63BDD756" w14:textId="77777777" w:rsidR="007300BA" w:rsidRDefault="007300BA">
      <w:pPr>
        <w:pStyle w:val="ConsPlusNormal"/>
        <w:jc w:val="right"/>
      </w:pPr>
      <w:r>
        <w:t>Принят</w:t>
      </w:r>
    </w:p>
    <w:p w14:paraId="04FAE041" w14:textId="77777777" w:rsidR="007300BA" w:rsidRDefault="007300BA">
      <w:pPr>
        <w:pStyle w:val="ConsPlusNormal"/>
        <w:jc w:val="right"/>
      </w:pPr>
      <w:r>
        <w:t>Государственной Думой</w:t>
      </w:r>
    </w:p>
    <w:p w14:paraId="2779C135" w14:textId="77777777" w:rsidR="007300BA" w:rsidRDefault="007300BA">
      <w:pPr>
        <w:pStyle w:val="ConsPlusNormal"/>
        <w:jc w:val="right"/>
      </w:pPr>
      <w:r>
        <w:t>3 июля 2009 года</w:t>
      </w:r>
    </w:p>
    <w:p w14:paraId="04F5CC73" w14:textId="77777777" w:rsidR="007300BA" w:rsidRDefault="007300BA">
      <w:pPr>
        <w:pStyle w:val="ConsPlusNormal"/>
        <w:jc w:val="right"/>
      </w:pPr>
    </w:p>
    <w:p w14:paraId="64B1021C" w14:textId="77777777" w:rsidR="007300BA" w:rsidRDefault="007300BA">
      <w:pPr>
        <w:pStyle w:val="ConsPlusNormal"/>
        <w:jc w:val="right"/>
      </w:pPr>
      <w:r>
        <w:t>Одобрен</w:t>
      </w:r>
    </w:p>
    <w:p w14:paraId="75AADE0F" w14:textId="77777777" w:rsidR="007300BA" w:rsidRDefault="007300BA">
      <w:pPr>
        <w:pStyle w:val="ConsPlusNormal"/>
        <w:jc w:val="right"/>
      </w:pPr>
      <w:r>
        <w:t>Советом Федерации</w:t>
      </w:r>
    </w:p>
    <w:p w14:paraId="3715E940" w14:textId="77777777" w:rsidR="007300BA" w:rsidRDefault="007300BA">
      <w:pPr>
        <w:pStyle w:val="ConsPlusNormal"/>
        <w:jc w:val="right"/>
      </w:pPr>
      <w:r>
        <w:t>7 июля 2009 года</w:t>
      </w:r>
    </w:p>
    <w:p w14:paraId="5EA20335" w14:textId="77777777" w:rsidR="007300BA" w:rsidRDefault="007300B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00BA" w14:paraId="302AD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E29F" w14:textId="77777777" w:rsidR="007300BA" w:rsidRDefault="007300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A37D" w14:textId="77777777" w:rsidR="007300BA" w:rsidRDefault="007300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6FAEF3" w14:textId="77777777" w:rsidR="007300BA" w:rsidRDefault="007300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997977E" w14:textId="77777777" w:rsidR="007300BA" w:rsidRDefault="007300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14:paraId="179B6FE1" w14:textId="77777777" w:rsidR="007300BA" w:rsidRDefault="007300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14:paraId="411FB992" w14:textId="77777777" w:rsidR="007300BA" w:rsidRDefault="007300B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05.12.2022 </w:t>
            </w:r>
            <w:hyperlink r:id="rId10" w:history="1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DDAB" w14:textId="77777777" w:rsidR="007300BA" w:rsidRDefault="007300B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7407E2D" w14:textId="77777777" w:rsidR="007300BA" w:rsidRDefault="007300BA">
      <w:pPr>
        <w:pStyle w:val="ConsPlusNormal"/>
        <w:ind w:firstLine="540"/>
        <w:jc w:val="both"/>
      </w:pPr>
    </w:p>
    <w:p w14:paraId="00357199" w14:textId="77777777" w:rsidR="007300BA" w:rsidRDefault="007300BA">
      <w:pPr>
        <w:pStyle w:val="ConsPlusTitle"/>
        <w:ind w:firstLine="540"/>
        <w:jc w:val="both"/>
        <w:outlineLvl w:val="0"/>
      </w:pPr>
      <w:r>
        <w:t>Статья 1</w:t>
      </w:r>
    </w:p>
    <w:p w14:paraId="1D53A7C4" w14:textId="77777777" w:rsidR="007300BA" w:rsidRDefault="007300BA">
      <w:pPr>
        <w:pStyle w:val="ConsPlusNormal"/>
        <w:ind w:firstLine="540"/>
        <w:jc w:val="both"/>
      </w:pPr>
    </w:p>
    <w:p w14:paraId="2D57D1FD" w14:textId="77777777" w:rsidR="007300BA" w:rsidRDefault="007300BA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1D1F9939" w14:textId="77777777" w:rsidR="007300BA" w:rsidRDefault="007300BA">
      <w:pPr>
        <w:pStyle w:val="ConsPlusNormal"/>
        <w:spacing w:before="20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6045F007" w14:textId="77777777" w:rsidR="007300BA" w:rsidRDefault="007300BA">
      <w:pPr>
        <w:pStyle w:val="ConsPlusNormal"/>
        <w:ind w:firstLine="540"/>
        <w:jc w:val="both"/>
      </w:pPr>
    </w:p>
    <w:p w14:paraId="761631F4" w14:textId="77777777" w:rsidR="007300BA" w:rsidRDefault="007300BA">
      <w:pPr>
        <w:pStyle w:val="ConsPlusTitle"/>
        <w:ind w:firstLine="540"/>
        <w:jc w:val="both"/>
        <w:outlineLvl w:val="0"/>
      </w:pPr>
      <w:r>
        <w:t>Статья 2</w:t>
      </w:r>
    </w:p>
    <w:p w14:paraId="4C874FAE" w14:textId="77777777" w:rsidR="007300BA" w:rsidRDefault="007300BA">
      <w:pPr>
        <w:pStyle w:val="ConsPlusNormal"/>
        <w:ind w:firstLine="540"/>
        <w:jc w:val="both"/>
      </w:pPr>
    </w:p>
    <w:p w14:paraId="7E08B1BB" w14:textId="77777777" w:rsidR="007300BA" w:rsidRDefault="007300BA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2E9745E0" w14:textId="77777777" w:rsidR="007300BA" w:rsidRDefault="007300BA">
      <w:pPr>
        <w:pStyle w:val="ConsPlusNormal"/>
        <w:spacing w:before="20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14:paraId="7C606E6D" w14:textId="77777777" w:rsidR="007300BA" w:rsidRDefault="007300BA">
      <w:pPr>
        <w:pStyle w:val="ConsPlusNormal"/>
        <w:spacing w:before="20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1A793373" w14:textId="77777777" w:rsidR="007300BA" w:rsidRDefault="007300BA">
      <w:pPr>
        <w:pStyle w:val="ConsPlusNormal"/>
        <w:jc w:val="both"/>
      </w:pPr>
      <w:r>
        <w:t xml:space="preserve">(п. 2 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14:paraId="36B79353" w14:textId="77777777" w:rsidR="007300BA" w:rsidRDefault="007300BA">
      <w:pPr>
        <w:pStyle w:val="ConsPlusNormal"/>
        <w:spacing w:before="20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3B9BBB1B" w14:textId="77777777" w:rsidR="007300BA" w:rsidRDefault="007300BA">
      <w:pPr>
        <w:pStyle w:val="ConsPlusNormal"/>
        <w:spacing w:before="20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6065E07C" w14:textId="77777777" w:rsidR="007300BA" w:rsidRDefault="007300BA">
      <w:pPr>
        <w:pStyle w:val="ConsPlusNormal"/>
        <w:spacing w:before="200"/>
        <w:ind w:firstLine="540"/>
        <w:jc w:val="both"/>
      </w:pPr>
      <w: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</w:t>
      </w:r>
      <w:r>
        <w:lastRenderedPageBreak/>
        <w:t>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3F61E18B" w14:textId="77777777" w:rsidR="007300BA" w:rsidRDefault="007300BA">
      <w:pPr>
        <w:pStyle w:val="ConsPlusNormal"/>
        <w:ind w:firstLine="540"/>
        <w:jc w:val="both"/>
      </w:pPr>
    </w:p>
    <w:p w14:paraId="29166BF0" w14:textId="77777777" w:rsidR="007300BA" w:rsidRDefault="007300BA">
      <w:pPr>
        <w:pStyle w:val="ConsPlusTitle"/>
        <w:ind w:firstLine="540"/>
        <w:jc w:val="both"/>
        <w:outlineLvl w:val="0"/>
      </w:pPr>
      <w:r>
        <w:t>Статья 3</w:t>
      </w:r>
    </w:p>
    <w:p w14:paraId="5C3792E1" w14:textId="77777777" w:rsidR="007300BA" w:rsidRDefault="007300BA">
      <w:pPr>
        <w:pStyle w:val="ConsPlusNormal"/>
        <w:ind w:firstLine="540"/>
        <w:jc w:val="both"/>
      </w:pPr>
    </w:p>
    <w:p w14:paraId="5B0AA085" w14:textId="77777777" w:rsidR="007300BA" w:rsidRDefault="007300BA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14:paraId="41BD05E7" w14:textId="77777777" w:rsidR="007300BA" w:rsidRDefault="007300BA">
      <w:pPr>
        <w:pStyle w:val="ConsPlusNormal"/>
        <w:spacing w:before="20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14:paraId="0B9844DD" w14:textId="77777777" w:rsidR="007300BA" w:rsidRDefault="007300BA">
      <w:pPr>
        <w:pStyle w:val="ConsPlusNormal"/>
        <w:spacing w:before="20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14:paraId="6B9692DF" w14:textId="77777777" w:rsidR="007300BA" w:rsidRDefault="007300BA">
      <w:pPr>
        <w:pStyle w:val="ConsPlusNormal"/>
        <w:spacing w:before="200"/>
        <w:ind w:firstLine="540"/>
        <w:jc w:val="both"/>
      </w:pPr>
      <w:bookmarkStart w:id="0" w:name="Par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14:paraId="0A8D64E2" w14:textId="77777777" w:rsidR="007300BA" w:rsidRDefault="007300BA">
      <w:pPr>
        <w:pStyle w:val="ConsPlusNormal"/>
        <w:spacing w:before="20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6D63ECEB" w14:textId="77777777" w:rsidR="007300BA" w:rsidRDefault="007300BA">
      <w:pPr>
        <w:pStyle w:val="ConsPlusNormal"/>
        <w:spacing w:before="200"/>
        <w:ind w:firstLine="540"/>
        <w:jc w:val="both"/>
      </w:pPr>
      <w:r>
        <w:t>1) прав, свобод и обязанностей человека и гражданина;</w:t>
      </w:r>
    </w:p>
    <w:p w14:paraId="2D84E3C4" w14:textId="77777777" w:rsidR="007300BA" w:rsidRDefault="007300BA">
      <w:pPr>
        <w:pStyle w:val="ConsPlusNormal"/>
        <w:spacing w:before="20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5E229B5C" w14:textId="77777777" w:rsidR="007300BA" w:rsidRDefault="007300BA">
      <w:pPr>
        <w:pStyle w:val="ConsPlusNormal"/>
        <w:spacing w:before="20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70AF0B5C" w14:textId="77777777" w:rsidR="007300BA" w:rsidRDefault="007300BA">
      <w:pPr>
        <w:pStyle w:val="ConsPlusNormal"/>
        <w:spacing w:before="200"/>
        <w:ind w:firstLine="540"/>
        <w:jc w:val="both"/>
      </w:pPr>
      <w:bookmarkStart w:id="1" w:name="Par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14:paraId="0653BAB1" w14:textId="77777777" w:rsidR="007300BA" w:rsidRDefault="007300BA">
      <w:pPr>
        <w:pStyle w:val="ConsPlusNormal"/>
        <w:spacing w:before="200"/>
        <w:ind w:firstLine="540"/>
        <w:jc w:val="both"/>
      </w:pPr>
      <w:bookmarkStart w:id="2" w:name="Par50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552DCBED" w14:textId="77777777" w:rsidR="007300BA" w:rsidRDefault="007300BA">
      <w:pPr>
        <w:pStyle w:val="ConsPlusNormal"/>
        <w:spacing w:before="200"/>
        <w:ind w:firstLine="540"/>
        <w:jc w:val="both"/>
      </w:pPr>
      <w:bookmarkStart w:id="3" w:name="Par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58F522B4" w14:textId="77777777" w:rsidR="007300BA" w:rsidRDefault="007300BA">
      <w:pPr>
        <w:pStyle w:val="ConsPlusNormal"/>
        <w:jc w:val="both"/>
      </w:pPr>
      <w:r>
        <w:t xml:space="preserve">(в ред. Федеральных законов от 21.11.2011 </w:t>
      </w:r>
      <w:hyperlink r:id="rId18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9" w:history="1">
        <w:r>
          <w:rPr>
            <w:color w:val="0000FF"/>
          </w:rPr>
          <w:t>N 279-ФЗ</w:t>
        </w:r>
      </w:hyperlink>
      <w:r>
        <w:t>)</w:t>
      </w:r>
    </w:p>
    <w:p w14:paraId="4F414AE7" w14:textId="77777777" w:rsidR="007300BA" w:rsidRDefault="007300BA">
      <w:pPr>
        <w:pStyle w:val="ConsPlusNormal"/>
        <w:spacing w:before="200"/>
        <w:ind w:firstLine="540"/>
        <w:jc w:val="both"/>
      </w:pPr>
      <w:bookmarkStart w:id="4" w:name="Par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16E34EE5" w14:textId="77777777" w:rsidR="007300BA" w:rsidRDefault="007300BA">
      <w:pPr>
        <w:pStyle w:val="ConsPlusNormal"/>
        <w:spacing w:before="200"/>
        <w:ind w:firstLine="540"/>
        <w:jc w:val="both"/>
      </w:pPr>
      <w:bookmarkStart w:id="5" w:name="Par54"/>
      <w:bookmarkEnd w:id="5"/>
      <w:r>
        <w:t xml:space="preserve">4) нормативных правовых актов субъектов Российской Федерации - при мониторинге их применения и </w:t>
      </w:r>
      <w:r>
        <w:lastRenderedPageBreak/>
        <w:t>при внесении сведений в федеральный регистр нормативных правовых актов субъектов Российской Федерации.</w:t>
      </w:r>
    </w:p>
    <w:p w14:paraId="29566BE7" w14:textId="77777777" w:rsidR="007300BA" w:rsidRDefault="007300BA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7376460C" w14:textId="77777777" w:rsidR="007300BA" w:rsidRDefault="007300BA">
      <w:pPr>
        <w:pStyle w:val="ConsPlusNormal"/>
        <w:spacing w:before="200"/>
        <w:ind w:firstLine="540"/>
        <w:jc w:val="both"/>
      </w:pPr>
      <w:bookmarkStart w:id="6" w:name="Par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1B6A1EFE" w14:textId="77777777" w:rsidR="007300BA" w:rsidRDefault="007300BA">
      <w:pPr>
        <w:pStyle w:val="ConsPlusNormal"/>
        <w:spacing w:before="20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5133A7A7" w14:textId="77777777" w:rsidR="007300BA" w:rsidRDefault="007300BA">
      <w:pPr>
        <w:pStyle w:val="ConsPlusNormal"/>
        <w:spacing w:before="20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45B3800B" w14:textId="77777777" w:rsidR="007300BA" w:rsidRDefault="007300BA">
      <w:pPr>
        <w:pStyle w:val="ConsPlusNormal"/>
        <w:jc w:val="both"/>
      </w:pPr>
      <w:r>
        <w:t xml:space="preserve">(часть 6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1243FFB0" w14:textId="77777777" w:rsidR="007300BA" w:rsidRDefault="007300BA">
      <w:pPr>
        <w:pStyle w:val="ConsPlusNormal"/>
        <w:spacing w:before="20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55B4C6AC" w14:textId="77777777" w:rsidR="007300BA" w:rsidRDefault="007300BA">
      <w:pPr>
        <w:pStyle w:val="ConsPlusNormal"/>
        <w:jc w:val="both"/>
      </w:pPr>
      <w:r>
        <w:t xml:space="preserve">(часть 7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1336961E" w14:textId="77777777" w:rsidR="007300BA" w:rsidRDefault="007300BA">
      <w:pPr>
        <w:pStyle w:val="ConsPlusNormal"/>
        <w:spacing w:before="20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3029CA60" w14:textId="77777777" w:rsidR="007300BA" w:rsidRDefault="007300BA">
      <w:pPr>
        <w:pStyle w:val="ConsPlusNormal"/>
        <w:jc w:val="both"/>
      </w:pPr>
      <w:r>
        <w:t xml:space="preserve">(часть 8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4E4597AC" w14:textId="77777777" w:rsidR="007300BA" w:rsidRDefault="007300BA">
      <w:pPr>
        <w:pStyle w:val="ConsPlusNormal"/>
        <w:ind w:firstLine="540"/>
        <w:jc w:val="both"/>
      </w:pPr>
    </w:p>
    <w:p w14:paraId="5ED8704F" w14:textId="77777777" w:rsidR="007300BA" w:rsidRDefault="007300BA">
      <w:pPr>
        <w:pStyle w:val="ConsPlusTitle"/>
        <w:ind w:firstLine="540"/>
        <w:jc w:val="both"/>
        <w:outlineLvl w:val="0"/>
      </w:pPr>
      <w:r>
        <w:t>Статья 4</w:t>
      </w:r>
    </w:p>
    <w:p w14:paraId="305963D6" w14:textId="77777777" w:rsidR="007300BA" w:rsidRDefault="007300BA">
      <w:pPr>
        <w:pStyle w:val="ConsPlusNormal"/>
        <w:ind w:firstLine="540"/>
        <w:jc w:val="both"/>
      </w:pPr>
    </w:p>
    <w:p w14:paraId="7057DA1D" w14:textId="77777777" w:rsidR="007300BA" w:rsidRDefault="007300BA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75576E69" w14:textId="77777777" w:rsidR="007300BA" w:rsidRDefault="007300BA">
      <w:pPr>
        <w:pStyle w:val="ConsPlusNormal"/>
        <w:spacing w:before="20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3633B74B" w14:textId="77777777" w:rsidR="007300BA" w:rsidRDefault="007300BA">
      <w:pPr>
        <w:pStyle w:val="ConsPlusNormal"/>
        <w:spacing w:before="200"/>
        <w:ind w:firstLine="540"/>
        <w:jc w:val="both"/>
      </w:pPr>
      <w:r>
        <w:t xml:space="preserve">2) в </w:t>
      </w:r>
      <w:hyperlink r:id="rId24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ar49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6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14:paraId="790B898A" w14:textId="77777777" w:rsidR="007300BA" w:rsidRDefault="007300BA">
      <w:pPr>
        <w:pStyle w:val="ConsPlusNormal"/>
        <w:spacing w:before="20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4AA87668" w14:textId="77777777" w:rsidR="007300BA" w:rsidRDefault="007300BA">
      <w:pPr>
        <w:pStyle w:val="ConsPlusNormal"/>
        <w:spacing w:before="20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3BD3569D" w14:textId="77777777" w:rsidR="007300BA" w:rsidRDefault="007300BA">
      <w:pPr>
        <w:pStyle w:val="ConsPlusNormal"/>
        <w:spacing w:before="200"/>
        <w:ind w:firstLine="540"/>
        <w:jc w:val="both"/>
      </w:pPr>
      <w:r>
        <w:lastRenderedPageBreak/>
        <w:t>4. Требование прокурора об изменении нормативного правового акта может быть обжаловано в установленном порядке.</w:t>
      </w:r>
    </w:p>
    <w:p w14:paraId="35AE8EEA" w14:textId="77777777" w:rsidR="007300BA" w:rsidRDefault="007300BA">
      <w:pPr>
        <w:pStyle w:val="ConsPlusNormal"/>
        <w:spacing w:before="20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3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04AD8499" w14:textId="77777777" w:rsidR="007300BA" w:rsidRDefault="007300BA">
      <w:pPr>
        <w:pStyle w:val="ConsPlusNormal"/>
        <w:jc w:val="both"/>
      </w:pPr>
      <w:r>
        <w:t xml:space="preserve">(часть 4.1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0FC4900A" w14:textId="77777777" w:rsidR="007300BA" w:rsidRDefault="007300BA">
      <w:pPr>
        <w:pStyle w:val="ConsPlusNormal"/>
        <w:spacing w:before="20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ar50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1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4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02D69ACA" w14:textId="77777777" w:rsidR="007300BA" w:rsidRDefault="007300BA">
      <w:pPr>
        <w:pStyle w:val="ConsPlusNormal"/>
        <w:jc w:val="both"/>
      </w:pPr>
      <w:r>
        <w:t xml:space="preserve">(часть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7DFCF1F9" w14:textId="77777777" w:rsidR="007300BA" w:rsidRDefault="007300BA">
      <w:pPr>
        <w:pStyle w:val="ConsPlusNormal"/>
        <w:spacing w:before="20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6BDBDF4F" w14:textId="77777777" w:rsidR="007300BA" w:rsidRDefault="007300BA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6D12C239" w14:textId="77777777" w:rsidR="007300BA" w:rsidRDefault="007300BA">
      <w:pPr>
        <w:pStyle w:val="ConsPlusNormal"/>
        <w:ind w:firstLine="540"/>
        <w:jc w:val="both"/>
      </w:pPr>
    </w:p>
    <w:p w14:paraId="03B1ED89" w14:textId="77777777" w:rsidR="007300BA" w:rsidRDefault="007300BA">
      <w:pPr>
        <w:pStyle w:val="ConsPlusTitle"/>
        <w:ind w:firstLine="540"/>
        <w:jc w:val="both"/>
        <w:outlineLvl w:val="0"/>
      </w:pPr>
      <w:r>
        <w:t>Статья 5</w:t>
      </w:r>
    </w:p>
    <w:p w14:paraId="5BF258BD" w14:textId="77777777" w:rsidR="007300BA" w:rsidRDefault="007300BA">
      <w:pPr>
        <w:pStyle w:val="ConsPlusNormal"/>
        <w:ind w:firstLine="540"/>
        <w:jc w:val="both"/>
      </w:pPr>
    </w:p>
    <w:p w14:paraId="7B433ECC" w14:textId="77777777" w:rsidR="007300BA" w:rsidRDefault="007300BA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5DCD06C7" w14:textId="77777777" w:rsidR="007300BA" w:rsidRDefault="007300BA">
      <w:pPr>
        <w:pStyle w:val="ConsPlusNormal"/>
        <w:jc w:val="both"/>
      </w:pPr>
      <w:r>
        <w:t xml:space="preserve">(в ред. Федеральных законов от 21.11.2011 </w:t>
      </w:r>
      <w:hyperlink r:id="rId30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1" w:history="1">
        <w:r>
          <w:rPr>
            <w:color w:val="0000FF"/>
          </w:rPr>
          <w:t>N 362-ФЗ</w:t>
        </w:r>
      </w:hyperlink>
      <w:r>
        <w:t>)</w:t>
      </w:r>
    </w:p>
    <w:p w14:paraId="1D89E513" w14:textId="77777777" w:rsidR="007300BA" w:rsidRDefault="007300BA">
      <w:pPr>
        <w:pStyle w:val="ConsPlusNormal"/>
        <w:spacing w:before="20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4E25C924" w14:textId="77777777" w:rsidR="007300BA" w:rsidRDefault="007300BA">
      <w:pPr>
        <w:pStyle w:val="ConsPlusNormal"/>
        <w:spacing w:before="200"/>
        <w:ind w:firstLine="540"/>
        <w:jc w:val="both"/>
      </w:pPr>
      <w:r>
        <w:t>1) гражданами, имеющими неснятую или непогашенную судимость;</w:t>
      </w:r>
    </w:p>
    <w:p w14:paraId="1AA24F9C" w14:textId="77777777" w:rsidR="007300BA" w:rsidRDefault="007300BA">
      <w:pPr>
        <w:pStyle w:val="ConsPlusNormal"/>
        <w:spacing w:before="20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5FD4CBDE" w14:textId="77777777" w:rsidR="007300BA" w:rsidRDefault="007300BA">
      <w:pPr>
        <w:pStyle w:val="ConsPlusNormal"/>
        <w:spacing w:before="20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4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14:paraId="019DE655" w14:textId="77777777" w:rsidR="007300BA" w:rsidRDefault="007300BA">
      <w:pPr>
        <w:pStyle w:val="ConsPlusNormal"/>
        <w:spacing w:before="200"/>
        <w:ind w:firstLine="540"/>
        <w:jc w:val="both"/>
      </w:pPr>
      <w:r>
        <w:t>4) международными и иностранными организациями;</w:t>
      </w:r>
    </w:p>
    <w:p w14:paraId="219A06D3" w14:textId="77777777" w:rsidR="007300BA" w:rsidRDefault="007300BA">
      <w:pPr>
        <w:pStyle w:val="ConsPlusNormal"/>
        <w:spacing w:before="200"/>
        <w:ind w:firstLine="540"/>
        <w:jc w:val="both"/>
      </w:pPr>
      <w:r>
        <w:t>5) иностранными агентами.</w:t>
      </w:r>
    </w:p>
    <w:p w14:paraId="2D048C1F" w14:textId="77777777" w:rsidR="007300BA" w:rsidRDefault="007300BA">
      <w:pPr>
        <w:pStyle w:val="ConsPlusNormal"/>
        <w:jc w:val="both"/>
      </w:pPr>
      <w:r>
        <w:t xml:space="preserve">(п. 5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05.12.2022 N 498-ФЗ)</w:t>
      </w:r>
    </w:p>
    <w:p w14:paraId="22803A79" w14:textId="77777777" w:rsidR="007300BA" w:rsidRDefault="007300BA">
      <w:pPr>
        <w:pStyle w:val="ConsPlusNormal"/>
        <w:jc w:val="both"/>
      </w:pPr>
      <w:r>
        <w:t xml:space="preserve">(часть 1.1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14:paraId="2C4FEE71" w14:textId="77777777" w:rsidR="007300BA" w:rsidRDefault="007300BA">
      <w:pPr>
        <w:pStyle w:val="ConsPlusNormal"/>
        <w:spacing w:before="200"/>
        <w:ind w:firstLine="540"/>
        <w:jc w:val="both"/>
      </w:pPr>
      <w:r>
        <w:t xml:space="preserve">2. В </w:t>
      </w:r>
      <w:hyperlink r:id="rId34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117B22E8" w14:textId="77777777" w:rsidR="007300BA" w:rsidRDefault="007300BA">
      <w:pPr>
        <w:pStyle w:val="ConsPlusNormal"/>
        <w:spacing w:before="20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</w:t>
      </w:r>
      <w:r>
        <w:lastRenderedPageBreak/>
        <w:t>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3BF6E2CE" w14:textId="77777777" w:rsidR="007300BA" w:rsidRDefault="007300BA">
      <w:pPr>
        <w:pStyle w:val="ConsPlusNormal"/>
        <w:ind w:firstLine="540"/>
        <w:jc w:val="both"/>
      </w:pPr>
    </w:p>
    <w:p w14:paraId="0967C3BB" w14:textId="77777777" w:rsidR="007300BA" w:rsidRDefault="007300BA">
      <w:pPr>
        <w:pStyle w:val="ConsPlusNormal"/>
        <w:jc w:val="right"/>
      </w:pPr>
      <w:r>
        <w:t>Президент</w:t>
      </w:r>
    </w:p>
    <w:p w14:paraId="6CCC9248" w14:textId="77777777" w:rsidR="007300BA" w:rsidRDefault="007300BA">
      <w:pPr>
        <w:pStyle w:val="ConsPlusNormal"/>
        <w:jc w:val="right"/>
      </w:pPr>
      <w:r>
        <w:t>Российской Федерации</w:t>
      </w:r>
    </w:p>
    <w:p w14:paraId="7F14BA94" w14:textId="77777777" w:rsidR="007300BA" w:rsidRDefault="007300BA">
      <w:pPr>
        <w:pStyle w:val="ConsPlusNormal"/>
        <w:jc w:val="right"/>
      </w:pPr>
      <w:r>
        <w:t>Д.МЕДВЕДЕВ</w:t>
      </w:r>
    </w:p>
    <w:p w14:paraId="5946CBA8" w14:textId="77777777" w:rsidR="007300BA" w:rsidRDefault="007300BA">
      <w:pPr>
        <w:pStyle w:val="ConsPlusNormal"/>
      </w:pPr>
      <w:r>
        <w:t>Москва, Кремль</w:t>
      </w:r>
    </w:p>
    <w:p w14:paraId="0BFFCAAB" w14:textId="77777777" w:rsidR="007300BA" w:rsidRDefault="007300BA">
      <w:pPr>
        <w:pStyle w:val="ConsPlusNormal"/>
        <w:spacing w:before="200"/>
      </w:pPr>
      <w:r>
        <w:t>17 июля 2009 года</w:t>
      </w:r>
    </w:p>
    <w:p w14:paraId="6F0EC567" w14:textId="77777777" w:rsidR="007300BA" w:rsidRDefault="007300BA">
      <w:pPr>
        <w:pStyle w:val="ConsPlusNormal"/>
        <w:spacing w:before="200"/>
      </w:pPr>
      <w:r>
        <w:t>N 172-ФЗ</w:t>
      </w:r>
    </w:p>
    <w:p w14:paraId="24B804F8" w14:textId="77777777" w:rsidR="007300BA" w:rsidRDefault="007300BA">
      <w:pPr>
        <w:pStyle w:val="ConsPlusNormal"/>
      </w:pPr>
    </w:p>
    <w:p w14:paraId="42A35E02" w14:textId="77777777" w:rsidR="007300BA" w:rsidRDefault="007300BA">
      <w:pPr>
        <w:pStyle w:val="ConsPlusNormal"/>
      </w:pPr>
    </w:p>
    <w:p w14:paraId="105A4A3F" w14:textId="77777777" w:rsidR="007300BA" w:rsidRDefault="007300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00BA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D980" w14:textId="77777777" w:rsidR="00467BD0" w:rsidRDefault="00467BD0">
      <w:pPr>
        <w:spacing w:after="0" w:line="240" w:lineRule="auto"/>
      </w:pPr>
      <w:r>
        <w:separator/>
      </w:r>
    </w:p>
  </w:endnote>
  <w:endnote w:type="continuationSeparator" w:id="0">
    <w:p w14:paraId="5C39B06A" w14:textId="77777777" w:rsidR="00467BD0" w:rsidRDefault="0046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A133" w14:textId="77777777" w:rsidR="007300BA" w:rsidRDefault="007300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300BA" w14:paraId="1666BA9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891B36" w14:textId="77777777" w:rsidR="007300BA" w:rsidRDefault="007300B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E5BFDC" w14:textId="77777777" w:rsidR="007300BA" w:rsidRDefault="007300B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FE1B37" w14:textId="77777777" w:rsidR="007300BA" w:rsidRDefault="007300B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1D47EB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1D47EB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7E11E442" w14:textId="77777777" w:rsidR="007300BA" w:rsidRDefault="007300B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CAC65" w14:textId="77777777" w:rsidR="00467BD0" w:rsidRDefault="00467BD0">
      <w:pPr>
        <w:spacing w:after="0" w:line="240" w:lineRule="auto"/>
      </w:pPr>
      <w:r>
        <w:separator/>
      </w:r>
    </w:p>
  </w:footnote>
  <w:footnote w:type="continuationSeparator" w:id="0">
    <w:p w14:paraId="6280C902" w14:textId="77777777" w:rsidR="00467BD0" w:rsidRDefault="0046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300BA" w14:paraId="0CEF3E3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4B056DC" w14:textId="77777777" w:rsidR="007300BA" w:rsidRDefault="007300B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05.12.2022)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правовых акто...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00FCCE" w14:textId="77777777" w:rsidR="007300BA" w:rsidRDefault="007300B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14:paraId="51333DA4" w14:textId="77777777" w:rsidR="007300BA" w:rsidRDefault="007300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5D09F1C" w14:textId="77777777" w:rsidR="007300BA" w:rsidRDefault="007300B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43"/>
    <w:rsid w:val="00180043"/>
    <w:rsid w:val="001D47EB"/>
    <w:rsid w:val="00344D21"/>
    <w:rsid w:val="004561E5"/>
    <w:rsid w:val="00467BD0"/>
    <w:rsid w:val="0073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61482"/>
  <w14:defaultImageDpi w14:val="0"/>
  <w15:docId w15:val="{BDB1CC62-58EB-4391-8EE2-9E1C8808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0113&amp;date=08.12.2023&amp;dst=100027&amp;field=134" TargetMode="External"/><Relationship Id="rId18" Type="http://schemas.openxmlformats.org/officeDocument/2006/relationships/hyperlink" Target="https://login.consultant.ru/link/?req=doc&amp;base=LAW&amp;n=404446&amp;date=08.12.2023&amp;dst=100493&amp;field=134" TargetMode="External"/><Relationship Id="rId26" Type="http://schemas.openxmlformats.org/officeDocument/2006/relationships/hyperlink" Target="https://login.consultant.ru/link/?req=doc&amp;base=LAW&amp;n=404446&amp;date=08.12.2023&amp;dst=100504&amp;field=134" TargetMode="External"/><Relationship Id="rId21" Type="http://schemas.openxmlformats.org/officeDocument/2006/relationships/hyperlink" Target="https://login.consultant.ru/link/?req=doc&amp;base=LAW&amp;n=404446&amp;date=08.12.2023&amp;dst=100495&amp;field=134" TargetMode="External"/><Relationship Id="rId34" Type="http://schemas.openxmlformats.org/officeDocument/2006/relationships/hyperlink" Target="https://login.consultant.ru/link/?req=doc&amp;base=LAW&amp;n=142531&amp;date=08.12.2023&amp;dst=100010&amp;field=134" TargetMode="External"/><Relationship Id="rId7" Type="http://schemas.openxmlformats.org/officeDocument/2006/relationships/hyperlink" Target="https://login.consultant.ru/link/?req=doc&amp;base=LAW&amp;n=153475&amp;date=08.12.2023&amp;dst=100008&amp;field=134" TargetMode="External"/><Relationship Id="rId12" Type="http://schemas.openxmlformats.org/officeDocument/2006/relationships/hyperlink" Target="https://login.consultant.ru/link/?req=doc&amp;base=LAW&amp;n=452712&amp;date=08.12.2023&amp;dst=100525&amp;field=134" TargetMode="External"/><Relationship Id="rId17" Type="http://schemas.openxmlformats.org/officeDocument/2006/relationships/hyperlink" Target="https://login.consultant.ru/link/?req=doc&amp;base=LAW&amp;n=220113&amp;date=08.12.2023&amp;dst=100027&amp;field=134" TargetMode="External"/><Relationship Id="rId25" Type="http://schemas.openxmlformats.org/officeDocument/2006/relationships/hyperlink" Target="https://login.consultant.ru/link/?req=doc&amp;base=LAW&amp;n=404446&amp;date=08.12.2023&amp;dst=100502&amp;field=134" TargetMode="External"/><Relationship Id="rId33" Type="http://schemas.openxmlformats.org/officeDocument/2006/relationships/hyperlink" Target="https://login.consultant.ru/link/?req=doc&amp;base=LAW&amp;n=308716&amp;date=08.12.2023&amp;dst=100010&amp;field=13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7788&amp;date=08.12.2023" TargetMode="External"/><Relationship Id="rId20" Type="http://schemas.openxmlformats.org/officeDocument/2006/relationships/hyperlink" Target="https://login.consultant.ru/link/?req=doc&amp;base=LAW&amp;n=404446&amp;date=08.12.2023&amp;dst=100494&amp;field=134" TargetMode="External"/><Relationship Id="rId29" Type="http://schemas.openxmlformats.org/officeDocument/2006/relationships/hyperlink" Target="https://login.consultant.ru/link/?req=doc&amp;base=LAW&amp;n=454849&amp;date=08.12.2023&amp;dst=10001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446&amp;date=08.12.2023&amp;dst=100490&amp;field=134" TargetMode="External"/><Relationship Id="rId11" Type="http://schemas.openxmlformats.org/officeDocument/2006/relationships/hyperlink" Target="https://login.consultant.ru/link/?req=doc&amp;base=LAW&amp;n=299390&amp;date=08.12.2023&amp;dst=100008&amp;field=134" TargetMode="External"/><Relationship Id="rId24" Type="http://schemas.openxmlformats.org/officeDocument/2006/relationships/hyperlink" Target="https://login.consultant.ru/link/?req=doc&amp;base=LAW&amp;n=308195&amp;date=08.12.2023&amp;dst=100050&amp;field=134" TargetMode="External"/><Relationship Id="rId32" Type="http://schemas.openxmlformats.org/officeDocument/2006/relationships/hyperlink" Target="https://login.consultant.ru/link/?req=doc&amp;base=LAW&amp;n=433276&amp;date=08.12.2023&amp;dst=100208&amp;field=134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20113&amp;date=08.12.2023&amp;dst=100027&amp;field=134" TargetMode="External"/><Relationship Id="rId23" Type="http://schemas.openxmlformats.org/officeDocument/2006/relationships/hyperlink" Target="https://login.consultant.ru/link/?req=doc&amp;base=LAW&amp;n=404446&amp;date=08.12.2023&amp;dst=100499&amp;field=134" TargetMode="External"/><Relationship Id="rId28" Type="http://schemas.openxmlformats.org/officeDocument/2006/relationships/hyperlink" Target="https://login.consultant.ru/link/?req=doc&amp;base=LAW&amp;n=220113&amp;date=08.12.2023&amp;dst=100021&amp;field=13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33276&amp;date=08.12.2023&amp;dst=100208&amp;field=134" TargetMode="External"/><Relationship Id="rId19" Type="http://schemas.openxmlformats.org/officeDocument/2006/relationships/hyperlink" Target="https://login.consultant.ru/link/?req=doc&amp;base=LAW&amp;n=153475&amp;date=08.12.2023&amp;dst=100008&amp;field=134" TargetMode="External"/><Relationship Id="rId31" Type="http://schemas.openxmlformats.org/officeDocument/2006/relationships/hyperlink" Target="https://login.consultant.ru/link/?req=doc&amp;base=LAW&amp;n=308716&amp;date=08.12.2023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8716&amp;date=08.12.2023&amp;dst=100008&amp;field=134" TargetMode="External"/><Relationship Id="rId14" Type="http://schemas.openxmlformats.org/officeDocument/2006/relationships/hyperlink" Target="https://login.consultant.ru/link/?req=doc&amp;base=LAW&amp;n=220113&amp;date=08.12.2023&amp;dst=100013&amp;field=134" TargetMode="External"/><Relationship Id="rId22" Type="http://schemas.openxmlformats.org/officeDocument/2006/relationships/hyperlink" Target="https://login.consultant.ru/link/?req=doc&amp;base=LAW&amp;n=404446&amp;date=08.12.2023&amp;dst=100497&amp;field=134" TargetMode="External"/><Relationship Id="rId27" Type="http://schemas.openxmlformats.org/officeDocument/2006/relationships/hyperlink" Target="https://login.consultant.ru/link/?req=doc&amp;base=LAW&amp;n=404446&amp;date=08.12.2023&amp;dst=100506&amp;field=134" TargetMode="External"/><Relationship Id="rId30" Type="http://schemas.openxmlformats.org/officeDocument/2006/relationships/hyperlink" Target="https://login.consultant.ru/link/?req=doc&amp;base=LAW&amp;n=404446&amp;date=08.12.2023&amp;dst=100507&amp;field=134" TargetMode="External"/><Relationship Id="rId35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299390&amp;date=08.12.2023&amp;dst=100008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2692</Words>
  <Characters>15345</Characters>
  <Application>Microsoft Office Word</Application>
  <DocSecurity>2</DocSecurity>
  <Lines>127</Lines>
  <Paragraphs>36</Paragraphs>
  <ScaleCrop>false</ScaleCrop>
  <Company>КонсультантПлюс Версия 4023.00.09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05.12.2022)"Об антикоррупционной экспертизе нормативных правовых актов и проектов нормативных правовых актов"</dc:title>
  <dc:subject/>
  <dc:creator>Admin</dc:creator>
  <cp:keywords/>
  <dc:description/>
  <cp:lastModifiedBy>RC-M01</cp:lastModifiedBy>
  <cp:revision>2</cp:revision>
  <dcterms:created xsi:type="dcterms:W3CDTF">2024-08-13T11:45:00Z</dcterms:created>
  <dcterms:modified xsi:type="dcterms:W3CDTF">2024-08-13T11:45:00Z</dcterms:modified>
</cp:coreProperties>
</file>