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564D66" w:rsidRPr="009C5035" w:rsidTr="00712C24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564D66" w:rsidRPr="009C5035" w:rsidRDefault="00564D66" w:rsidP="00712C24">
            <w:pPr>
              <w:rPr>
                <w:sz w:val="28"/>
                <w:szCs w:val="28"/>
                <w:lang w:eastAsia="en-US"/>
              </w:rPr>
            </w:pPr>
            <w:r w:rsidRPr="009C5035">
              <w:rPr>
                <w:sz w:val="28"/>
                <w:szCs w:val="28"/>
                <w:lang w:eastAsia="en-US"/>
              </w:rPr>
              <w:t xml:space="preserve">              Совет </w:t>
            </w:r>
          </w:p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  <w:r w:rsidRPr="009C5035">
              <w:rPr>
                <w:sz w:val="28"/>
                <w:szCs w:val="28"/>
                <w:lang w:eastAsia="en-US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4D66" w:rsidRPr="009C5035" w:rsidRDefault="00564D66" w:rsidP="00712C24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564D66" w:rsidRPr="009C5035" w:rsidRDefault="0061470C" w:rsidP="00712C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251658240;mso-position-horizontal-relative:text;mso-position-vertical-relative:text">
                  <v:imagedata r:id="rId6" o:title="" gain="2147483647f" blacklevel="-6554f"/>
                  <w10:wrap type="topAndBottom"/>
                </v:shape>
                <o:OLEObject Type="Embed" ProgID="MS_ClipArt_Gallery.2" ShapeID="_x0000_s1027" DrawAspect="Content" ObjectID="_1699023861" r:id="rId7"/>
              </w:pi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  <w:r w:rsidRPr="009C5035">
              <w:rPr>
                <w:sz w:val="28"/>
                <w:szCs w:val="28"/>
                <w:lang w:eastAsia="en-US"/>
              </w:rPr>
              <w:t xml:space="preserve">«Керчомъя» </w:t>
            </w:r>
          </w:p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9C5035">
              <w:rPr>
                <w:sz w:val="28"/>
                <w:szCs w:val="28"/>
                <w:lang w:eastAsia="en-US"/>
              </w:rPr>
              <w:t>сикт</w:t>
            </w:r>
            <w:proofErr w:type="spellEnd"/>
          </w:p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9C5035">
              <w:rPr>
                <w:sz w:val="28"/>
                <w:szCs w:val="28"/>
                <w:lang w:eastAsia="en-US"/>
              </w:rPr>
              <w:t>овмöдчöминса</w:t>
            </w:r>
            <w:proofErr w:type="spellEnd"/>
            <w:proofErr w:type="gramStart"/>
            <w:r w:rsidRPr="009C5035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C5035">
              <w:rPr>
                <w:sz w:val="28"/>
                <w:szCs w:val="28"/>
                <w:lang w:eastAsia="en-US"/>
              </w:rPr>
              <w:t>С</w:t>
            </w:r>
            <w:proofErr w:type="gramEnd"/>
            <w:r w:rsidRPr="009C5035">
              <w:rPr>
                <w:sz w:val="28"/>
                <w:szCs w:val="28"/>
                <w:lang w:eastAsia="en-US"/>
              </w:rPr>
              <w:t>öвет</w:t>
            </w:r>
            <w:proofErr w:type="spellEnd"/>
          </w:p>
        </w:tc>
      </w:tr>
    </w:tbl>
    <w:p w:rsidR="00564D66" w:rsidRPr="009C5035" w:rsidRDefault="00564D66" w:rsidP="00564D66">
      <w:pPr>
        <w:rPr>
          <w:rFonts w:ascii="Calibri" w:eastAsia="Calibri" w:hAnsi="Calibri"/>
          <w:b/>
          <w:bCs/>
          <w:sz w:val="32"/>
          <w:szCs w:val="32"/>
        </w:rPr>
      </w:pPr>
      <w:r w:rsidRPr="009C5035">
        <w:rPr>
          <w:rFonts w:ascii="Calibri" w:eastAsia="Calibri" w:hAnsi="Calibri"/>
        </w:rPr>
        <w:t xml:space="preserve">                                 </w:t>
      </w:r>
      <w:r w:rsidRPr="009C5035">
        <w:rPr>
          <w:rFonts w:ascii="Calibri" w:eastAsia="Calibri" w:hAnsi="Calibri"/>
          <w:b/>
          <w:bCs/>
          <w:sz w:val="32"/>
          <w:szCs w:val="32"/>
        </w:rPr>
        <w:t xml:space="preserve">                               </w:t>
      </w:r>
      <w:r w:rsidRPr="009C5035">
        <w:rPr>
          <w:b/>
          <w:bCs/>
          <w:sz w:val="24"/>
          <w:szCs w:val="24"/>
        </w:rPr>
        <w:t xml:space="preserve">    РЕШЕНИЕ</w:t>
      </w:r>
    </w:p>
    <w:p w:rsidR="00564D66" w:rsidRPr="009C5035" w:rsidRDefault="00564D66" w:rsidP="00564D66">
      <w:pPr>
        <w:rPr>
          <w:sz w:val="24"/>
          <w:szCs w:val="24"/>
          <w:lang w:eastAsia="en-US"/>
        </w:rPr>
      </w:pPr>
      <w:r w:rsidRPr="009C5035">
        <w:rPr>
          <w:sz w:val="24"/>
          <w:szCs w:val="24"/>
          <w:lang w:eastAsia="en-US"/>
        </w:rPr>
        <w:t xml:space="preserve">                                                                 КЫВКÖРТÖД</w:t>
      </w:r>
    </w:p>
    <w:p w:rsidR="00564D66" w:rsidRPr="00564D66" w:rsidRDefault="00564D66" w:rsidP="00564D66">
      <w:pPr>
        <w:rPr>
          <w:sz w:val="24"/>
          <w:szCs w:val="24"/>
          <w:lang w:eastAsia="en-US"/>
        </w:rPr>
      </w:pPr>
      <w:r w:rsidRPr="00564D66">
        <w:rPr>
          <w:sz w:val="28"/>
          <w:szCs w:val="28"/>
          <w:lang w:eastAsia="en-US"/>
        </w:rPr>
        <w:t xml:space="preserve"> </w:t>
      </w:r>
      <w:r w:rsidR="00CF0C71">
        <w:rPr>
          <w:sz w:val="28"/>
          <w:szCs w:val="28"/>
          <w:lang w:eastAsia="en-US"/>
        </w:rPr>
        <w:t>2</w:t>
      </w:r>
      <w:r w:rsidR="00E837C2">
        <w:rPr>
          <w:sz w:val="28"/>
          <w:szCs w:val="28"/>
          <w:lang w:eastAsia="en-US"/>
        </w:rPr>
        <w:t>2</w:t>
      </w:r>
      <w:r w:rsidR="00CF0C71">
        <w:rPr>
          <w:sz w:val="28"/>
          <w:szCs w:val="28"/>
          <w:lang w:eastAsia="en-US"/>
        </w:rPr>
        <w:t xml:space="preserve"> </w:t>
      </w:r>
      <w:r w:rsidR="00E837C2">
        <w:rPr>
          <w:sz w:val="28"/>
          <w:szCs w:val="28"/>
          <w:lang w:eastAsia="en-US"/>
        </w:rPr>
        <w:t>но</w:t>
      </w:r>
      <w:r w:rsidR="00CF0C71">
        <w:rPr>
          <w:sz w:val="28"/>
          <w:szCs w:val="28"/>
          <w:lang w:eastAsia="en-US"/>
        </w:rPr>
        <w:t>ября</w:t>
      </w:r>
      <w:r w:rsidRPr="00564D66">
        <w:rPr>
          <w:sz w:val="28"/>
          <w:szCs w:val="28"/>
          <w:lang w:eastAsia="en-US"/>
        </w:rPr>
        <w:t xml:space="preserve"> 202</w:t>
      </w:r>
      <w:r w:rsidR="00E837C2">
        <w:rPr>
          <w:sz w:val="28"/>
          <w:szCs w:val="28"/>
          <w:lang w:eastAsia="en-US"/>
        </w:rPr>
        <w:t>1</w:t>
      </w:r>
      <w:r w:rsidRPr="00564D66">
        <w:rPr>
          <w:sz w:val="28"/>
          <w:szCs w:val="28"/>
          <w:lang w:eastAsia="en-US"/>
        </w:rPr>
        <w:t xml:space="preserve"> года</w:t>
      </w:r>
      <w:r w:rsidRPr="00564D66">
        <w:rPr>
          <w:sz w:val="28"/>
          <w:szCs w:val="28"/>
          <w:lang w:eastAsia="en-US"/>
        </w:rPr>
        <w:tab/>
      </w:r>
      <w:r w:rsidRPr="00564D66">
        <w:rPr>
          <w:sz w:val="28"/>
          <w:szCs w:val="28"/>
          <w:lang w:eastAsia="en-US"/>
        </w:rPr>
        <w:tab/>
      </w:r>
      <w:r w:rsidRPr="00564D66">
        <w:rPr>
          <w:sz w:val="28"/>
          <w:szCs w:val="28"/>
          <w:lang w:eastAsia="en-US"/>
        </w:rPr>
        <w:tab/>
      </w:r>
      <w:r w:rsidRPr="00564D66">
        <w:rPr>
          <w:sz w:val="28"/>
          <w:szCs w:val="28"/>
          <w:lang w:eastAsia="en-US"/>
        </w:rPr>
        <w:tab/>
      </w:r>
      <w:r w:rsidRPr="00564D66">
        <w:rPr>
          <w:sz w:val="28"/>
          <w:szCs w:val="28"/>
          <w:lang w:eastAsia="en-US"/>
        </w:rPr>
        <w:tab/>
      </w:r>
      <w:r w:rsidR="00E837C2">
        <w:rPr>
          <w:sz w:val="28"/>
          <w:szCs w:val="28"/>
          <w:lang w:eastAsia="en-US"/>
        </w:rPr>
        <w:tab/>
      </w:r>
      <w:r w:rsidR="00E837C2">
        <w:rPr>
          <w:sz w:val="28"/>
          <w:szCs w:val="28"/>
          <w:lang w:eastAsia="en-US"/>
        </w:rPr>
        <w:tab/>
        <w:t xml:space="preserve">             № </w:t>
      </w:r>
      <w:r w:rsidRPr="00564D66">
        <w:rPr>
          <w:sz w:val="28"/>
          <w:szCs w:val="28"/>
          <w:lang w:val="en-US" w:eastAsia="en-US"/>
        </w:rPr>
        <w:t>V</w:t>
      </w:r>
      <w:r w:rsidRPr="00564D66">
        <w:rPr>
          <w:sz w:val="28"/>
          <w:szCs w:val="28"/>
          <w:lang w:eastAsia="en-US"/>
        </w:rPr>
        <w:t>-</w:t>
      </w:r>
      <w:r w:rsidR="00C633C7">
        <w:rPr>
          <w:sz w:val="28"/>
          <w:szCs w:val="28"/>
          <w:lang w:eastAsia="en-US"/>
        </w:rPr>
        <w:t>3</w:t>
      </w:r>
      <w:r w:rsidRPr="00564D66">
        <w:rPr>
          <w:sz w:val="28"/>
          <w:szCs w:val="28"/>
          <w:lang w:eastAsia="en-US"/>
        </w:rPr>
        <w:t>/</w:t>
      </w:r>
      <w:r w:rsidR="00E837C2">
        <w:rPr>
          <w:sz w:val="28"/>
          <w:szCs w:val="28"/>
          <w:lang w:eastAsia="en-US"/>
        </w:rPr>
        <w:t>2</w:t>
      </w:r>
    </w:p>
    <w:p w:rsidR="00564D66" w:rsidRPr="00564D66" w:rsidRDefault="00564D66" w:rsidP="00564D66">
      <w:pPr>
        <w:rPr>
          <w:sz w:val="28"/>
          <w:szCs w:val="28"/>
          <w:lang w:eastAsia="en-US"/>
        </w:rPr>
      </w:pPr>
    </w:p>
    <w:p w:rsidR="00564D66" w:rsidRPr="009C5035" w:rsidRDefault="00564D66" w:rsidP="00564D66">
      <w:pPr>
        <w:jc w:val="both"/>
        <w:rPr>
          <w:sz w:val="24"/>
          <w:szCs w:val="24"/>
          <w:lang w:eastAsia="en-US"/>
        </w:rPr>
      </w:pPr>
      <w:r w:rsidRPr="009C5035">
        <w:rPr>
          <w:sz w:val="24"/>
          <w:szCs w:val="24"/>
          <w:lang w:eastAsia="en-US"/>
        </w:rPr>
        <w:t xml:space="preserve">                                  с.Керчомъя, Усть-Куломский р-</w:t>
      </w:r>
      <w:proofErr w:type="spellStart"/>
      <w:r w:rsidRPr="009C5035">
        <w:rPr>
          <w:sz w:val="24"/>
          <w:szCs w:val="24"/>
          <w:lang w:eastAsia="en-US"/>
        </w:rPr>
        <w:t>н</w:t>
      </w:r>
      <w:proofErr w:type="gramStart"/>
      <w:r w:rsidRPr="009C5035">
        <w:rPr>
          <w:sz w:val="24"/>
          <w:szCs w:val="24"/>
          <w:lang w:eastAsia="en-US"/>
        </w:rPr>
        <w:t>,Р</w:t>
      </w:r>
      <w:proofErr w:type="gramEnd"/>
      <w:r w:rsidRPr="009C5035">
        <w:rPr>
          <w:sz w:val="24"/>
          <w:szCs w:val="24"/>
          <w:lang w:eastAsia="en-US"/>
        </w:rPr>
        <w:t>еспублика</w:t>
      </w:r>
      <w:proofErr w:type="spellEnd"/>
      <w:r w:rsidRPr="009C5035">
        <w:rPr>
          <w:sz w:val="24"/>
          <w:szCs w:val="24"/>
          <w:lang w:eastAsia="en-US"/>
        </w:rPr>
        <w:t xml:space="preserve"> Коми</w:t>
      </w:r>
    </w:p>
    <w:p w:rsidR="00564D66" w:rsidRPr="009C5035" w:rsidRDefault="00564D66" w:rsidP="00564D66">
      <w:pPr>
        <w:rPr>
          <w:sz w:val="28"/>
          <w:szCs w:val="28"/>
        </w:rPr>
      </w:pPr>
    </w:p>
    <w:p w:rsidR="003056A0" w:rsidRPr="003056A0" w:rsidRDefault="003056A0" w:rsidP="003056A0">
      <w:pPr>
        <w:ind w:firstLine="540"/>
        <w:jc w:val="center"/>
        <w:rPr>
          <w:sz w:val="26"/>
          <w:szCs w:val="26"/>
        </w:rPr>
      </w:pPr>
      <w:r w:rsidRPr="003056A0">
        <w:rPr>
          <w:sz w:val="26"/>
          <w:szCs w:val="26"/>
        </w:rPr>
        <w:t>О внесении изменений в решен</w:t>
      </w:r>
      <w:r w:rsidR="0090366B">
        <w:rPr>
          <w:sz w:val="26"/>
          <w:szCs w:val="26"/>
        </w:rPr>
        <w:t>ие Совета сельского поселения "</w:t>
      </w:r>
      <w:r>
        <w:rPr>
          <w:sz w:val="26"/>
          <w:szCs w:val="26"/>
        </w:rPr>
        <w:t>Керчомъя</w:t>
      </w:r>
      <w:r w:rsidRPr="003056A0">
        <w:rPr>
          <w:sz w:val="26"/>
          <w:szCs w:val="26"/>
        </w:rPr>
        <w:t xml:space="preserve">" </w:t>
      </w:r>
    </w:p>
    <w:p w:rsidR="003056A0" w:rsidRPr="003056A0" w:rsidRDefault="0090366B" w:rsidP="003056A0">
      <w:pPr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3056A0" w:rsidRPr="003056A0">
        <w:rPr>
          <w:sz w:val="26"/>
          <w:szCs w:val="26"/>
        </w:rPr>
        <w:t>т</w:t>
      </w:r>
      <w:r w:rsidR="003056A0">
        <w:rPr>
          <w:sz w:val="26"/>
          <w:szCs w:val="26"/>
        </w:rPr>
        <w:t xml:space="preserve"> 19.09.</w:t>
      </w:r>
      <w:r w:rsidR="003056A0" w:rsidRPr="003056A0">
        <w:rPr>
          <w:sz w:val="26"/>
          <w:szCs w:val="26"/>
        </w:rPr>
        <w:t>2012</w:t>
      </w:r>
      <w:r>
        <w:rPr>
          <w:sz w:val="26"/>
          <w:szCs w:val="26"/>
        </w:rPr>
        <w:t xml:space="preserve"> </w:t>
      </w:r>
      <w:r w:rsidR="003056A0" w:rsidRPr="003056A0">
        <w:rPr>
          <w:sz w:val="26"/>
          <w:szCs w:val="26"/>
        </w:rPr>
        <w:t xml:space="preserve">г. № </w:t>
      </w:r>
      <w:r w:rsidR="003056A0">
        <w:rPr>
          <w:sz w:val="26"/>
          <w:szCs w:val="26"/>
        </w:rPr>
        <w:t>2-39-1</w:t>
      </w:r>
      <w:r>
        <w:rPr>
          <w:sz w:val="26"/>
          <w:szCs w:val="26"/>
        </w:rPr>
        <w:t xml:space="preserve"> </w:t>
      </w:r>
      <w:r w:rsidR="003056A0" w:rsidRPr="003056A0">
        <w:rPr>
          <w:sz w:val="26"/>
          <w:szCs w:val="26"/>
        </w:rPr>
        <w:t>«Об  утверждении положения о бюджетном процессе в М</w:t>
      </w:r>
      <w:r w:rsidR="003056A0">
        <w:rPr>
          <w:sz w:val="26"/>
          <w:szCs w:val="26"/>
        </w:rPr>
        <w:t>униципальном образовании сельского поселения «Керчомъя»</w:t>
      </w:r>
    </w:p>
    <w:p w:rsidR="003056A0" w:rsidRPr="003056A0" w:rsidRDefault="003056A0" w:rsidP="003056A0">
      <w:pPr>
        <w:ind w:firstLine="540"/>
        <w:jc w:val="center"/>
        <w:rPr>
          <w:sz w:val="26"/>
          <w:szCs w:val="26"/>
        </w:rPr>
      </w:pPr>
    </w:p>
    <w:p w:rsidR="003056A0" w:rsidRPr="003056A0" w:rsidRDefault="003056A0" w:rsidP="003056A0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3056A0">
        <w:rPr>
          <w:bCs/>
          <w:sz w:val="26"/>
          <w:szCs w:val="26"/>
        </w:rPr>
        <w:t xml:space="preserve">  Совет сельского поселения </w:t>
      </w:r>
      <w:r w:rsidRPr="003056A0">
        <w:rPr>
          <w:b/>
          <w:bCs/>
          <w:sz w:val="26"/>
          <w:szCs w:val="26"/>
        </w:rPr>
        <w:t>"</w:t>
      </w:r>
      <w:r w:rsidRPr="003056A0">
        <w:rPr>
          <w:bCs/>
          <w:sz w:val="26"/>
          <w:szCs w:val="26"/>
        </w:rPr>
        <w:t>Керчомъя</w:t>
      </w:r>
      <w:r w:rsidRPr="003056A0">
        <w:rPr>
          <w:b/>
          <w:bCs/>
          <w:sz w:val="26"/>
          <w:szCs w:val="26"/>
        </w:rPr>
        <w:t>"</w:t>
      </w:r>
      <w:r w:rsidRPr="003056A0">
        <w:rPr>
          <w:bCs/>
          <w:sz w:val="26"/>
          <w:szCs w:val="26"/>
        </w:rPr>
        <w:t xml:space="preserve"> решил:</w:t>
      </w:r>
    </w:p>
    <w:p w:rsidR="003056A0" w:rsidRPr="003056A0" w:rsidRDefault="003056A0" w:rsidP="003056A0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</w:p>
    <w:p w:rsidR="003056A0" w:rsidRPr="003056A0" w:rsidRDefault="003056A0" w:rsidP="003056A0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3056A0">
        <w:rPr>
          <w:b/>
          <w:sz w:val="26"/>
          <w:szCs w:val="26"/>
        </w:rPr>
        <w:t>1</w:t>
      </w:r>
      <w:r w:rsidRPr="003056A0">
        <w:rPr>
          <w:sz w:val="26"/>
          <w:szCs w:val="26"/>
        </w:rPr>
        <w:t>. Внести в приложение к решению Совета СП "</w:t>
      </w:r>
      <w:r>
        <w:rPr>
          <w:sz w:val="26"/>
          <w:szCs w:val="26"/>
        </w:rPr>
        <w:t>Керчомъя</w:t>
      </w:r>
      <w:r w:rsidRPr="003056A0">
        <w:rPr>
          <w:sz w:val="26"/>
          <w:szCs w:val="26"/>
        </w:rPr>
        <w:t>" от</w:t>
      </w:r>
      <w:r>
        <w:rPr>
          <w:sz w:val="26"/>
          <w:szCs w:val="26"/>
        </w:rPr>
        <w:t xml:space="preserve"> 19.09.</w:t>
      </w:r>
      <w:r w:rsidRPr="003056A0">
        <w:rPr>
          <w:sz w:val="26"/>
          <w:szCs w:val="26"/>
        </w:rPr>
        <w:t>2012г. №</w:t>
      </w:r>
      <w:r>
        <w:rPr>
          <w:sz w:val="26"/>
          <w:szCs w:val="26"/>
        </w:rPr>
        <w:t>2-39-1</w:t>
      </w:r>
      <w:r w:rsidRPr="003056A0">
        <w:rPr>
          <w:sz w:val="26"/>
          <w:szCs w:val="26"/>
        </w:rPr>
        <w:t xml:space="preserve"> «Об утверждении положения о  бюджетном процессе в </w:t>
      </w:r>
      <w:r w:rsidR="00AD0967">
        <w:rPr>
          <w:sz w:val="26"/>
          <w:szCs w:val="26"/>
        </w:rPr>
        <w:t xml:space="preserve">муниципальном образовании сельского поселения </w:t>
      </w:r>
      <w:r w:rsidRPr="003056A0">
        <w:rPr>
          <w:sz w:val="26"/>
          <w:szCs w:val="26"/>
        </w:rPr>
        <w:t>"</w:t>
      </w:r>
      <w:r>
        <w:rPr>
          <w:sz w:val="26"/>
          <w:szCs w:val="26"/>
        </w:rPr>
        <w:t>Керчомъя</w:t>
      </w:r>
      <w:r w:rsidRPr="003056A0">
        <w:rPr>
          <w:sz w:val="26"/>
          <w:szCs w:val="26"/>
        </w:rPr>
        <w:t>"» следующие изменения:</w:t>
      </w:r>
    </w:p>
    <w:p w:rsidR="003056A0" w:rsidRDefault="003056A0" w:rsidP="003056A0">
      <w:pPr>
        <w:autoSpaceDE w:val="0"/>
        <w:autoSpaceDN w:val="0"/>
        <w:adjustRightInd w:val="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  1.1.</w:t>
      </w:r>
      <w:r w:rsidRPr="003056A0">
        <w:rPr>
          <w:sz w:val="26"/>
          <w:szCs w:val="26"/>
        </w:rPr>
        <w:t xml:space="preserve">В </w:t>
      </w:r>
      <w:bookmarkStart w:id="0" w:name="_GoBack"/>
      <w:bookmarkEnd w:id="0"/>
      <w:r w:rsidR="00E837C2">
        <w:rPr>
          <w:sz w:val="26"/>
          <w:szCs w:val="26"/>
        </w:rPr>
        <w:t xml:space="preserve"> пункте 2 статьи 10:</w:t>
      </w:r>
    </w:p>
    <w:p w:rsidR="00E837C2" w:rsidRDefault="00E837C2" w:rsidP="003056A0">
      <w:pPr>
        <w:autoSpaceDE w:val="0"/>
        <w:autoSpaceDN w:val="0"/>
        <w:adjustRightInd w:val="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а) подпункт 1 дополнить словами «в случаях, предусмотренных статьей 160.1 Бюджетного кодекса Российской Федерации»;</w:t>
      </w:r>
    </w:p>
    <w:p w:rsidR="00E837C2" w:rsidRPr="003056A0" w:rsidRDefault="00E837C2" w:rsidP="003056A0">
      <w:pPr>
        <w:autoSpaceDE w:val="0"/>
        <w:autoSpaceDN w:val="0"/>
        <w:adjustRightInd w:val="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б) подпункт 2 дополнить словами «в случаях, предусмотренных статьей 160.2 Бюджетного кодекса Российской Федерации».</w:t>
      </w:r>
    </w:p>
    <w:p w:rsidR="003056A0" w:rsidRPr="003056A0" w:rsidRDefault="003056A0" w:rsidP="003056A0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3056A0">
        <w:rPr>
          <w:bCs/>
          <w:sz w:val="26"/>
          <w:szCs w:val="26"/>
        </w:rPr>
        <w:t>2.  Настоящее решение вступает в силу со дня опубликования в информационном вестнике Совета и администрации сельского поселения "</w:t>
      </w:r>
      <w:r>
        <w:rPr>
          <w:bCs/>
          <w:sz w:val="26"/>
          <w:szCs w:val="26"/>
        </w:rPr>
        <w:t>Керчомъя</w:t>
      </w:r>
      <w:r w:rsidRPr="003056A0">
        <w:rPr>
          <w:bCs/>
          <w:sz w:val="26"/>
          <w:szCs w:val="26"/>
        </w:rPr>
        <w:t xml:space="preserve">" и </w:t>
      </w:r>
      <w:r w:rsidR="00E837C2">
        <w:rPr>
          <w:bCs/>
          <w:sz w:val="26"/>
          <w:szCs w:val="26"/>
        </w:rPr>
        <w:t>применяется к правоотношениям, возникающим при составлении и исполнении бюджета  МО СП «Керчомъя», начиная с бюджета на 2022 год и плановый период 2023</w:t>
      </w:r>
      <w:r w:rsidR="0061470C">
        <w:rPr>
          <w:bCs/>
          <w:sz w:val="26"/>
          <w:szCs w:val="26"/>
        </w:rPr>
        <w:t>-</w:t>
      </w:r>
      <w:r w:rsidR="00E837C2">
        <w:rPr>
          <w:bCs/>
          <w:sz w:val="26"/>
          <w:szCs w:val="26"/>
        </w:rPr>
        <w:t xml:space="preserve"> 2024 годов.</w:t>
      </w:r>
    </w:p>
    <w:p w:rsidR="00237667" w:rsidRPr="00FE3BC9" w:rsidRDefault="00237667" w:rsidP="00237667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3056A0" w:rsidRDefault="003056A0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564D66" w:rsidP="00237667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«Керчомъя»                         </w:t>
      </w:r>
      <w:proofErr w:type="spellStart"/>
      <w:r>
        <w:rPr>
          <w:sz w:val="28"/>
          <w:szCs w:val="28"/>
        </w:rPr>
        <w:t>О.В.Булышева</w:t>
      </w:r>
      <w:proofErr w:type="spellEnd"/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F5080C" w:rsidP="003056A0">
      <w:pPr>
        <w:widowControl w:val="0"/>
        <w:autoSpaceDE w:val="0"/>
        <w:autoSpaceDN w:val="0"/>
        <w:jc w:val="center"/>
        <w:outlineLvl w:val="0"/>
        <w:rPr>
          <w:sz w:val="28"/>
          <w:szCs w:val="28"/>
        </w:rPr>
      </w:pPr>
      <w:r w:rsidRPr="00F5080C">
        <w:rPr>
          <w:sz w:val="28"/>
          <w:szCs w:val="28"/>
        </w:rPr>
        <w:t xml:space="preserve">                                                                                                   </w:t>
      </w:r>
    </w:p>
    <w:p w:rsidR="00237667" w:rsidRDefault="00237667" w:rsidP="00237667"/>
    <w:p w:rsidR="00237667" w:rsidRDefault="00237667" w:rsidP="00237667"/>
    <w:p w:rsidR="00237667" w:rsidRDefault="00237667" w:rsidP="00237667"/>
    <w:p w:rsidR="00237667" w:rsidRDefault="00237667" w:rsidP="00237667"/>
    <w:p w:rsidR="00237667" w:rsidRDefault="00237667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2F74C9" w:rsidRPr="002F74C9" w:rsidRDefault="002F74C9" w:rsidP="002F74C9">
      <w:pPr>
        <w:jc w:val="center"/>
        <w:rPr>
          <w:b/>
          <w:sz w:val="28"/>
          <w:szCs w:val="28"/>
        </w:rPr>
      </w:pPr>
      <w:r w:rsidRPr="002F74C9">
        <w:rPr>
          <w:b/>
          <w:sz w:val="28"/>
          <w:szCs w:val="28"/>
        </w:rPr>
        <w:lastRenderedPageBreak/>
        <w:t>Пояснительная записка</w:t>
      </w:r>
    </w:p>
    <w:p w:rsidR="002F74C9" w:rsidRPr="002F74C9" w:rsidRDefault="002F74C9" w:rsidP="002F74C9">
      <w:pPr>
        <w:jc w:val="center"/>
        <w:rPr>
          <w:b/>
          <w:sz w:val="28"/>
          <w:szCs w:val="28"/>
        </w:rPr>
      </w:pPr>
      <w:r w:rsidRPr="002F74C9">
        <w:rPr>
          <w:b/>
          <w:sz w:val="28"/>
          <w:szCs w:val="28"/>
        </w:rPr>
        <w:t xml:space="preserve">к проекту решения Совета сельского поселения о внесении изменений </w:t>
      </w:r>
      <w:proofErr w:type="gramStart"/>
      <w:r w:rsidRPr="002F74C9">
        <w:rPr>
          <w:b/>
          <w:sz w:val="28"/>
          <w:szCs w:val="28"/>
        </w:rPr>
        <w:t>положение</w:t>
      </w:r>
      <w:proofErr w:type="gramEnd"/>
      <w:r w:rsidRPr="002F74C9">
        <w:rPr>
          <w:b/>
          <w:sz w:val="28"/>
          <w:szCs w:val="28"/>
        </w:rPr>
        <w:t xml:space="preserve"> о бюджетном процессе в МО СП </w:t>
      </w:r>
    </w:p>
    <w:p w:rsidR="002F74C9" w:rsidRPr="002F74C9" w:rsidRDefault="002F74C9" w:rsidP="002F74C9">
      <w:pPr>
        <w:jc w:val="center"/>
        <w:rPr>
          <w:sz w:val="28"/>
          <w:szCs w:val="28"/>
        </w:rPr>
      </w:pPr>
    </w:p>
    <w:p w:rsidR="002F74C9" w:rsidRPr="002F74C9" w:rsidRDefault="002F74C9" w:rsidP="002F74C9">
      <w:pPr>
        <w:ind w:firstLine="567"/>
        <w:jc w:val="both"/>
        <w:rPr>
          <w:sz w:val="28"/>
          <w:szCs w:val="28"/>
        </w:rPr>
      </w:pPr>
      <w:r w:rsidRPr="002F74C9">
        <w:rPr>
          <w:sz w:val="28"/>
          <w:szCs w:val="28"/>
        </w:rPr>
        <w:t>Статья 10 решения приводится в соответствие с требованиями пункта         3 статьи 184.1 Бюджетного кодекса РФ.</w:t>
      </w:r>
    </w:p>
    <w:p w:rsidR="002F74C9" w:rsidRPr="002F74C9" w:rsidRDefault="002F74C9" w:rsidP="002F74C9">
      <w:pPr>
        <w:ind w:firstLine="567"/>
        <w:jc w:val="both"/>
        <w:rPr>
          <w:sz w:val="28"/>
          <w:szCs w:val="28"/>
        </w:rPr>
      </w:pPr>
      <w:r w:rsidRPr="002F74C9">
        <w:rPr>
          <w:sz w:val="28"/>
          <w:szCs w:val="28"/>
        </w:rPr>
        <w:t xml:space="preserve">Согласно данным изменениям, перечень главных администраторов доходов бюджета  будет утверждаться в случаях, предусмотренных статьей 160.1 Бюджетного кодекса Российской Федерации, а перечень главных </w:t>
      </w:r>
      <w:proofErr w:type="gramStart"/>
      <w:r w:rsidRPr="002F74C9">
        <w:rPr>
          <w:sz w:val="28"/>
          <w:szCs w:val="28"/>
        </w:rPr>
        <w:t>администраторов источников  финансирования  дефицита бюджета</w:t>
      </w:r>
      <w:proofErr w:type="gramEnd"/>
      <w:r w:rsidRPr="002F74C9">
        <w:rPr>
          <w:sz w:val="28"/>
          <w:szCs w:val="28"/>
        </w:rPr>
        <w:t xml:space="preserve"> в случаях, предусмотренных статьей 160.2 Бюджетного кодекса Российской Федерации.</w:t>
      </w:r>
    </w:p>
    <w:p w:rsidR="007224F3" w:rsidRDefault="007224F3" w:rsidP="002F74C9">
      <w:pPr>
        <w:shd w:val="clear" w:color="auto" w:fill="FFFFFF"/>
        <w:spacing w:line="240" w:lineRule="exact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sectPr w:rsidR="007224F3" w:rsidSect="00564D6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44A1D"/>
    <w:multiLevelType w:val="multilevel"/>
    <w:tmpl w:val="E4260D08"/>
    <w:lvl w:ilvl="0">
      <w:start w:val="1"/>
      <w:numFmt w:val="decimal"/>
      <w:lvlText w:val="%1."/>
      <w:lvlJc w:val="left"/>
      <w:pPr>
        <w:ind w:left="1428" w:hanging="14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28" w:hanging="14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28" w:hanging="142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8" w:hanging="14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7667"/>
    <w:rsid w:val="00080628"/>
    <w:rsid w:val="001242B7"/>
    <w:rsid w:val="00237667"/>
    <w:rsid w:val="002F74C9"/>
    <w:rsid w:val="003056A0"/>
    <w:rsid w:val="00564D66"/>
    <w:rsid w:val="0061470C"/>
    <w:rsid w:val="007224F3"/>
    <w:rsid w:val="00746512"/>
    <w:rsid w:val="0090366B"/>
    <w:rsid w:val="00AD0967"/>
    <w:rsid w:val="00B97E1F"/>
    <w:rsid w:val="00C474AD"/>
    <w:rsid w:val="00C633C7"/>
    <w:rsid w:val="00CF0C71"/>
    <w:rsid w:val="00E837C2"/>
    <w:rsid w:val="00E93629"/>
    <w:rsid w:val="00F5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237667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237667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Title">
    <w:name w:val="ConsPlusTitle"/>
    <w:rsid w:val="002376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5">
    <w:name w:val="Основной текст_"/>
    <w:link w:val="3"/>
    <w:rsid w:val="00237667"/>
    <w:rPr>
      <w:rFonts w:ascii="Times New Roman" w:eastAsia="Times New Roman" w:hAnsi="Times New Roman" w:cs="Times New Roman"/>
      <w:spacing w:val="9"/>
      <w:shd w:val="clear" w:color="auto" w:fill="FFFFFF"/>
    </w:rPr>
  </w:style>
  <w:style w:type="character" w:customStyle="1" w:styleId="1">
    <w:name w:val="Основной текст1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5"/>
    <w:rsid w:val="00237667"/>
    <w:pPr>
      <w:widowControl w:val="0"/>
      <w:shd w:val="clear" w:color="auto" w:fill="FFFFFF"/>
      <w:spacing w:line="317" w:lineRule="exact"/>
      <w:jc w:val="right"/>
    </w:pPr>
    <w:rPr>
      <w:spacing w:val="9"/>
      <w:sz w:val="22"/>
      <w:szCs w:val="22"/>
      <w:lang w:eastAsia="en-US"/>
    </w:rPr>
  </w:style>
  <w:style w:type="character" w:customStyle="1" w:styleId="a6">
    <w:name w:val="Подпись к таблице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2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Основной текст + Полужирный"/>
    <w:rsid w:val="002376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rsid w:val="00564D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9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4</cp:revision>
  <cp:lastPrinted>2021-11-21T15:18:00Z</cp:lastPrinted>
  <dcterms:created xsi:type="dcterms:W3CDTF">2021-11-18T13:30:00Z</dcterms:created>
  <dcterms:modified xsi:type="dcterms:W3CDTF">2021-11-21T15:18:00Z</dcterms:modified>
</cp:coreProperties>
</file>