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8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4D288B" w:rsidRPr="004D288B" w:rsidTr="00294F08">
        <w:tc>
          <w:tcPr>
            <w:tcW w:w="2988" w:type="dxa"/>
            <w:tcBorders>
              <w:right w:val="nil"/>
            </w:tcBorders>
          </w:tcPr>
          <w:p w:rsidR="004D288B" w:rsidRPr="004D288B" w:rsidRDefault="004D288B" w:rsidP="004D288B">
            <w:pPr>
              <w:rPr>
                <w:szCs w:val="28"/>
              </w:rPr>
            </w:pPr>
            <w:r w:rsidRPr="004D288B">
              <w:rPr>
                <w:szCs w:val="28"/>
              </w:rPr>
              <w:t xml:space="preserve">                 Совет </w:t>
            </w:r>
          </w:p>
          <w:p w:rsidR="004D288B" w:rsidRPr="004D288B" w:rsidRDefault="004D288B" w:rsidP="004D288B">
            <w:pPr>
              <w:jc w:val="center"/>
              <w:rPr>
                <w:szCs w:val="28"/>
              </w:rPr>
            </w:pPr>
            <w:r w:rsidRPr="004D288B">
              <w:rPr>
                <w:szCs w:val="28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D288B" w:rsidRPr="004D288B" w:rsidRDefault="004D288B" w:rsidP="004D288B">
            <w:pPr>
              <w:jc w:val="both"/>
              <w:rPr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4D288B" w:rsidRPr="004D288B" w:rsidRDefault="004D288B" w:rsidP="004D288B">
            <w:pPr>
              <w:rPr>
                <w:szCs w:val="28"/>
              </w:rPr>
            </w:pPr>
            <w:r w:rsidRPr="004D288B">
              <w:rPr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24.15pt;margin-top:-8.55pt;width:57.6pt;height:53.55pt;z-index:251659264;mso-position-horizontal-relative:text;mso-position-vertical-relative:text">
                  <v:imagedata r:id="rId6" o:title="" gain="2147483647f" blacklevel="-6554f"/>
                  <w10:wrap type="topAndBottom"/>
                </v:shape>
                <o:OLEObject Type="Embed" ProgID="MS_ClipArt_Gallery.2" ShapeID="_x0000_s1027" DrawAspect="Content" ObjectID="_1702282810" r:id="rId7"/>
              </w:pi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4D288B" w:rsidRPr="004D288B" w:rsidRDefault="004D288B" w:rsidP="004D288B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left w:val="nil"/>
            </w:tcBorders>
          </w:tcPr>
          <w:p w:rsidR="004D288B" w:rsidRPr="004D288B" w:rsidRDefault="004D288B" w:rsidP="004D288B">
            <w:pPr>
              <w:jc w:val="center"/>
              <w:rPr>
                <w:szCs w:val="28"/>
              </w:rPr>
            </w:pPr>
            <w:r w:rsidRPr="004D288B">
              <w:rPr>
                <w:szCs w:val="28"/>
              </w:rPr>
              <w:t xml:space="preserve">«Керчомъя» </w:t>
            </w:r>
          </w:p>
          <w:p w:rsidR="004D288B" w:rsidRPr="004D288B" w:rsidRDefault="004D288B" w:rsidP="004D288B">
            <w:pPr>
              <w:jc w:val="center"/>
              <w:rPr>
                <w:szCs w:val="28"/>
              </w:rPr>
            </w:pPr>
            <w:proofErr w:type="spellStart"/>
            <w:r w:rsidRPr="004D288B">
              <w:rPr>
                <w:szCs w:val="28"/>
              </w:rPr>
              <w:t>сикт</w:t>
            </w:r>
            <w:proofErr w:type="spellEnd"/>
          </w:p>
          <w:p w:rsidR="004D288B" w:rsidRPr="004D288B" w:rsidRDefault="004D288B" w:rsidP="004D288B">
            <w:pPr>
              <w:jc w:val="center"/>
              <w:rPr>
                <w:szCs w:val="28"/>
              </w:rPr>
            </w:pPr>
            <w:proofErr w:type="spellStart"/>
            <w:r w:rsidRPr="004D288B">
              <w:rPr>
                <w:szCs w:val="28"/>
              </w:rPr>
              <w:t>овмöдчöминса</w:t>
            </w:r>
            <w:proofErr w:type="spellEnd"/>
            <w:proofErr w:type="gramStart"/>
            <w:r w:rsidRPr="004D288B">
              <w:rPr>
                <w:szCs w:val="28"/>
              </w:rPr>
              <w:t xml:space="preserve"> </w:t>
            </w:r>
            <w:proofErr w:type="spellStart"/>
            <w:r w:rsidRPr="004D288B">
              <w:rPr>
                <w:szCs w:val="28"/>
              </w:rPr>
              <w:t>С</w:t>
            </w:r>
            <w:proofErr w:type="gramEnd"/>
            <w:r w:rsidRPr="004D288B">
              <w:rPr>
                <w:szCs w:val="28"/>
              </w:rPr>
              <w:t>öвет</w:t>
            </w:r>
            <w:proofErr w:type="spellEnd"/>
          </w:p>
        </w:tc>
      </w:tr>
    </w:tbl>
    <w:p w:rsidR="004D288B" w:rsidRPr="004D288B" w:rsidRDefault="004D288B" w:rsidP="004D288B">
      <w:pPr>
        <w:widowControl w:val="0"/>
        <w:autoSpaceDE w:val="0"/>
        <w:autoSpaceDN w:val="0"/>
        <w:jc w:val="right"/>
        <w:rPr>
          <w:rFonts w:ascii="Calibri" w:hAnsi="Calibri" w:cs="Calibri"/>
          <w:b/>
          <w:sz w:val="22"/>
        </w:rPr>
      </w:pPr>
    </w:p>
    <w:p w:rsidR="004D288B" w:rsidRPr="004D288B" w:rsidRDefault="004D288B" w:rsidP="004D288B">
      <w:pPr>
        <w:rPr>
          <w:color w:val="000000"/>
          <w:szCs w:val="28"/>
        </w:rPr>
      </w:pPr>
      <w:r w:rsidRPr="004D288B">
        <w:rPr>
          <w:rFonts w:ascii="Calibri" w:hAnsi="Calibri" w:cs="Calibri"/>
          <w:b/>
          <w:sz w:val="22"/>
        </w:rPr>
        <w:t xml:space="preserve">                                                                        </w:t>
      </w:r>
      <w:r w:rsidRPr="004D288B">
        <w:rPr>
          <w:color w:val="000000"/>
          <w:szCs w:val="28"/>
        </w:rPr>
        <w:t xml:space="preserve">       </w:t>
      </w:r>
      <w:r w:rsidRPr="004D288B">
        <w:rPr>
          <w:szCs w:val="28"/>
        </w:rPr>
        <w:t>РЕШЕНИЕ</w:t>
      </w:r>
    </w:p>
    <w:p w:rsidR="004D288B" w:rsidRPr="004D288B" w:rsidRDefault="004D288B" w:rsidP="004D288B">
      <w:pPr>
        <w:rPr>
          <w:szCs w:val="28"/>
        </w:rPr>
      </w:pPr>
      <w:r w:rsidRPr="004D288B">
        <w:rPr>
          <w:szCs w:val="28"/>
        </w:rPr>
        <w:t xml:space="preserve">                                                        КЫВКÖРТÖД</w:t>
      </w:r>
    </w:p>
    <w:p w:rsidR="004D288B" w:rsidRPr="004D288B" w:rsidRDefault="004D288B" w:rsidP="004D288B">
      <w:pPr>
        <w:rPr>
          <w:szCs w:val="28"/>
        </w:rPr>
      </w:pPr>
    </w:p>
    <w:p w:rsidR="004D288B" w:rsidRPr="004D288B" w:rsidRDefault="004D288B" w:rsidP="004D288B">
      <w:pPr>
        <w:rPr>
          <w:szCs w:val="28"/>
        </w:rPr>
      </w:pPr>
      <w:r w:rsidRPr="004D288B">
        <w:rPr>
          <w:szCs w:val="28"/>
        </w:rPr>
        <w:t xml:space="preserve"> 21 декабря 2021 года</w:t>
      </w:r>
      <w:r w:rsidRPr="004D288B">
        <w:rPr>
          <w:szCs w:val="28"/>
        </w:rPr>
        <w:tab/>
      </w:r>
      <w:r w:rsidRPr="004D288B">
        <w:rPr>
          <w:szCs w:val="28"/>
        </w:rPr>
        <w:tab/>
      </w:r>
      <w:r w:rsidRPr="004D288B">
        <w:rPr>
          <w:szCs w:val="28"/>
        </w:rPr>
        <w:tab/>
      </w:r>
      <w:r w:rsidRPr="004D288B">
        <w:rPr>
          <w:szCs w:val="28"/>
        </w:rPr>
        <w:tab/>
      </w:r>
      <w:r w:rsidRPr="004D288B">
        <w:rPr>
          <w:szCs w:val="28"/>
        </w:rPr>
        <w:tab/>
      </w:r>
      <w:r w:rsidRPr="004D288B">
        <w:rPr>
          <w:szCs w:val="28"/>
        </w:rPr>
        <w:tab/>
      </w:r>
      <w:r w:rsidRPr="004D288B">
        <w:rPr>
          <w:szCs w:val="28"/>
        </w:rPr>
        <w:tab/>
        <w:t xml:space="preserve">              №</w:t>
      </w:r>
      <w:r w:rsidRPr="004D288B">
        <w:rPr>
          <w:szCs w:val="28"/>
          <w:lang w:val="en-US"/>
        </w:rPr>
        <w:t xml:space="preserve"> </w:t>
      </w:r>
      <w:r w:rsidRPr="004D288B">
        <w:rPr>
          <w:szCs w:val="28"/>
          <w:lang w:val="en-US"/>
        </w:rPr>
        <w:t>V</w:t>
      </w:r>
      <w:r w:rsidRPr="004D288B">
        <w:rPr>
          <w:szCs w:val="28"/>
        </w:rPr>
        <w:t>-5/</w:t>
      </w:r>
      <w:r>
        <w:rPr>
          <w:szCs w:val="28"/>
        </w:rPr>
        <w:t>3</w:t>
      </w:r>
      <w:r w:rsidRPr="004D288B">
        <w:rPr>
          <w:szCs w:val="28"/>
        </w:rPr>
        <w:t xml:space="preserve">                                                                                                                          </w:t>
      </w:r>
    </w:p>
    <w:p w:rsidR="004D288B" w:rsidRPr="004D288B" w:rsidRDefault="004D288B" w:rsidP="004D288B">
      <w:pPr>
        <w:jc w:val="center"/>
        <w:rPr>
          <w:szCs w:val="28"/>
        </w:rPr>
      </w:pPr>
    </w:p>
    <w:p w:rsidR="004D288B" w:rsidRPr="004D288B" w:rsidRDefault="004D288B" w:rsidP="004D288B">
      <w:pPr>
        <w:jc w:val="center"/>
        <w:rPr>
          <w:szCs w:val="28"/>
        </w:rPr>
      </w:pPr>
      <w:r w:rsidRPr="004D288B">
        <w:rPr>
          <w:szCs w:val="28"/>
        </w:rPr>
        <w:t>с.Керчомъя, Усть-Куломский р-н, Республика Коми</w:t>
      </w:r>
    </w:p>
    <w:p w:rsidR="004D288B" w:rsidRPr="004D288B" w:rsidRDefault="004D288B" w:rsidP="004D288B">
      <w:pPr>
        <w:jc w:val="center"/>
        <w:rPr>
          <w:szCs w:val="28"/>
        </w:rPr>
      </w:pPr>
    </w:p>
    <w:p w:rsidR="00C543C4" w:rsidRDefault="00C543C4" w:rsidP="00C543C4">
      <w:pPr>
        <w:rPr>
          <w:sz w:val="16"/>
          <w:szCs w:val="16"/>
        </w:rPr>
      </w:pPr>
    </w:p>
    <w:p w:rsidR="001367C4" w:rsidRDefault="001367C4" w:rsidP="00C543C4">
      <w:pPr>
        <w:rPr>
          <w:sz w:val="16"/>
          <w:szCs w:val="16"/>
        </w:rPr>
      </w:pPr>
    </w:p>
    <w:p w:rsidR="000719D5" w:rsidRDefault="000719D5" w:rsidP="000719D5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0719D5">
        <w:rPr>
          <w:bCs/>
          <w:szCs w:val="28"/>
        </w:rPr>
        <w:t>О внесении изменений в Решение Совета сельского поселения «</w:t>
      </w:r>
      <w:r w:rsidR="004D288B">
        <w:rPr>
          <w:bCs/>
          <w:szCs w:val="28"/>
        </w:rPr>
        <w:t>Керчомъя</w:t>
      </w:r>
      <w:r w:rsidRPr="000719D5">
        <w:rPr>
          <w:bCs/>
          <w:szCs w:val="28"/>
        </w:rPr>
        <w:t xml:space="preserve"> </w:t>
      </w:r>
      <w:r w:rsidR="004D288B">
        <w:rPr>
          <w:bCs/>
          <w:szCs w:val="28"/>
        </w:rPr>
        <w:br/>
        <w:t xml:space="preserve">от </w:t>
      </w:r>
      <w:r w:rsidR="004D288B" w:rsidRPr="004D288B">
        <w:rPr>
          <w:bCs/>
          <w:szCs w:val="28"/>
        </w:rPr>
        <w:t xml:space="preserve">06 июля 2017 года № 4-7-4 </w:t>
      </w:r>
      <w:r w:rsidRPr="000719D5">
        <w:rPr>
          <w:bCs/>
          <w:szCs w:val="28"/>
        </w:rPr>
        <w:t>«Об утверждении порядка</w:t>
      </w:r>
      <w:r w:rsidR="00CD6CC2">
        <w:rPr>
          <w:bCs/>
          <w:szCs w:val="28"/>
        </w:rPr>
        <w:t xml:space="preserve"> </w:t>
      </w:r>
      <w:r w:rsidRPr="000719D5">
        <w:rPr>
          <w:bCs/>
          <w:szCs w:val="28"/>
        </w:rPr>
        <w:t>обращения</w:t>
      </w:r>
    </w:p>
    <w:p w:rsidR="000719D5" w:rsidRDefault="000719D5" w:rsidP="000719D5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0719D5">
        <w:rPr>
          <w:bCs/>
          <w:szCs w:val="28"/>
        </w:rPr>
        <w:t xml:space="preserve"> за пенсией за выслугу лет,</w:t>
      </w:r>
      <w:r>
        <w:rPr>
          <w:bCs/>
          <w:szCs w:val="28"/>
        </w:rPr>
        <w:t xml:space="preserve"> её</w:t>
      </w:r>
      <w:r w:rsidRPr="000719D5">
        <w:rPr>
          <w:bCs/>
          <w:szCs w:val="28"/>
        </w:rPr>
        <w:t xml:space="preserve"> назначения и выплаты лицу, </w:t>
      </w:r>
    </w:p>
    <w:p w:rsidR="000719D5" w:rsidRDefault="000719D5" w:rsidP="000719D5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0719D5">
        <w:rPr>
          <w:bCs/>
          <w:szCs w:val="28"/>
        </w:rPr>
        <w:t>замещавшему муниципальную должность»</w:t>
      </w:r>
    </w:p>
    <w:p w:rsidR="000719D5" w:rsidRPr="000719D5" w:rsidRDefault="000719D5" w:rsidP="000719D5">
      <w:pPr>
        <w:widowControl w:val="0"/>
        <w:tabs>
          <w:tab w:val="left" w:pos="5265"/>
        </w:tabs>
        <w:autoSpaceDE w:val="0"/>
        <w:autoSpaceDN w:val="0"/>
        <w:adjustRightInd w:val="0"/>
        <w:rPr>
          <w:b/>
          <w:bCs/>
          <w:sz w:val="48"/>
          <w:szCs w:val="48"/>
        </w:rPr>
      </w:pPr>
      <w:r w:rsidRPr="000719D5">
        <w:rPr>
          <w:b/>
          <w:bCs/>
          <w:sz w:val="48"/>
          <w:szCs w:val="48"/>
        </w:rPr>
        <w:tab/>
      </w:r>
    </w:p>
    <w:p w:rsidR="000719D5" w:rsidRPr="000719D5" w:rsidRDefault="004D288B" w:rsidP="000719D5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t xml:space="preserve">     </w:t>
      </w:r>
      <w:r w:rsidR="000719D5" w:rsidRPr="000719D5">
        <w:rPr>
          <w:bCs/>
          <w:szCs w:val="28"/>
        </w:rPr>
        <w:t>В соответствии с</w:t>
      </w:r>
      <w:r>
        <w:rPr>
          <w:bCs/>
          <w:szCs w:val="28"/>
        </w:rPr>
        <w:t xml:space="preserve"> </w:t>
      </w:r>
      <w:r w:rsidR="000719D5" w:rsidRPr="000719D5">
        <w:rPr>
          <w:bCs/>
          <w:szCs w:val="28"/>
        </w:rPr>
        <w:t>Законом Республики Ком</w:t>
      </w:r>
      <w:r w:rsidR="000719D5">
        <w:rPr>
          <w:bCs/>
          <w:szCs w:val="28"/>
        </w:rPr>
        <w:t>и от 30 апреля 2008 г. N 24-РЗ «</w:t>
      </w:r>
      <w:r w:rsidR="000719D5" w:rsidRPr="000719D5">
        <w:rPr>
          <w:bCs/>
          <w:szCs w:val="28"/>
        </w:rPr>
        <w:t xml:space="preserve">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</w:t>
      </w:r>
      <w:r w:rsidR="000719D5">
        <w:rPr>
          <w:bCs/>
          <w:szCs w:val="28"/>
        </w:rPr>
        <w:t>полномочия на постоянной основе»</w:t>
      </w:r>
      <w:r w:rsidR="000719D5" w:rsidRPr="000719D5">
        <w:rPr>
          <w:bCs/>
          <w:szCs w:val="28"/>
        </w:rPr>
        <w:t xml:space="preserve"> Совет сельского поселения «</w:t>
      </w:r>
      <w:r>
        <w:rPr>
          <w:bCs/>
          <w:szCs w:val="28"/>
        </w:rPr>
        <w:t>Керчомъя</w:t>
      </w:r>
      <w:r w:rsidR="000719D5" w:rsidRPr="000719D5">
        <w:rPr>
          <w:bCs/>
          <w:szCs w:val="28"/>
        </w:rPr>
        <w:t>» решил:</w:t>
      </w:r>
    </w:p>
    <w:p w:rsidR="000719D5" w:rsidRPr="000719D5" w:rsidRDefault="000719D5" w:rsidP="000719D5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</w:p>
    <w:p w:rsidR="000719D5" w:rsidRPr="000719D5" w:rsidRDefault="000719D5" w:rsidP="000719D5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 w:rsidRPr="000719D5">
        <w:rPr>
          <w:bCs/>
          <w:szCs w:val="28"/>
        </w:rPr>
        <w:t xml:space="preserve">       1. Внести следующие изменения в Порядок обращения за пенсией за выслугу лет, </w:t>
      </w:r>
      <w:r>
        <w:rPr>
          <w:bCs/>
          <w:szCs w:val="28"/>
        </w:rPr>
        <w:t>её</w:t>
      </w:r>
      <w:r w:rsidRPr="000719D5">
        <w:rPr>
          <w:bCs/>
          <w:szCs w:val="28"/>
        </w:rPr>
        <w:t xml:space="preserve"> назначения и выплаты лицу, замещавшему муниципальную должность</w:t>
      </w:r>
      <w:r>
        <w:rPr>
          <w:bCs/>
          <w:szCs w:val="28"/>
        </w:rPr>
        <w:t>, утверждё</w:t>
      </w:r>
      <w:r w:rsidRPr="000719D5">
        <w:rPr>
          <w:bCs/>
          <w:szCs w:val="28"/>
        </w:rPr>
        <w:t>нный Решением Совета сельского поселения «</w:t>
      </w:r>
      <w:r w:rsidR="004D288B">
        <w:rPr>
          <w:bCs/>
          <w:szCs w:val="28"/>
        </w:rPr>
        <w:t>Керчомъя</w:t>
      </w:r>
      <w:r w:rsidR="00CD6CC2">
        <w:rPr>
          <w:bCs/>
          <w:szCs w:val="28"/>
        </w:rPr>
        <w:t xml:space="preserve">» от </w:t>
      </w:r>
      <w:r w:rsidR="004D288B">
        <w:rPr>
          <w:bCs/>
          <w:szCs w:val="28"/>
        </w:rPr>
        <w:t>06.07.</w:t>
      </w:r>
      <w:r w:rsidRPr="000719D5">
        <w:rPr>
          <w:bCs/>
          <w:szCs w:val="28"/>
        </w:rPr>
        <w:t xml:space="preserve">2017 № </w:t>
      </w:r>
      <w:r w:rsidR="004D288B">
        <w:rPr>
          <w:bCs/>
          <w:szCs w:val="28"/>
        </w:rPr>
        <w:t>4-7-4</w:t>
      </w:r>
      <w:proofErr w:type="gramStart"/>
      <w:r w:rsidR="004D288B">
        <w:rPr>
          <w:bCs/>
          <w:szCs w:val="28"/>
        </w:rPr>
        <w:t xml:space="preserve"> </w:t>
      </w:r>
      <w:r w:rsidRPr="000719D5">
        <w:rPr>
          <w:bCs/>
          <w:szCs w:val="28"/>
        </w:rPr>
        <w:t>:</w:t>
      </w:r>
      <w:proofErr w:type="gramEnd"/>
    </w:p>
    <w:p w:rsidR="000719D5" w:rsidRPr="000719D5" w:rsidRDefault="000719D5" w:rsidP="000719D5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</w:p>
    <w:p w:rsidR="000719D5" w:rsidRPr="000719D5" w:rsidRDefault="000719D5" w:rsidP="000719D5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 w:rsidRPr="000719D5">
        <w:rPr>
          <w:bCs/>
          <w:szCs w:val="28"/>
        </w:rPr>
        <w:t xml:space="preserve">1.1. абзац третий преамбулы Порядка дополнить словами «, за исключением случая, указанного в абзаце </w:t>
      </w:r>
      <w:r>
        <w:rPr>
          <w:bCs/>
          <w:szCs w:val="28"/>
        </w:rPr>
        <w:t>четвё</w:t>
      </w:r>
      <w:r w:rsidRPr="000719D5">
        <w:rPr>
          <w:bCs/>
          <w:szCs w:val="28"/>
        </w:rPr>
        <w:t>ртом настоящей преамбулы»;</w:t>
      </w:r>
    </w:p>
    <w:p w:rsidR="000719D5" w:rsidRPr="000719D5" w:rsidRDefault="000719D5" w:rsidP="000719D5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</w:p>
    <w:p w:rsidR="000719D5" w:rsidRPr="000719D5" w:rsidRDefault="000719D5" w:rsidP="000719D5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 w:rsidRPr="000719D5">
        <w:rPr>
          <w:bCs/>
          <w:szCs w:val="28"/>
        </w:rPr>
        <w:t>1.2. Преамбулу Порядка дополнить  абзацем четвертым следующего содержания: «Лицу, замещавшему муниципальную должность, пенсия за выслугу лет, устанавливаемая в порядке и на условиях, установленных для муниципальных служащих, не назначается в случае вступления в отношении него в законную силу обвинительного приговора суда за преступление, предусмотренное </w:t>
      </w:r>
      <w:hyperlink r:id="rId8" w:anchor="/document/10108000/entry/141" w:history="1">
        <w:r w:rsidRPr="000719D5">
          <w:rPr>
            <w:bCs/>
            <w:szCs w:val="28"/>
          </w:rPr>
          <w:t>статьями 141</w:t>
        </w:r>
      </w:hyperlink>
      <w:r w:rsidRPr="000719D5">
        <w:rPr>
          <w:bCs/>
          <w:szCs w:val="28"/>
        </w:rPr>
        <w:t>, </w:t>
      </w:r>
      <w:hyperlink r:id="rId9" w:anchor="/document/10108000/entry/1411" w:history="1">
        <w:r w:rsidRPr="000719D5">
          <w:rPr>
            <w:bCs/>
            <w:szCs w:val="28"/>
          </w:rPr>
          <w:t>141.1</w:t>
        </w:r>
      </w:hyperlink>
      <w:r w:rsidRPr="000719D5">
        <w:rPr>
          <w:bCs/>
          <w:szCs w:val="28"/>
        </w:rPr>
        <w:t>, </w:t>
      </w:r>
      <w:hyperlink r:id="rId10" w:anchor="/document/10108000/entry/15903" w:history="1">
        <w:r w:rsidRPr="000719D5">
          <w:rPr>
            <w:bCs/>
            <w:szCs w:val="28"/>
          </w:rPr>
          <w:t>частями 3</w:t>
        </w:r>
      </w:hyperlink>
      <w:r w:rsidRPr="000719D5">
        <w:rPr>
          <w:bCs/>
          <w:szCs w:val="28"/>
        </w:rPr>
        <w:t>, </w:t>
      </w:r>
      <w:hyperlink r:id="rId11" w:anchor="/document/10108000/entry/15904" w:history="1">
        <w:r w:rsidRPr="000719D5">
          <w:rPr>
            <w:bCs/>
            <w:szCs w:val="28"/>
          </w:rPr>
          <w:t>4 статьи 159</w:t>
        </w:r>
      </w:hyperlink>
      <w:r w:rsidRPr="000719D5">
        <w:rPr>
          <w:bCs/>
          <w:szCs w:val="28"/>
        </w:rPr>
        <w:t>, </w:t>
      </w:r>
      <w:hyperlink r:id="rId12" w:anchor="/document/10108000/entry/16003" w:history="1">
        <w:r w:rsidRPr="000719D5">
          <w:rPr>
            <w:bCs/>
            <w:szCs w:val="28"/>
          </w:rPr>
          <w:t>частями 3</w:t>
        </w:r>
      </w:hyperlink>
      <w:r w:rsidRPr="000719D5">
        <w:rPr>
          <w:bCs/>
          <w:szCs w:val="28"/>
        </w:rPr>
        <w:t>, </w:t>
      </w:r>
      <w:hyperlink r:id="rId13" w:anchor="/document/10108000/entry/16004" w:history="1">
        <w:r w:rsidRPr="000719D5">
          <w:rPr>
            <w:bCs/>
            <w:szCs w:val="28"/>
          </w:rPr>
          <w:t>4 статьи160</w:t>
        </w:r>
      </w:hyperlink>
      <w:r w:rsidRPr="000719D5">
        <w:rPr>
          <w:bCs/>
          <w:szCs w:val="28"/>
        </w:rPr>
        <w:t>,</w:t>
      </w:r>
      <w:hyperlink r:id="rId14" w:anchor="/document/10108000/entry/174" w:history="1">
        <w:r w:rsidRPr="000719D5">
          <w:rPr>
            <w:bCs/>
            <w:szCs w:val="28"/>
          </w:rPr>
          <w:t>статьями: 174</w:t>
        </w:r>
      </w:hyperlink>
      <w:r w:rsidRPr="000719D5">
        <w:rPr>
          <w:bCs/>
          <w:szCs w:val="28"/>
        </w:rPr>
        <w:t>, </w:t>
      </w:r>
      <w:hyperlink r:id="rId15" w:anchor="/document/10108000/entry/1741" w:history="1">
        <w:r w:rsidRPr="000719D5">
          <w:rPr>
            <w:bCs/>
            <w:szCs w:val="28"/>
          </w:rPr>
          <w:t>174.1</w:t>
        </w:r>
      </w:hyperlink>
      <w:r w:rsidRPr="000719D5">
        <w:rPr>
          <w:bCs/>
          <w:szCs w:val="28"/>
        </w:rPr>
        <w:t>, </w:t>
      </w:r>
      <w:hyperlink r:id="rId16" w:anchor="/document/10108000/entry/2004" w:history="1">
        <w:r w:rsidRPr="000719D5">
          <w:rPr>
            <w:bCs/>
            <w:szCs w:val="28"/>
          </w:rPr>
          <w:t>200.4</w:t>
        </w:r>
      </w:hyperlink>
      <w:r w:rsidRPr="000719D5">
        <w:rPr>
          <w:bCs/>
          <w:szCs w:val="28"/>
        </w:rPr>
        <w:t>, </w:t>
      </w:r>
      <w:hyperlink r:id="rId17" w:anchor="/document/10108000/entry/20050" w:history="1">
        <w:r w:rsidRPr="000719D5">
          <w:rPr>
            <w:bCs/>
            <w:szCs w:val="28"/>
          </w:rPr>
          <w:t>200.5</w:t>
        </w:r>
      </w:hyperlink>
      <w:r w:rsidRPr="000719D5">
        <w:rPr>
          <w:bCs/>
          <w:szCs w:val="28"/>
        </w:rPr>
        <w:t>, </w:t>
      </w:r>
      <w:hyperlink r:id="rId18" w:anchor="/document/10108000/entry/204" w:history="1">
        <w:r w:rsidRPr="000719D5">
          <w:rPr>
            <w:bCs/>
            <w:szCs w:val="28"/>
          </w:rPr>
          <w:t>204</w:t>
        </w:r>
      </w:hyperlink>
      <w:r w:rsidRPr="000719D5">
        <w:rPr>
          <w:bCs/>
          <w:szCs w:val="28"/>
        </w:rPr>
        <w:t>, </w:t>
      </w:r>
      <w:hyperlink r:id="rId19" w:anchor="/document/10108000/entry/2041" w:history="1">
        <w:r w:rsidRPr="000719D5">
          <w:rPr>
            <w:bCs/>
            <w:szCs w:val="28"/>
          </w:rPr>
          <w:t>204.1</w:t>
        </w:r>
      </w:hyperlink>
      <w:r w:rsidRPr="000719D5">
        <w:rPr>
          <w:bCs/>
          <w:szCs w:val="28"/>
        </w:rPr>
        <w:t>, </w:t>
      </w:r>
      <w:hyperlink r:id="rId20" w:anchor="/document/10108000/entry/2042" w:history="1">
        <w:r w:rsidRPr="000719D5">
          <w:rPr>
            <w:bCs/>
            <w:szCs w:val="28"/>
          </w:rPr>
          <w:t>204.2</w:t>
        </w:r>
      </w:hyperlink>
      <w:r w:rsidRPr="000719D5">
        <w:rPr>
          <w:bCs/>
          <w:szCs w:val="28"/>
        </w:rPr>
        <w:t>, </w:t>
      </w:r>
      <w:hyperlink r:id="rId21" w:anchor="/document/10108000/entry/260" w:history="1">
        <w:r w:rsidRPr="000719D5">
          <w:rPr>
            <w:bCs/>
            <w:szCs w:val="28"/>
          </w:rPr>
          <w:t>260</w:t>
        </w:r>
      </w:hyperlink>
      <w:r w:rsidRPr="000719D5">
        <w:rPr>
          <w:bCs/>
          <w:szCs w:val="28"/>
        </w:rPr>
        <w:t>, </w:t>
      </w:r>
      <w:hyperlink r:id="rId22" w:anchor="/document/10108000/entry/285" w:history="1">
        <w:r w:rsidRPr="000719D5">
          <w:rPr>
            <w:bCs/>
            <w:szCs w:val="28"/>
          </w:rPr>
          <w:t>285</w:t>
        </w:r>
      </w:hyperlink>
      <w:r w:rsidRPr="000719D5">
        <w:rPr>
          <w:bCs/>
          <w:szCs w:val="28"/>
        </w:rPr>
        <w:t>, </w:t>
      </w:r>
      <w:hyperlink r:id="rId23" w:anchor="/document/10108000/entry/2851" w:history="1">
        <w:r w:rsidRPr="000719D5">
          <w:rPr>
            <w:bCs/>
            <w:szCs w:val="28"/>
          </w:rPr>
          <w:t>285.1</w:t>
        </w:r>
      </w:hyperlink>
      <w:r w:rsidRPr="000719D5">
        <w:rPr>
          <w:bCs/>
          <w:szCs w:val="28"/>
        </w:rPr>
        <w:t>, </w:t>
      </w:r>
      <w:hyperlink r:id="rId24" w:anchor="/document/10108000/entry/2852" w:history="1">
        <w:r w:rsidRPr="000719D5">
          <w:rPr>
            <w:bCs/>
            <w:szCs w:val="28"/>
          </w:rPr>
          <w:t>285.2</w:t>
        </w:r>
      </w:hyperlink>
      <w:r w:rsidRPr="000719D5">
        <w:rPr>
          <w:bCs/>
          <w:szCs w:val="28"/>
        </w:rPr>
        <w:t>, </w:t>
      </w:r>
      <w:hyperlink r:id="rId25" w:anchor="/document/10108000/entry/2853" w:history="1">
        <w:r w:rsidRPr="000719D5">
          <w:rPr>
            <w:bCs/>
            <w:szCs w:val="28"/>
          </w:rPr>
          <w:t>285.3</w:t>
        </w:r>
      </w:hyperlink>
      <w:r w:rsidRPr="000719D5">
        <w:rPr>
          <w:bCs/>
          <w:szCs w:val="28"/>
        </w:rPr>
        <w:t>, </w:t>
      </w:r>
      <w:hyperlink r:id="rId26" w:anchor="/document/10108000/entry/2854" w:history="1">
        <w:r w:rsidRPr="000719D5">
          <w:rPr>
            <w:bCs/>
            <w:szCs w:val="28"/>
          </w:rPr>
          <w:t>285.4</w:t>
        </w:r>
      </w:hyperlink>
      <w:r w:rsidRPr="000719D5">
        <w:rPr>
          <w:bCs/>
          <w:szCs w:val="28"/>
        </w:rPr>
        <w:t>, </w:t>
      </w:r>
      <w:hyperlink r:id="rId27" w:anchor="/document/10108000/entry/286" w:history="1">
        <w:r w:rsidRPr="000719D5">
          <w:rPr>
            <w:bCs/>
            <w:szCs w:val="28"/>
          </w:rPr>
          <w:t>286</w:t>
        </w:r>
      </w:hyperlink>
      <w:r w:rsidRPr="000719D5">
        <w:rPr>
          <w:bCs/>
          <w:szCs w:val="28"/>
        </w:rPr>
        <w:t>, </w:t>
      </w:r>
      <w:hyperlink r:id="rId28" w:anchor="/document/10108000/entry/289" w:history="1">
        <w:r w:rsidRPr="000719D5">
          <w:rPr>
            <w:bCs/>
            <w:szCs w:val="28"/>
          </w:rPr>
          <w:t>289</w:t>
        </w:r>
      </w:hyperlink>
      <w:r w:rsidRPr="000719D5">
        <w:rPr>
          <w:bCs/>
          <w:szCs w:val="28"/>
        </w:rPr>
        <w:t>, </w:t>
      </w:r>
      <w:hyperlink r:id="rId29" w:anchor="/document/10108000/entry/290" w:history="1">
        <w:r w:rsidRPr="000719D5">
          <w:rPr>
            <w:bCs/>
            <w:szCs w:val="28"/>
          </w:rPr>
          <w:t>290</w:t>
        </w:r>
      </w:hyperlink>
      <w:r w:rsidRPr="000719D5">
        <w:rPr>
          <w:bCs/>
          <w:szCs w:val="28"/>
        </w:rPr>
        <w:t>, </w:t>
      </w:r>
      <w:hyperlink r:id="rId30" w:anchor="/document/10108000/entry/291" w:history="1">
        <w:r w:rsidRPr="000719D5">
          <w:rPr>
            <w:bCs/>
            <w:szCs w:val="28"/>
          </w:rPr>
          <w:t>291</w:t>
        </w:r>
      </w:hyperlink>
      <w:r w:rsidRPr="000719D5">
        <w:rPr>
          <w:bCs/>
          <w:szCs w:val="28"/>
        </w:rPr>
        <w:t>, </w:t>
      </w:r>
      <w:hyperlink r:id="rId31" w:anchor="/document/10108000/entry/2911" w:history="1">
        <w:r w:rsidRPr="000719D5">
          <w:rPr>
            <w:bCs/>
            <w:szCs w:val="28"/>
          </w:rPr>
          <w:t>291.1</w:t>
        </w:r>
      </w:hyperlink>
      <w:r w:rsidRPr="000719D5">
        <w:rPr>
          <w:bCs/>
          <w:szCs w:val="28"/>
        </w:rPr>
        <w:t>, </w:t>
      </w:r>
      <w:hyperlink r:id="rId32" w:anchor="/document/10108000/entry/29120" w:history="1">
        <w:r w:rsidRPr="000719D5">
          <w:rPr>
            <w:bCs/>
            <w:szCs w:val="28"/>
          </w:rPr>
          <w:t>291.2</w:t>
        </w:r>
      </w:hyperlink>
      <w:r w:rsidRPr="000719D5">
        <w:rPr>
          <w:bCs/>
          <w:szCs w:val="28"/>
        </w:rPr>
        <w:t>, </w:t>
      </w:r>
      <w:hyperlink r:id="rId33" w:anchor="/document/10108000/entry/292" w:history="1">
        <w:r w:rsidRPr="000719D5">
          <w:rPr>
            <w:bCs/>
            <w:szCs w:val="28"/>
          </w:rPr>
          <w:t>292</w:t>
        </w:r>
      </w:hyperlink>
      <w:r w:rsidRPr="000719D5">
        <w:rPr>
          <w:bCs/>
          <w:szCs w:val="28"/>
        </w:rPr>
        <w:t> Уголовного кодекса Российской Федерации, совершенное в период замещения указанной должности с использованием своего служебного положения.</w:t>
      </w:r>
      <w:r w:rsidRPr="000719D5">
        <w:rPr>
          <w:rFonts w:eastAsia="Calibri"/>
          <w:bCs/>
          <w:szCs w:val="28"/>
        </w:rPr>
        <w:t>Настоящий абзац</w:t>
      </w:r>
      <w:r w:rsidRPr="000719D5">
        <w:rPr>
          <w:bCs/>
          <w:szCs w:val="28"/>
        </w:rPr>
        <w:t xml:space="preserve">распространяется на лиц, замещавших муниципальные должности, </w:t>
      </w:r>
      <w:r w:rsidRPr="000719D5">
        <w:rPr>
          <w:bCs/>
          <w:szCs w:val="28"/>
        </w:rPr>
        <w:lastRenderedPageBreak/>
        <w:t>обратившихся за назначением пенсии за выслугу лет посл</w:t>
      </w:r>
      <w:r w:rsidR="006E55DB">
        <w:rPr>
          <w:bCs/>
          <w:szCs w:val="28"/>
        </w:rPr>
        <w:t>е 31 июля 2021 года.»;</w:t>
      </w:r>
    </w:p>
    <w:p w:rsidR="006E55DB" w:rsidRDefault="006E55DB" w:rsidP="006E55DB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  <w:lang w:eastAsia="en-US"/>
        </w:rPr>
      </w:pPr>
    </w:p>
    <w:p w:rsidR="006E55DB" w:rsidRPr="006E55DB" w:rsidRDefault="006E55DB" w:rsidP="006E55DB">
      <w:pPr>
        <w:autoSpaceDE w:val="0"/>
        <w:autoSpaceDN w:val="0"/>
        <w:adjustRightInd w:val="0"/>
        <w:ind w:firstLine="540"/>
        <w:jc w:val="both"/>
        <w:rPr>
          <w:bCs/>
          <w:szCs w:val="28"/>
        </w:rPr>
      </w:pPr>
      <w:r w:rsidRPr="006E55DB">
        <w:rPr>
          <w:rFonts w:eastAsia="Calibri"/>
          <w:szCs w:val="28"/>
          <w:lang w:eastAsia="en-US"/>
        </w:rPr>
        <w:t>1.3.</w:t>
      </w:r>
      <w:r w:rsidRPr="006E55DB">
        <w:rPr>
          <w:bCs/>
          <w:szCs w:val="28"/>
        </w:rPr>
        <w:t xml:space="preserve"> пункт 14 изложить в следующей редакции:</w:t>
      </w:r>
    </w:p>
    <w:p w:rsidR="006E55DB" w:rsidRPr="006E55DB" w:rsidRDefault="006E55DB" w:rsidP="006E55DB">
      <w:pPr>
        <w:ind w:firstLine="540"/>
        <w:rPr>
          <w:rFonts w:eastAsia="Calibri"/>
          <w:szCs w:val="28"/>
          <w:lang w:eastAsia="en-US"/>
        </w:rPr>
      </w:pPr>
      <w:r w:rsidRPr="006E55DB">
        <w:rPr>
          <w:rFonts w:eastAsia="Calibri"/>
          <w:szCs w:val="28"/>
          <w:lang w:eastAsia="en-US"/>
        </w:rPr>
        <w:t>«14.   В стаж муниципальной службы для назначения пенсии за выслугу лет лицу, замещавшему муниципальную должность, включаются периоды замещения:</w:t>
      </w:r>
    </w:p>
    <w:p w:rsidR="006E55DB" w:rsidRPr="006E55DB" w:rsidRDefault="006E55DB" w:rsidP="006E55DB">
      <w:pPr>
        <w:ind w:firstLine="540"/>
        <w:rPr>
          <w:rFonts w:eastAsia="Calibri"/>
          <w:szCs w:val="28"/>
          <w:lang w:eastAsia="en-US"/>
        </w:rPr>
      </w:pPr>
      <w:r w:rsidRPr="006E55DB">
        <w:rPr>
          <w:rFonts w:eastAsia="Calibri"/>
          <w:szCs w:val="28"/>
          <w:lang w:eastAsia="en-US"/>
        </w:rPr>
        <w:t>1) государственных должностей Российской Федерации;</w:t>
      </w:r>
    </w:p>
    <w:p w:rsidR="006E55DB" w:rsidRPr="006E55DB" w:rsidRDefault="006E55DB" w:rsidP="006E55DB">
      <w:pPr>
        <w:ind w:firstLine="540"/>
        <w:jc w:val="both"/>
        <w:rPr>
          <w:rFonts w:eastAsia="Calibri"/>
          <w:szCs w:val="28"/>
          <w:lang w:eastAsia="en-US"/>
        </w:rPr>
      </w:pPr>
      <w:r w:rsidRPr="006E55DB">
        <w:rPr>
          <w:rFonts w:eastAsia="Calibri"/>
          <w:szCs w:val="28"/>
          <w:lang w:eastAsia="en-US"/>
        </w:rPr>
        <w:t>2) государственных должностей федеральной государственной службы, должностей государственной гражданской службы Российской Федерации;</w:t>
      </w:r>
    </w:p>
    <w:p w:rsidR="006E55DB" w:rsidRPr="006E55DB" w:rsidRDefault="006E55DB" w:rsidP="006E55DB">
      <w:pPr>
        <w:ind w:firstLine="540"/>
        <w:rPr>
          <w:rFonts w:eastAsia="Calibri"/>
          <w:szCs w:val="28"/>
          <w:lang w:eastAsia="en-US"/>
        </w:rPr>
      </w:pPr>
      <w:r w:rsidRPr="006E55DB">
        <w:rPr>
          <w:rFonts w:eastAsia="Calibri"/>
          <w:szCs w:val="28"/>
          <w:lang w:eastAsia="en-US"/>
        </w:rPr>
        <w:t>3) государственных должностей Республики Коми;</w:t>
      </w:r>
    </w:p>
    <w:p w:rsidR="006E55DB" w:rsidRPr="006E55DB" w:rsidRDefault="006E55DB" w:rsidP="006E55DB">
      <w:pPr>
        <w:ind w:firstLine="540"/>
        <w:jc w:val="both"/>
        <w:rPr>
          <w:rFonts w:eastAsia="Calibri"/>
          <w:szCs w:val="28"/>
          <w:lang w:eastAsia="en-US"/>
        </w:rPr>
      </w:pPr>
      <w:r w:rsidRPr="006E55DB">
        <w:rPr>
          <w:rFonts w:eastAsia="Calibri"/>
          <w:szCs w:val="28"/>
          <w:lang w:eastAsia="en-US"/>
        </w:rPr>
        <w:t>4) государственных должностей государственной службы Республики Коми, должностей государственной гражданской службы Республики Коми;</w:t>
      </w:r>
    </w:p>
    <w:p w:rsidR="006E55DB" w:rsidRPr="006E55DB" w:rsidRDefault="006E55DB" w:rsidP="006E55DB">
      <w:pPr>
        <w:ind w:firstLine="540"/>
        <w:rPr>
          <w:rFonts w:eastAsia="Calibri"/>
          <w:szCs w:val="28"/>
          <w:lang w:eastAsia="en-US"/>
        </w:rPr>
      </w:pPr>
      <w:r w:rsidRPr="006E55DB">
        <w:rPr>
          <w:rFonts w:eastAsia="Calibri"/>
          <w:szCs w:val="28"/>
          <w:lang w:eastAsia="en-US"/>
        </w:rPr>
        <w:t>5) муниципальных должностей;</w:t>
      </w:r>
    </w:p>
    <w:p w:rsidR="006E55DB" w:rsidRPr="006E55DB" w:rsidRDefault="006E55DB" w:rsidP="006E55DB">
      <w:pPr>
        <w:ind w:firstLine="540"/>
        <w:jc w:val="both"/>
        <w:rPr>
          <w:rFonts w:eastAsia="Calibri"/>
          <w:szCs w:val="28"/>
          <w:lang w:eastAsia="en-US"/>
        </w:rPr>
      </w:pPr>
      <w:r w:rsidRPr="006E55DB">
        <w:rPr>
          <w:rFonts w:eastAsia="Calibri"/>
          <w:szCs w:val="28"/>
          <w:lang w:eastAsia="en-US"/>
        </w:rPr>
        <w:t>6) должностей муниципальной службы, муниципальных должностей муниципальной службы;</w:t>
      </w:r>
    </w:p>
    <w:p w:rsidR="006E55DB" w:rsidRPr="006E55DB" w:rsidRDefault="006E55DB" w:rsidP="006E55DB">
      <w:pPr>
        <w:ind w:firstLine="540"/>
        <w:jc w:val="both"/>
        <w:rPr>
          <w:rFonts w:eastAsia="Calibri"/>
          <w:szCs w:val="28"/>
          <w:lang w:eastAsia="en-US"/>
        </w:rPr>
      </w:pPr>
      <w:r w:rsidRPr="006E55DB">
        <w:rPr>
          <w:rFonts w:eastAsia="Calibri"/>
          <w:szCs w:val="28"/>
          <w:lang w:eastAsia="en-US"/>
        </w:rPr>
        <w:t>7) должностей руководителей и специалистов в органах представительной и исполнительной государственной власти</w:t>
      </w:r>
      <w:r>
        <w:rPr>
          <w:rFonts w:eastAsia="Calibri"/>
          <w:szCs w:val="28"/>
          <w:lang w:eastAsia="en-US"/>
        </w:rPr>
        <w:t>,</w:t>
      </w:r>
      <w:r w:rsidRPr="006E55DB">
        <w:rPr>
          <w:rFonts w:eastAsia="Calibri"/>
          <w:szCs w:val="28"/>
          <w:lang w:eastAsia="en-US"/>
        </w:rPr>
        <w:t xml:space="preserve"> и их аппаратах;</w:t>
      </w:r>
    </w:p>
    <w:p w:rsidR="006E55DB" w:rsidRPr="006E55DB" w:rsidRDefault="006E55DB" w:rsidP="006E55DB">
      <w:pPr>
        <w:ind w:firstLine="540"/>
        <w:rPr>
          <w:rFonts w:eastAsia="Calibri"/>
          <w:szCs w:val="28"/>
          <w:lang w:eastAsia="en-US"/>
        </w:rPr>
      </w:pPr>
      <w:r w:rsidRPr="006E55DB">
        <w:rPr>
          <w:rFonts w:eastAsia="Calibri"/>
          <w:szCs w:val="28"/>
          <w:lang w:eastAsia="en-US"/>
        </w:rPr>
        <w:t>8) должностей руководителей и специалистов в судах, органах прокуратуры и их аппаратах;</w:t>
      </w:r>
    </w:p>
    <w:p w:rsidR="006E55DB" w:rsidRPr="006E55DB" w:rsidRDefault="006E55DB" w:rsidP="006E55DB">
      <w:pPr>
        <w:ind w:firstLine="540"/>
        <w:rPr>
          <w:rFonts w:eastAsia="Calibri"/>
          <w:szCs w:val="28"/>
          <w:lang w:eastAsia="en-US"/>
        </w:rPr>
      </w:pPr>
      <w:r w:rsidRPr="006E55DB">
        <w:rPr>
          <w:rFonts w:eastAsia="Calibri"/>
          <w:szCs w:val="28"/>
          <w:lang w:eastAsia="en-US"/>
        </w:rPr>
        <w:t>9) должностей федеральной госу</w:t>
      </w:r>
      <w:r>
        <w:rPr>
          <w:rFonts w:eastAsia="Calibri"/>
          <w:szCs w:val="28"/>
          <w:lang w:eastAsia="en-US"/>
        </w:rPr>
        <w:t>дарственной службы иных видов.».</w:t>
      </w:r>
    </w:p>
    <w:p w:rsidR="000719D5" w:rsidRPr="000719D5" w:rsidRDefault="000719D5" w:rsidP="000719D5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</w:p>
    <w:p w:rsidR="000719D5" w:rsidRPr="000719D5" w:rsidRDefault="000719D5" w:rsidP="000719D5">
      <w:pPr>
        <w:jc w:val="both"/>
        <w:rPr>
          <w:szCs w:val="28"/>
        </w:rPr>
      </w:pPr>
      <w:r w:rsidRPr="000719D5">
        <w:rPr>
          <w:szCs w:val="28"/>
        </w:rPr>
        <w:t xml:space="preserve">      2. Настоящее решение вступает в силу со дня официального обнародования на информационном стенде администрации сельского поселения «</w:t>
      </w:r>
      <w:r w:rsidR="004D288B">
        <w:rPr>
          <w:szCs w:val="28"/>
        </w:rPr>
        <w:t>Керчомъя</w:t>
      </w:r>
      <w:r w:rsidRPr="000719D5">
        <w:rPr>
          <w:szCs w:val="28"/>
        </w:rPr>
        <w:t>».</w:t>
      </w:r>
    </w:p>
    <w:p w:rsidR="003224FA" w:rsidRDefault="003224FA" w:rsidP="00D576B5">
      <w:pPr>
        <w:jc w:val="both"/>
        <w:rPr>
          <w:szCs w:val="28"/>
        </w:rPr>
      </w:pPr>
    </w:p>
    <w:p w:rsidR="00D576B5" w:rsidRPr="006E12A1" w:rsidRDefault="00D576B5" w:rsidP="00D576B5">
      <w:pPr>
        <w:jc w:val="both"/>
        <w:rPr>
          <w:szCs w:val="28"/>
        </w:rPr>
      </w:pPr>
    </w:p>
    <w:p w:rsidR="00A56846" w:rsidRDefault="001D47FE" w:rsidP="00CD6CC2">
      <w:pPr>
        <w:jc w:val="right"/>
        <w:rPr>
          <w:szCs w:val="28"/>
        </w:rPr>
      </w:pPr>
      <w:r w:rsidRPr="006E12A1">
        <w:rPr>
          <w:szCs w:val="28"/>
        </w:rPr>
        <w:t>Глава сельского поселения «</w:t>
      </w:r>
      <w:r w:rsidR="004D288B">
        <w:rPr>
          <w:szCs w:val="28"/>
        </w:rPr>
        <w:t>Керчомъя</w:t>
      </w:r>
      <w:r w:rsidRPr="006E12A1">
        <w:rPr>
          <w:szCs w:val="28"/>
        </w:rPr>
        <w:t>»</w:t>
      </w:r>
      <w:r w:rsidR="00CD6CC2">
        <w:rPr>
          <w:szCs w:val="28"/>
        </w:rPr>
        <w:t xml:space="preserve">                              </w:t>
      </w:r>
      <w:r w:rsidR="004D288B">
        <w:rPr>
          <w:szCs w:val="28"/>
        </w:rPr>
        <w:t>О.В.Булышева</w:t>
      </w:r>
      <w:bookmarkStart w:id="0" w:name="_GoBack"/>
      <w:bookmarkEnd w:id="0"/>
    </w:p>
    <w:p w:rsidR="00A56846" w:rsidRDefault="00A56846" w:rsidP="006E12A1">
      <w:pPr>
        <w:jc w:val="both"/>
        <w:rPr>
          <w:szCs w:val="28"/>
        </w:rPr>
      </w:pPr>
    </w:p>
    <w:p w:rsidR="00A56846" w:rsidRDefault="00A56846" w:rsidP="006E12A1">
      <w:pPr>
        <w:jc w:val="both"/>
        <w:rPr>
          <w:szCs w:val="28"/>
        </w:rPr>
      </w:pPr>
    </w:p>
    <w:p w:rsidR="00A56846" w:rsidRDefault="00A56846" w:rsidP="006E12A1">
      <w:pPr>
        <w:jc w:val="both"/>
        <w:rPr>
          <w:szCs w:val="28"/>
        </w:rPr>
      </w:pPr>
    </w:p>
    <w:p w:rsidR="00A56846" w:rsidRDefault="00A56846" w:rsidP="006E12A1">
      <w:pPr>
        <w:jc w:val="both"/>
        <w:rPr>
          <w:szCs w:val="28"/>
        </w:rPr>
      </w:pPr>
    </w:p>
    <w:sectPr w:rsidR="00A56846" w:rsidSect="006E12A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06ACE"/>
    <w:multiLevelType w:val="hybridMultilevel"/>
    <w:tmpl w:val="A1AA65B4"/>
    <w:lvl w:ilvl="0" w:tplc="E6D6455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85043D1"/>
    <w:multiLevelType w:val="hybridMultilevel"/>
    <w:tmpl w:val="BDC84F06"/>
    <w:lvl w:ilvl="0" w:tplc="91C4A6D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8345411"/>
    <w:multiLevelType w:val="hybridMultilevel"/>
    <w:tmpl w:val="A3DA537C"/>
    <w:lvl w:ilvl="0" w:tplc="91C4A6D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C2F6AE0"/>
    <w:multiLevelType w:val="hybridMultilevel"/>
    <w:tmpl w:val="E2CA1582"/>
    <w:lvl w:ilvl="0" w:tplc="7DD4A07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4225644"/>
    <w:multiLevelType w:val="hybridMultilevel"/>
    <w:tmpl w:val="5ADAECF6"/>
    <w:lvl w:ilvl="0" w:tplc="91C4A6D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7021F38"/>
    <w:multiLevelType w:val="hybridMultilevel"/>
    <w:tmpl w:val="C5388A44"/>
    <w:lvl w:ilvl="0" w:tplc="8D5219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8251DB"/>
    <w:multiLevelType w:val="hybridMultilevel"/>
    <w:tmpl w:val="23EEC7A4"/>
    <w:lvl w:ilvl="0" w:tplc="2B86356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4731" w:hanging="360"/>
      </w:pPr>
    </w:lvl>
    <w:lvl w:ilvl="2" w:tplc="0419001B" w:tentative="1">
      <w:start w:val="1"/>
      <w:numFmt w:val="lowerRoman"/>
      <w:lvlText w:val="%3."/>
      <w:lvlJc w:val="right"/>
      <w:pPr>
        <w:ind w:left="-4011" w:hanging="180"/>
      </w:pPr>
    </w:lvl>
    <w:lvl w:ilvl="3" w:tplc="0419000F" w:tentative="1">
      <w:start w:val="1"/>
      <w:numFmt w:val="decimal"/>
      <w:lvlText w:val="%4."/>
      <w:lvlJc w:val="left"/>
      <w:pPr>
        <w:ind w:left="-3291" w:hanging="360"/>
      </w:pPr>
    </w:lvl>
    <w:lvl w:ilvl="4" w:tplc="04190019" w:tentative="1">
      <w:start w:val="1"/>
      <w:numFmt w:val="lowerLetter"/>
      <w:lvlText w:val="%5."/>
      <w:lvlJc w:val="left"/>
      <w:pPr>
        <w:ind w:left="-2571" w:hanging="360"/>
      </w:pPr>
    </w:lvl>
    <w:lvl w:ilvl="5" w:tplc="0419001B" w:tentative="1">
      <w:start w:val="1"/>
      <w:numFmt w:val="lowerRoman"/>
      <w:lvlText w:val="%6."/>
      <w:lvlJc w:val="right"/>
      <w:pPr>
        <w:ind w:left="-1851" w:hanging="180"/>
      </w:pPr>
    </w:lvl>
    <w:lvl w:ilvl="6" w:tplc="0419000F" w:tentative="1">
      <w:start w:val="1"/>
      <w:numFmt w:val="decimal"/>
      <w:lvlText w:val="%7."/>
      <w:lvlJc w:val="left"/>
      <w:pPr>
        <w:ind w:left="-1131" w:hanging="360"/>
      </w:pPr>
    </w:lvl>
    <w:lvl w:ilvl="7" w:tplc="04190019" w:tentative="1">
      <w:start w:val="1"/>
      <w:numFmt w:val="lowerLetter"/>
      <w:lvlText w:val="%8."/>
      <w:lvlJc w:val="left"/>
      <w:pPr>
        <w:ind w:left="-411" w:hanging="360"/>
      </w:pPr>
    </w:lvl>
    <w:lvl w:ilvl="8" w:tplc="0419001B" w:tentative="1">
      <w:start w:val="1"/>
      <w:numFmt w:val="lowerRoman"/>
      <w:lvlText w:val="%9."/>
      <w:lvlJc w:val="right"/>
      <w:pPr>
        <w:ind w:left="309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3224FA"/>
    <w:rsid w:val="00064F27"/>
    <w:rsid w:val="000719D5"/>
    <w:rsid w:val="000760EC"/>
    <w:rsid w:val="000B0199"/>
    <w:rsid w:val="000C7EE1"/>
    <w:rsid w:val="001367C4"/>
    <w:rsid w:val="00166630"/>
    <w:rsid w:val="001710A9"/>
    <w:rsid w:val="001A13B1"/>
    <w:rsid w:val="001D47FE"/>
    <w:rsid w:val="001F5AB5"/>
    <w:rsid w:val="00211194"/>
    <w:rsid w:val="00213A10"/>
    <w:rsid w:val="002231E4"/>
    <w:rsid w:val="00240811"/>
    <w:rsid w:val="0024217F"/>
    <w:rsid w:val="00264666"/>
    <w:rsid w:val="002B2BB4"/>
    <w:rsid w:val="002C3D7D"/>
    <w:rsid w:val="002C4622"/>
    <w:rsid w:val="002C5874"/>
    <w:rsid w:val="002D0597"/>
    <w:rsid w:val="002F59E7"/>
    <w:rsid w:val="003224FA"/>
    <w:rsid w:val="00361A38"/>
    <w:rsid w:val="00387659"/>
    <w:rsid w:val="003A10A5"/>
    <w:rsid w:val="003C44C1"/>
    <w:rsid w:val="003C454B"/>
    <w:rsid w:val="003F210A"/>
    <w:rsid w:val="00402311"/>
    <w:rsid w:val="0040490F"/>
    <w:rsid w:val="00436193"/>
    <w:rsid w:val="00443145"/>
    <w:rsid w:val="00451180"/>
    <w:rsid w:val="0046672F"/>
    <w:rsid w:val="004833E3"/>
    <w:rsid w:val="004A2E3D"/>
    <w:rsid w:val="004C4846"/>
    <w:rsid w:val="004D288B"/>
    <w:rsid w:val="004D3D82"/>
    <w:rsid w:val="004D5D12"/>
    <w:rsid w:val="004E75ED"/>
    <w:rsid w:val="00537DF4"/>
    <w:rsid w:val="00553D77"/>
    <w:rsid w:val="0059630C"/>
    <w:rsid w:val="005D1D0B"/>
    <w:rsid w:val="005D4E21"/>
    <w:rsid w:val="0066124D"/>
    <w:rsid w:val="00674A3C"/>
    <w:rsid w:val="006803D9"/>
    <w:rsid w:val="006838C7"/>
    <w:rsid w:val="006A3C91"/>
    <w:rsid w:val="006A6229"/>
    <w:rsid w:val="006B0889"/>
    <w:rsid w:val="006B2916"/>
    <w:rsid w:val="006B749B"/>
    <w:rsid w:val="006D2127"/>
    <w:rsid w:val="006E12A1"/>
    <w:rsid w:val="006E55DB"/>
    <w:rsid w:val="00716DDF"/>
    <w:rsid w:val="0073196D"/>
    <w:rsid w:val="00736B3E"/>
    <w:rsid w:val="00740FD8"/>
    <w:rsid w:val="00744396"/>
    <w:rsid w:val="00755F5C"/>
    <w:rsid w:val="00765021"/>
    <w:rsid w:val="007774E7"/>
    <w:rsid w:val="007852E1"/>
    <w:rsid w:val="007A22E4"/>
    <w:rsid w:val="007C4587"/>
    <w:rsid w:val="007C627A"/>
    <w:rsid w:val="00814167"/>
    <w:rsid w:val="0082003D"/>
    <w:rsid w:val="00825CAC"/>
    <w:rsid w:val="00883FA5"/>
    <w:rsid w:val="00900244"/>
    <w:rsid w:val="009450F0"/>
    <w:rsid w:val="0094550B"/>
    <w:rsid w:val="009672C1"/>
    <w:rsid w:val="00975C5D"/>
    <w:rsid w:val="009A0EC1"/>
    <w:rsid w:val="009C3F48"/>
    <w:rsid w:val="009C40B3"/>
    <w:rsid w:val="009C6D10"/>
    <w:rsid w:val="00A01B91"/>
    <w:rsid w:val="00A56846"/>
    <w:rsid w:val="00A578A5"/>
    <w:rsid w:val="00A867ED"/>
    <w:rsid w:val="00AA6208"/>
    <w:rsid w:val="00AB19CD"/>
    <w:rsid w:val="00AD2992"/>
    <w:rsid w:val="00AD3711"/>
    <w:rsid w:val="00AD7813"/>
    <w:rsid w:val="00B044BB"/>
    <w:rsid w:val="00B122B9"/>
    <w:rsid w:val="00B26FD3"/>
    <w:rsid w:val="00BA0B59"/>
    <w:rsid w:val="00BC62A2"/>
    <w:rsid w:val="00BE0CA8"/>
    <w:rsid w:val="00BE0D72"/>
    <w:rsid w:val="00BE0FBF"/>
    <w:rsid w:val="00BF4DA8"/>
    <w:rsid w:val="00C07BD5"/>
    <w:rsid w:val="00C543C4"/>
    <w:rsid w:val="00C622AE"/>
    <w:rsid w:val="00CD6CC2"/>
    <w:rsid w:val="00D011B1"/>
    <w:rsid w:val="00D05CC5"/>
    <w:rsid w:val="00D315E0"/>
    <w:rsid w:val="00D47D2C"/>
    <w:rsid w:val="00D53E64"/>
    <w:rsid w:val="00D576B5"/>
    <w:rsid w:val="00D622A2"/>
    <w:rsid w:val="00D7022A"/>
    <w:rsid w:val="00D735A9"/>
    <w:rsid w:val="00D76C8B"/>
    <w:rsid w:val="00DB3630"/>
    <w:rsid w:val="00DC21CD"/>
    <w:rsid w:val="00DC7914"/>
    <w:rsid w:val="00DD6AE3"/>
    <w:rsid w:val="00DF14EC"/>
    <w:rsid w:val="00E32186"/>
    <w:rsid w:val="00E54BBB"/>
    <w:rsid w:val="00EA1B9A"/>
    <w:rsid w:val="00EA213A"/>
    <w:rsid w:val="00F2555C"/>
    <w:rsid w:val="00F56ED5"/>
    <w:rsid w:val="00F57914"/>
    <w:rsid w:val="00F641A3"/>
    <w:rsid w:val="00F67AE8"/>
    <w:rsid w:val="00FB1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24FA"/>
    <w:rPr>
      <w:sz w:val="28"/>
    </w:rPr>
  </w:style>
  <w:style w:type="paragraph" w:styleId="2">
    <w:name w:val="heading 2"/>
    <w:basedOn w:val="a"/>
    <w:next w:val="a"/>
    <w:qFormat/>
    <w:rsid w:val="003224FA"/>
    <w:pPr>
      <w:keepNext/>
      <w:jc w:val="center"/>
      <w:outlineLvl w:val="1"/>
    </w:pPr>
    <w:rPr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3224FA"/>
    <w:pPr>
      <w:spacing w:after="120" w:line="480" w:lineRule="auto"/>
      <w:ind w:left="283"/>
    </w:pPr>
  </w:style>
  <w:style w:type="paragraph" w:styleId="a3">
    <w:name w:val="Title"/>
    <w:basedOn w:val="a"/>
    <w:link w:val="a4"/>
    <w:qFormat/>
    <w:rsid w:val="003224FA"/>
    <w:pPr>
      <w:jc w:val="center"/>
    </w:pPr>
    <w:rPr>
      <w:b/>
    </w:rPr>
  </w:style>
  <w:style w:type="character" w:customStyle="1" w:styleId="21">
    <w:name w:val="Основной текст с отступом 2 Знак"/>
    <w:link w:val="20"/>
    <w:locked/>
    <w:rsid w:val="00DC7914"/>
    <w:rPr>
      <w:sz w:val="28"/>
      <w:lang w:val="ru-RU" w:eastAsia="ru-RU" w:bidi="ar-SA"/>
    </w:rPr>
  </w:style>
  <w:style w:type="paragraph" w:customStyle="1" w:styleId="ConsPlusNormal">
    <w:name w:val="ConsPlusNormal"/>
    <w:rsid w:val="00DC791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"/>
    <w:basedOn w:val="a"/>
    <w:rsid w:val="003F210A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F210A"/>
  </w:style>
  <w:style w:type="character" w:styleId="a5">
    <w:name w:val="Hyperlink"/>
    <w:uiPriority w:val="99"/>
    <w:unhideWhenUsed/>
    <w:rsid w:val="003F210A"/>
    <w:rPr>
      <w:color w:val="0000FF"/>
      <w:u w:val="single"/>
    </w:rPr>
  </w:style>
  <w:style w:type="character" w:customStyle="1" w:styleId="a4">
    <w:name w:val="Название Знак"/>
    <w:link w:val="a3"/>
    <w:rsid w:val="006E12A1"/>
    <w:rPr>
      <w:b/>
      <w:sz w:val="28"/>
    </w:rPr>
  </w:style>
  <w:style w:type="paragraph" w:styleId="a6">
    <w:name w:val="Balloon Text"/>
    <w:basedOn w:val="a"/>
    <w:link w:val="a7"/>
    <w:rsid w:val="00755F5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755F5C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rsid w:val="00A56846"/>
    <w:pPr>
      <w:spacing w:after="120"/>
    </w:pPr>
  </w:style>
  <w:style w:type="character" w:customStyle="1" w:styleId="a9">
    <w:name w:val="Основной текст Знак"/>
    <w:basedOn w:val="a0"/>
    <w:link w:val="a8"/>
    <w:rsid w:val="00A56846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7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internet.garant.ru/" TargetMode="External"/><Relationship Id="rId34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Личный кабинет</Company>
  <LinksUpToDate>false</LinksUpToDate>
  <CharactersWithSpaces>5450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User_1</dc:creator>
  <cp:lastModifiedBy>User</cp:lastModifiedBy>
  <cp:revision>2</cp:revision>
  <cp:lastPrinted>2021-09-23T09:53:00Z</cp:lastPrinted>
  <dcterms:created xsi:type="dcterms:W3CDTF">2021-12-29T08:34:00Z</dcterms:created>
  <dcterms:modified xsi:type="dcterms:W3CDTF">2021-12-29T08:34:00Z</dcterms:modified>
</cp:coreProperties>
</file>