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5FF" w:rsidRPr="003871ED" w:rsidRDefault="00183DF1" w:rsidP="00183DF1">
      <w:pPr>
        <w:jc w:val="right"/>
        <w:rPr>
          <w:rFonts w:eastAsia="Calibri"/>
          <w:sz w:val="28"/>
          <w:szCs w:val="28"/>
          <w:lang w:eastAsia="en-US"/>
        </w:rPr>
      </w:pPr>
      <w:r>
        <w:rPr>
          <w:rFonts w:eastAsia="Calibri"/>
          <w:sz w:val="28"/>
          <w:szCs w:val="28"/>
          <w:lang w:eastAsia="en-US"/>
        </w:rPr>
        <w:t>Приложение к постановлению №7</w:t>
      </w:r>
      <w:r>
        <w:rPr>
          <w:rFonts w:eastAsia="Calibri"/>
          <w:sz w:val="28"/>
          <w:szCs w:val="28"/>
          <w:lang w:eastAsia="en-US"/>
        </w:rPr>
        <w:br/>
        <w:t>29.01.2025г.</w:t>
      </w:r>
    </w:p>
    <w:p w:rsidR="008925FF" w:rsidRPr="003871ED" w:rsidRDefault="008925FF" w:rsidP="008925FF">
      <w:pPr>
        <w:rPr>
          <w:rFonts w:eastAsia="Calibri"/>
          <w:sz w:val="28"/>
          <w:szCs w:val="28"/>
          <w:lang w:eastAsia="en-US"/>
        </w:rPr>
      </w:pPr>
    </w:p>
    <w:p w:rsidR="008925FF" w:rsidRPr="003871ED" w:rsidRDefault="008925FF" w:rsidP="008925FF">
      <w:pPr>
        <w:tabs>
          <w:tab w:val="left" w:pos="9356"/>
        </w:tabs>
        <w:jc w:val="center"/>
        <w:rPr>
          <w:b/>
          <w:bCs/>
          <w:sz w:val="28"/>
          <w:szCs w:val="28"/>
        </w:rPr>
      </w:pPr>
      <w:r w:rsidRPr="003871ED">
        <w:rPr>
          <w:b/>
          <w:bCs/>
          <w:sz w:val="28"/>
          <w:szCs w:val="28"/>
        </w:rPr>
        <w:t>ПРОГРАММА</w:t>
      </w:r>
    </w:p>
    <w:p w:rsidR="008925FF" w:rsidRPr="003871ED" w:rsidRDefault="008925FF" w:rsidP="008925FF">
      <w:pPr>
        <w:tabs>
          <w:tab w:val="left" w:pos="9356"/>
        </w:tabs>
        <w:jc w:val="center"/>
        <w:rPr>
          <w:b/>
          <w:bCs/>
          <w:sz w:val="28"/>
          <w:szCs w:val="28"/>
        </w:rPr>
      </w:pPr>
      <w:r w:rsidRPr="003871ED">
        <w:rPr>
          <w:b/>
          <w:bCs/>
          <w:sz w:val="28"/>
          <w:szCs w:val="28"/>
        </w:rPr>
        <w:t xml:space="preserve">КОМПЛЕКСНОГО РАЗВИТИЯ  </w:t>
      </w:r>
    </w:p>
    <w:p w:rsidR="008925FF" w:rsidRPr="003871ED" w:rsidRDefault="008925FF" w:rsidP="008925FF">
      <w:pPr>
        <w:tabs>
          <w:tab w:val="left" w:pos="9356"/>
        </w:tabs>
        <w:jc w:val="center"/>
        <w:rPr>
          <w:b/>
          <w:bCs/>
          <w:sz w:val="28"/>
          <w:szCs w:val="28"/>
        </w:rPr>
      </w:pPr>
      <w:r w:rsidRPr="003871ED">
        <w:rPr>
          <w:b/>
          <w:bCs/>
          <w:sz w:val="28"/>
          <w:szCs w:val="28"/>
        </w:rPr>
        <w:t>СОЦИАЛЬНОЙ ИНФРАСТРУКТУРЫ</w:t>
      </w:r>
    </w:p>
    <w:p w:rsidR="008925FF" w:rsidRPr="003871ED" w:rsidRDefault="008925FF" w:rsidP="008925FF">
      <w:pPr>
        <w:tabs>
          <w:tab w:val="left" w:pos="9356"/>
        </w:tabs>
        <w:jc w:val="center"/>
        <w:rPr>
          <w:b/>
          <w:bCs/>
          <w:sz w:val="28"/>
          <w:szCs w:val="28"/>
        </w:rPr>
      </w:pPr>
      <w:r w:rsidRPr="003871ED">
        <w:rPr>
          <w:b/>
          <w:bCs/>
          <w:sz w:val="28"/>
          <w:szCs w:val="28"/>
        </w:rPr>
        <w:t xml:space="preserve">СЕЛЬСКОГО ПОСЕЛЕНИЯ «КЕРЧОМЬЯ» </w:t>
      </w:r>
    </w:p>
    <w:p w:rsidR="008925FF" w:rsidRPr="003871ED" w:rsidRDefault="008925FF" w:rsidP="008925FF">
      <w:pPr>
        <w:tabs>
          <w:tab w:val="left" w:pos="9356"/>
        </w:tabs>
        <w:jc w:val="center"/>
        <w:rPr>
          <w:b/>
          <w:bCs/>
          <w:sz w:val="28"/>
          <w:szCs w:val="28"/>
        </w:rPr>
      </w:pPr>
      <w:r w:rsidRPr="003871ED">
        <w:rPr>
          <w:b/>
          <w:bCs/>
          <w:sz w:val="28"/>
          <w:szCs w:val="28"/>
        </w:rPr>
        <w:t>УСТЬ-КУЛОМСКОГО РАЙОНА РЕСПУБЛИКИ КОМИ</w:t>
      </w:r>
    </w:p>
    <w:p w:rsidR="008925FF" w:rsidRPr="003871ED" w:rsidRDefault="008925FF" w:rsidP="008925FF">
      <w:pPr>
        <w:widowControl w:val="0"/>
        <w:tabs>
          <w:tab w:val="left" w:pos="9356"/>
        </w:tabs>
        <w:jc w:val="center"/>
        <w:outlineLvl w:val="1"/>
        <w:rPr>
          <w:rFonts w:eastAsia="Calibri"/>
          <w:b/>
          <w:bCs/>
          <w:sz w:val="28"/>
          <w:szCs w:val="28"/>
          <w:lang w:eastAsia="en-US"/>
        </w:rPr>
      </w:pPr>
      <w:r w:rsidRPr="003871ED">
        <w:rPr>
          <w:rFonts w:eastAsia="Calibri"/>
          <w:b/>
          <w:bCs/>
          <w:sz w:val="28"/>
          <w:szCs w:val="28"/>
          <w:lang w:eastAsia="en-US"/>
        </w:rPr>
        <w:t>на период 20</w:t>
      </w:r>
      <w:r w:rsidR="00183DF1">
        <w:rPr>
          <w:rFonts w:eastAsia="Calibri"/>
          <w:b/>
          <w:bCs/>
          <w:sz w:val="28"/>
          <w:szCs w:val="28"/>
          <w:lang w:eastAsia="en-US"/>
        </w:rPr>
        <w:t>25</w:t>
      </w:r>
      <w:r w:rsidRPr="003871ED">
        <w:rPr>
          <w:rFonts w:eastAsia="Calibri"/>
          <w:b/>
          <w:bCs/>
          <w:sz w:val="28"/>
          <w:szCs w:val="28"/>
          <w:lang w:eastAsia="en-US"/>
        </w:rPr>
        <w:t xml:space="preserve"> – 20</w:t>
      </w:r>
      <w:r w:rsidR="00183DF1">
        <w:rPr>
          <w:rFonts w:eastAsia="Calibri"/>
          <w:b/>
          <w:bCs/>
          <w:sz w:val="28"/>
          <w:szCs w:val="28"/>
          <w:lang w:eastAsia="en-US"/>
        </w:rPr>
        <w:t>30</w:t>
      </w:r>
      <w:r w:rsidRPr="003871ED">
        <w:rPr>
          <w:rFonts w:eastAsia="Calibri"/>
          <w:b/>
          <w:bCs/>
          <w:sz w:val="28"/>
          <w:szCs w:val="28"/>
          <w:lang w:eastAsia="en-US"/>
        </w:rPr>
        <w:t xml:space="preserve"> гг.</w:t>
      </w: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jc w:val="center"/>
        <w:rPr>
          <w:rFonts w:eastAsia="Calibri"/>
          <w:b/>
          <w:sz w:val="28"/>
          <w:szCs w:val="28"/>
          <w:lang w:eastAsia="en-US"/>
        </w:rPr>
      </w:pPr>
    </w:p>
    <w:p w:rsidR="008925FF" w:rsidRPr="003871ED" w:rsidRDefault="008925FF" w:rsidP="008925FF">
      <w:pPr>
        <w:widowControl w:val="0"/>
        <w:jc w:val="center"/>
        <w:rPr>
          <w:rFonts w:eastAsia="Calibri"/>
          <w:b/>
          <w:sz w:val="28"/>
          <w:szCs w:val="28"/>
          <w:lang w:eastAsia="en-US"/>
        </w:rPr>
      </w:pPr>
    </w:p>
    <w:p w:rsidR="008925FF" w:rsidRPr="003871ED" w:rsidRDefault="008925FF" w:rsidP="008925FF">
      <w:pPr>
        <w:widowControl w:val="0"/>
        <w:jc w:val="center"/>
        <w:rPr>
          <w:rFonts w:eastAsia="Calibri"/>
          <w:b/>
          <w:sz w:val="28"/>
          <w:szCs w:val="28"/>
          <w:lang w:eastAsia="en-US"/>
        </w:rPr>
      </w:pPr>
    </w:p>
    <w:p w:rsidR="008925FF" w:rsidRPr="003871ED" w:rsidRDefault="008925FF" w:rsidP="008925FF">
      <w:pPr>
        <w:widowControl w:val="0"/>
        <w:jc w:val="center"/>
        <w:rPr>
          <w:rFonts w:eastAsia="Calibri"/>
          <w:b/>
          <w:sz w:val="28"/>
          <w:szCs w:val="28"/>
          <w:lang w:eastAsia="en-US"/>
        </w:rPr>
      </w:pPr>
      <w:r w:rsidRPr="003871ED">
        <w:rPr>
          <w:rFonts w:eastAsia="Calibri"/>
          <w:b/>
          <w:sz w:val="28"/>
          <w:szCs w:val="28"/>
          <w:lang w:eastAsia="en-US"/>
        </w:rPr>
        <w:t>ПАСПОРТ ПРОГРАММЫ</w:t>
      </w:r>
    </w:p>
    <w:p w:rsidR="008925FF" w:rsidRPr="003871ED" w:rsidRDefault="008925FF" w:rsidP="008925FF">
      <w:pPr>
        <w:widowControl w:val="0"/>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2"/>
        <w:gridCol w:w="6829"/>
      </w:tblGrid>
      <w:tr w:rsidR="008925FF" w:rsidRPr="003871ED" w:rsidTr="0034507C">
        <w:tc>
          <w:tcPr>
            <w:tcW w:w="2723"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Наименование </w:t>
            </w:r>
          </w:p>
        </w:tc>
        <w:tc>
          <w:tcPr>
            <w:tcW w:w="6848" w:type="dxa"/>
            <w:shd w:val="clear" w:color="auto" w:fill="auto"/>
          </w:tcPr>
          <w:p w:rsidR="008925FF" w:rsidRPr="003871ED" w:rsidRDefault="008925FF" w:rsidP="00183DF1">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Программа комплексного развития социальной инфраструктуры сельского поселения «Керчомъя» на 20</w:t>
            </w:r>
            <w:r w:rsidR="00183DF1">
              <w:rPr>
                <w:rFonts w:eastAsia="Calibri"/>
                <w:color w:val="000000"/>
                <w:sz w:val="28"/>
                <w:szCs w:val="28"/>
                <w:lang w:eastAsia="en-US"/>
              </w:rPr>
              <w:t>25</w:t>
            </w:r>
            <w:r w:rsidRPr="003871ED">
              <w:rPr>
                <w:rFonts w:eastAsia="Calibri"/>
                <w:color w:val="000000"/>
                <w:sz w:val="28"/>
                <w:szCs w:val="28"/>
                <w:lang w:eastAsia="en-US"/>
              </w:rPr>
              <w:t>-20</w:t>
            </w:r>
            <w:r w:rsidR="00183DF1">
              <w:rPr>
                <w:rFonts w:eastAsia="Calibri"/>
                <w:color w:val="000000"/>
                <w:sz w:val="28"/>
                <w:szCs w:val="28"/>
                <w:lang w:eastAsia="en-US"/>
              </w:rPr>
              <w:t>30</w:t>
            </w:r>
            <w:r w:rsidRPr="003871ED">
              <w:rPr>
                <w:rFonts w:eastAsia="Calibri"/>
                <w:color w:val="000000"/>
                <w:sz w:val="28"/>
                <w:szCs w:val="28"/>
                <w:lang w:eastAsia="en-US"/>
              </w:rPr>
              <w:t xml:space="preserve"> годы </w:t>
            </w:r>
          </w:p>
        </w:tc>
      </w:tr>
      <w:tr w:rsidR="008925FF" w:rsidRPr="003871ED" w:rsidTr="0034507C">
        <w:tc>
          <w:tcPr>
            <w:tcW w:w="2723"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Основание для разработки Программы </w:t>
            </w:r>
          </w:p>
        </w:tc>
        <w:tc>
          <w:tcPr>
            <w:tcW w:w="6848"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Федеральный закон от 03.07.2016 N 190-ФЗ «О внесении изменений в Градостроительный кодекс Российской Федерации и отдельные законодательные акты Российской Федерации»;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Постановление правительства РФ от 01.10.2015 № 1050 «Об утверждении требований к программам комплексного развития социальной инфраструктуры поселений, городских округов»;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СП 42.13330.2011 «Градостроительство. Планировка и застройка городских и сельских поселений». </w:t>
            </w:r>
          </w:p>
          <w:p w:rsidR="008925FF" w:rsidRPr="003871ED" w:rsidRDefault="008925FF" w:rsidP="005E5FA3">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Генеральный план муниципального образования сельского поселения «</w:t>
            </w:r>
            <w:r w:rsidR="005E5FA3">
              <w:rPr>
                <w:rFonts w:eastAsia="Calibri"/>
                <w:color w:val="000000"/>
                <w:sz w:val="28"/>
                <w:szCs w:val="28"/>
                <w:lang w:eastAsia="en-US"/>
              </w:rPr>
              <w:t>Керчомъя</w:t>
            </w:r>
            <w:bookmarkStart w:id="0" w:name="_GoBack"/>
            <w:bookmarkEnd w:id="0"/>
            <w:r w:rsidRPr="003871ED">
              <w:rPr>
                <w:rFonts w:eastAsia="Calibri"/>
                <w:color w:val="000000"/>
                <w:sz w:val="28"/>
                <w:szCs w:val="28"/>
                <w:lang w:eastAsia="en-US"/>
              </w:rPr>
              <w:t xml:space="preserve">» Усть-Куломского района Республики Коми. </w:t>
            </w:r>
          </w:p>
        </w:tc>
      </w:tr>
      <w:tr w:rsidR="008925FF" w:rsidRPr="003871ED" w:rsidTr="0034507C">
        <w:tc>
          <w:tcPr>
            <w:tcW w:w="2723"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Наименование заказчика Программы </w:t>
            </w:r>
          </w:p>
        </w:tc>
        <w:tc>
          <w:tcPr>
            <w:tcW w:w="6848"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b/>
                <w:bCs/>
                <w:color w:val="000000"/>
                <w:sz w:val="28"/>
                <w:szCs w:val="28"/>
                <w:lang w:eastAsia="en-US"/>
              </w:rPr>
              <w:t xml:space="preserve">Заказчик: </w:t>
            </w:r>
            <w:r w:rsidRPr="003871ED">
              <w:rPr>
                <w:rFonts w:eastAsia="Calibri"/>
                <w:color w:val="000000"/>
                <w:sz w:val="28"/>
                <w:szCs w:val="28"/>
                <w:lang w:eastAsia="en-US"/>
              </w:rPr>
              <w:t>Администрация сельского поселения «Керчомъя»</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168079, республика Коми, Усть-Куломский район, село Керчомъя, Центральная улица, д. 20</w:t>
            </w:r>
            <w:r w:rsidR="00183DF1">
              <w:rPr>
                <w:rFonts w:eastAsia="Calibri"/>
                <w:color w:val="000000"/>
                <w:sz w:val="28"/>
                <w:szCs w:val="28"/>
                <w:lang w:eastAsia="en-US"/>
              </w:rPr>
              <w:t>о</w:t>
            </w:r>
            <w:r w:rsidRPr="003871ED">
              <w:rPr>
                <w:rFonts w:eastAsia="Calibri"/>
                <w:color w:val="000000"/>
                <w:sz w:val="28"/>
                <w:szCs w:val="28"/>
                <w:lang w:eastAsia="en-US"/>
              </w:rPr>
              <w:t xml:space="preserve">  </w:t>
            </w:r>
          </w:p>
        </w:tc>
      </w:tr>
      <w:tr w:rsidR="008925FF" w:rsidRPr="003871ED" w:rsidTr="0034507C">
        <w:tc>
          <w:tcPr>
            <w:tcW w:w="2723"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Основной разработчик Программы </w:t>
            </w:r>
          </w:p>
        </w:tc>
        <w:tc>
          <w:tcPr>
            <w:tcW w:w="6848" w:type="dxa"/>
            <w:shd w:val="clear" w:color="auto" w:fill="auto"/>
          </w:tcPr>
          <w:p w:rsidR="008925FF" w:rsidRPr="003871ED" w:rsidRDefault="008925FF" w:rsidP="00183DF1">
            <w:pPr>
              <w:autoSpaceDE w:val="0"/>
              <w:autoSpaceDN w:val="0"/>
              <w:adjustRightInd w:val="0"/>
              <w:rPr>
                <w:rFonts w:eastAsia="Calibri"/>
                <w:color w:val="000000"/>
                <w:sz w:val="28"/>
                <w:szCs w:val="28"/>
                <w:lang w:eastAsia="en-US"/>
              </w:rPr>
            </w:pPr>
            <w:r w:rsidRPr="003871ED">
              <w:rPr>
                <w:rFonts w:eastAsia="Calibri"/>
                <w:b/>
                <w:bCs/>
                <w:color w:val="000000"/>
                <w:sz w:val="28"/>
                <w:szCs w:val="28"/>
                <w:lang w:eastAsia="en-US"/>
              </w:rPr>
              <w:t xml:space="preserve">Разработчик: </w:t>
            </w:r>
            <w:r w:rsidRPr="003871ED">
              <w:rPr>
                <w:rFonts w:eastAsia="Calibri"/>
                <w:color w:val="000000"/>
                <w:sz w:val="28"/>
                <w:szCs w:val="28"/>
                <w:lang w:eastAsia="en-US"/>
              </w:rPr>
              <w:t xml:space="preserve">Администрация </w:t>
            </w:r>
            <w:r w:rsidR="00183DF1">
              <w:rPr>
                <w:rFonts w:eastAsia="Calibri"/>
                <w:color w:val="000000"/>
                <w:sz w:val="28"/>
                <w:szCs w:val="28"/>
                <w:lang w:eastAsia="en-US"/>
              </w:rPr>
              <w:t>сельского поселения «Керчомъя»</w:t>
            </w:r>
          </w:p>
        </w:tc>
      </w:tr>
      <w:tr w:rsidR="008925FF" w:rsidRPr="003871ED" w:rsidTr="0034507C">
        <w:tc>
          <w:tcPr>
            <w:tcW w:w="2723"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Цели и задачи Программы </w:t>
            </w:r>
          </w:p>
        </w:tc>
        <w:tc>
          <w:tcPr>
            <w:tcW w:w="6848"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Обеспечить: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безопасность, качество и эффективность использования населением объектов социальной инфраструктуры поселения;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доступность объектов социальной инфраструктуры поселения в соответствии с нормами градостроительного проектирования;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lastRenderedPageBreak/>
              <w:t xml:space="preserve">- сбалансированное, перспективное развитие социальной инфраструктуры поселения в соответствии с установленными требованиями потребностями в объектах социальной инфраструктуры;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достижение расчетного уровня обеспеченности населения в соответствии с нормами градостроительного проектирования;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эффективность функционирования действующей социальной инфраструктуры. </w:t>
            </w:r>
          </w:p>
        </w:tc>
      </w:tr>
      <w:tr w:rsidR="008925FF" w:rsidRPr="003871ED" w:rsidTr="0034507C">
        <w:tc>
          <w:tcPr>
            <w:tcW w:w="2723"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lastRenderedPageBreak/>
              <w:t xml:space="preserve">Целевые индикаторы и показатели </w:t>
            </w:r>
          </w:p>
        </w:tc>
        <w:tc>
          <w:tcPr>
            <w:tcW w:w="6848" w:type="dxa"/>
            <w:shd w:val="clear" w:color="auto" w:fill="auto"/>
          </w:tcPr>
          <w:p w:rsidR="008925FF" w:rsidRPr="003871ED" w:rsidRDefault="008925FF" w:rsidP="0034507C">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количество отремонтированных зданий образовательных учреждений; </w:t>
            </w:r>
          </w:p>
          <w:p w:rsidR="008925FF" w:rsidRPr="003871ED" w:rsidRDefault="008925FF" w:rsidP="0034507C">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количество объектов, для которых разработана проектная документация и получено положительное заключение государственной экспертизы проектной документации; </w:t>
            </w:r>
          </w:p>
          <w:p w:rsidR="008925FF" w:rsidRPr="003871ED" w:rsidRDefault="008925FF" w:rsidP="0034507C">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количество отремонтированных объектов здравоохранения; </w:t>
            </w:r>
          </w:p>
          <w:p w:rsidR="008925FF" w:rsidRPr="003871ED" w:rsidRDefault="008925FF" w:rsidP="0034507C">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площадь введенных в действие плоскостных сооружений; </w:t>
            </w:r>
          </w:p>
          <w:p w:rsidR="008925FF" w:rsidRPr="003871ED" w:rsidRDefault="008925FF" w:rsidP="0034507C">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количество отремонтированных зданий культуры (дом культуры, клуб, библиотека);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количество введенных в действие объектов культуры.</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количество введенных в действие объектов здравоохранения.</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уровень безработицы.</w:t>
            </w:r>
          </w:p>
        </w:tc>
      </w:tr>
      <w:tr w:rsidR="008925FF" w:rsidRPr="003871ED" w:rsidTr="0034507C">
        <w:tc>
          <w:tcPr>
            <w:tcW w:w="2723"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Укрупненное описание запланированных мероприятий </w:t>
            </w:r>
          </w:p>
        </w:tc>
        <w:tc>
          <w:tcPr>
            <w:tcW w:w="6848" w:type="dxa"/>
            <w:shd w:val="clear" w:color="auto" w:fill="auto"/>
          </w:tcPr>
          <w:p w:rsidR="008925FF" w:rsidRPr="003871ED" w:rsidRDefault="008925FF" w:rsidP="0034507C">
            <w:pPr>
              <w:rPr>
                <w:rFonts w:eastAsia="Calibri"/>
                <w:sz w:val="28"/>
                <w:szCs w:val="28"/>
                <w:lang w:eastAsia="en-US"/>
              </w:rPr>
            </w:pPr>
            <w:r w:rsidRPr="003871ED">
              <w:rPr>
                <w:rFonts w:eastAsia="Calibri"/>
                <w:sz w:val="28"/>
                <w:szCs w:val="28"/>
                <w:lang w:eastAsia="en-US"/>
              </w:rPr>
              <w:t xml:space="preserve">Мероприятия по реконструкции, строительству объектов в областях: физическая культура и спорт, культура, </w:t>
            </w:r>
            <w:proofErr w:type="spellStart"/>
            <w:r w:rsidRPr="003871ED">
              <w:rPr>
                <w:rFonts w:eastAsia="Calibri"/>
                <w:sz w:val="28"/>
                <w:szCs w:val="28"/>
                <w:lang w:val="de-DE" w:eastAsia="en-US"/>
              </w:rPr>
              <w:t>здравоохранение</w:t>
            </w:r>
            <w:proofErr w:type="spellEnd"/>
            <w:r w:rsidRPr="003871ED">
              <w:rPr>
                <w:rFonts w:eastAsia="Calibri"/>
                <w:sz w:val="28"/>
                <w:szCs w:val="28"/>
                <w:lang w:eastAsia="en-US"/>
              </w:rPr>
              <w:t>, образование</w:t>
            </w:r>
          </w:p>
        </w:tc>
      </w:tr>
      <w:tr w:rsidR="008925FF" w:rsidRPr="003871ED" w:rsidTr="0034507C">
        <w:tc>
          <w:tcPr>
            <w:tcW w:w="2723"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Срок и этапы реализации программы </w:t>
            </w:r>
          </w:p>
        </w:tc>
        <w:tc>
          <w:tcPr>
            <w:tcW w:w="6848" w:type="dxa"/>
            <w:shd w:val="clear" w:color="auto" w:fill="auto"/>
          </w:tcPr>
          <w:p w:rsidR="008925FF" w:rsidRPr="003871ED" w:rsidRDefault="008925FF" w:rsidP="005816C4">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Мероприятия Программы охватывают период 20</w:t>
            </w:r>
            <w:r w:rsidR="00183DF1">
              <w:rPr>
                <w:rFonts w:eastAsia="Calibri"/>
                <w:color w:val="000000"/>
                <w:sz w:val="28"/>
                <w:szCs w:val="28"/>
                <w:lang w:eastAsia="en-US"/>
              </w:rPr>
              <w:t>25</w:t>
            </w:r>
            <w:r w:rsidRPr="003871ED">
              <w:rPr>
                <w:rFonts w:eastAsia="Calibri"/>
                <w:color w:val="000000"/>
                <w:sz w:val="28"/>
                <w:szCs w:val="28"/>
                <w:lang w:eastAsia="en-US"/>
              </w:rPr>
              <w:t xml:space="preserve"> – 20</w:t>
            </w:r>
            <w:r w:rsidR="005816C4">
              <w:rPr>
                <w:rFonts w:eastAsia="Calibri"/>
                <w:color w:val="000000"/>
                <w:sz w:val="28"/>
                <w:szCs w:val="28"/>
                <w:lang w:eastAsia="en-US"/>
              </w:rPr>
              <w:t>30</w:t>
            </w:r>
            <w:r w:rsidRPr="003871ED">
              <w:rPr>
                <w:rFonts w:eastAsia="Calibri"/>
                <w:color w:val="000000"/>
                <w:sz w:val="28"/>
                <w:szCs w:val="28"/>
                <w:lang w:eastAsia="en-US"/>
              </w:rPr>
              <w:t xml:space="preserve"> годы и на перспективу до 20</w:t>
            </w:r>
            <w:r w:rsidR="005816C4">
              <w:rPr>
                <w:rFonts w:eastAsia="Calibri"/>
                <w:color w:val="000000"/>
                <w:sz w:val="28"/>
                <w:szCs w:val="28"/>
                <w:lang w:eastAsia="en-US"/>
              </w:rPr>
              <w:t>30</w:t>
            </w:r>
            <w:r w:rsidRPr="003871ED">
              <w:rPr>
                <w:rFonts w:eastAsia="Calibri"/>
                <w:color w:val="000000"/>
                <w:sz w:val="28"/>
                <w:szCs w:val="28"/>
                <w:lang w:eastAsia="en-US"/>
              </w:rPr>
              <w:t xml:space="preserve"> года.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tc>
      </w:tr>
      <w:tr w:rsidR="008925FF" w:rsidRPr="003871ED" w:rsidTr="0034507C">
        <w:trPr>
          <w:trHeight w:val="799"/>
        </w:trPr>
        <w:tc>
          <w:tcPr>
            <w:tcW w:w="0" w:type="auto"/>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Объемы и источники финансирования программы </w:t>
            </w:r>
          </w:p>
        </w:tc>
        <w:tc>
          <w:tcPr>
            <w:tcW w:w="0" w:type="auto"/>
            <w:shd w:val="clear" w:color="auto" w:fill="auto"/>
          </w:tcPr>
          <w:p w:rsidR="008925FF" w:rsidRPr="003871ED" w:rsidRDefault="008925FF" w:rsidP="0034507C">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Общий объем финансирования Программы на 20</w:t>
            </w:r>
            <w:r w:rsidR="005816C4">
              <w:rPr>
                <w:rFonts w:eastAsia="Calibri"/>
                <w:bCs/>
                <w:color w:val="000000"/>
                <w:sz w:val="28"/>
                <w:szCs w:val="28"/>
                <w:lang w:eastAsia="en-US"/>
              </w:rPr>
              <w:t>25</w:t>
            </w:r>
            <w:r w:rsidRPr="003871ED">
              <w:rPr>
                <w:rFonts w:eastAsia="Calibri"/>
                <w:bCs/>
                <w:color w:val="000000"/>
                <w:sz w:val="28"/>
                <w:szCs w:val="28"/>
                <w:lang w:eastAsia="en-US"/>
              </w:rPr>
              <w:t xml:space="preserve"> – 20</w:t>
            </w:r>
            <w:r w:rsidR="005816C4">
              <w:rPr>
                <w:rFonts w:eastAsia="Calibri"/>
                <w:bCs/>
                <w:color w:val="000000"/>
                <w:sz w:val="28"/>
                <w:szCs w:val="28"/>
                <w:lang w:eastAsia="en-US"/>
              </w:rPr>
              <w:t>30</w:t>
            </w:r>
            <w:r w:rsidRPr="003871ED">
              <w:rPr>
                <w:rFonts w:eastAsia="Calibri"/>
                <w:bCs/>
                <w:color w:val="000000"/>
                <w:sz w:val="28"/>
                <w:szCs w:val="28"/>
                <w:lang w:eastAsia="en-US"/>
              </w:rPr>
              <w:t xml:space="preserve"> гг. составляет  0,00 рублей, в том числе, по годам:</w:t>
            </w:r>
          </w:p>
          <w:p w:rsidR="008925FF" w:rsidRPr="003871ED" w:rsidRDefault="008925FF" w:rsidP="0034507C">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20</w:t>
            </w:r>
            <w:r w:rsidR="005816C4">
              <w:rPr>
                <w:rFonts w:eastAsia="Calibri"/>
                <w:bCs/>
                <w:color w:val="000000"/>
                <w:sz w:val="28"/>
                <w:szCs w:val="28"/>
                <w:lang w:eastAsia="en-US"/>
              </w:rPr>
              <w:t>25</w:t>
            </w:r>
            <w:r w:rsidRPr="003871ED">
              <w:rPr>
                <w:rFonts w:eastAsia="Calibri"/>
                <w:bCs/>
                <w:color w:val="000000"/>
                <w:sz w:val="28"/>
                <w:szCs w:val="28"/>
                <w:lang w:eastAsia="en-US"/>
              </w:rPr>
              <w:t xml:space="preserve"> г. – 0,00 руб.;</w:t>
            </w:r>
          </w:p>
          <w:p w:rsidR="008925FF" w:rsidRPr="003871ED" w:rsidRDefault="008925FF" w:rsidP="0034507C">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20</w:t>
            </w:r>
            <w:r w:rsidR="005816C4">
              <w:rPr>
                <w:rFonts w:eastAsia="Calibri"/>
                <w:bCs/>
                <w:color w:val="000000"/>
                <w:sz w:val="28"/>
                <w:szCs w:val="28"/>
                <w:lang w:eastAsia="en-US"/>
              </w:rPr>
              <w:t>26</w:t>
            </w:r>
            <w:r w:rsidRPr="003871ED">
              <w:rPr>
                <w:rFonts w:eastAsia="Calibri"/>
                <w:bCs/>
                <w:color w:val="000000"/>
                <w:sz w:val="28"/>
                <w:szCs w:val="28"/>
                <w:lang w:eastAsia="en-US"/>
              </w:rPr>
              <w:t xml:space="preserve"> г. – 0,00 руб.;</w:t>
            </w:r>
          </w:p>
          <w:p w:rsidR="008925FF" w:rsidRPr="003871ED" w:rsidRDefault="008925FF" w:rsidP="0034507C">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20</w:t>
            </w:r>
            <w:r w:rsidR="005816C4">
              <w:rPr>
                <w:rFonts w:eastAsia="Calibri"/>
                <w:bCs/>
                <w:color w:val="000000"/>
                <w:sz w:val="28"/>
                <w:szCs w:val="28"/>
                <w:lang w:eastAsia="en-US"/>
              </w:rPr>
              <w:t>27</w:t>
            </w:r>
            <w:r w:rsidRPr="003871ED">
              <w:rPr>
                <w:rFonts w:eastAsia="Calibri"/>
                <w:bCs/>
                <w:color w:val="000000"/>
                <w:sz w:val="28"/>
                <w:szCs w:val="28"/>
                <w:lang w:eastAsia="en-US"/>
              </w:rPr>
              <w:t xml:space="preserve"> г. – 0,00 руб.;</w:t>
            </w:r>
          </w:p>
          <w:p w:rsidR="008925FF" w:rsidRPr="003871ED" w:rsidRDefault="008925FF" w:rsidP="0034507C">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20</w:t>
            </w:r>
            <w:r w:rsidR="005816C4">
              <w:rPr>
                <w:rFonts w:eastAsia="Calibri"/>
                <w:bCs/>
                <w:color w:val="000000"/>
                <w:sz w:val="28"/>
                <w:szCs w:val="28"/>
                <w:lang w:eastAsia="en-US"/>
              </w:rPr>
              <w:t>28</w:t>
            </w:r>
            <w:r w:rsidRPr="003871ED">
              <w:rPr>
                <w:rFonts w:eastAsia="Calibri"/>
                <w:bCs/>
                <w:color w:val="000000"/>
                <w:sz w:val="28"/>
                <w:szCs w:val="28"/>
                <w:lang w:eastAsia="en-US"/>
              </w:rPr>
              <w:t xml:space="preserve"> г. – 0,00 руб.;</w:t>
            </w:r>
          </w:p>
          <w:p w:rsidR="008925FF" w:rsidRPr="003871ED" w:rsidRDefault="008925FF" w:rsidP="0034507C">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val="de-DE" w:eastAsia="en-US"/>
              </w:rPr>
              <w:lastRenderedPageBreak/>
              <w:t>202</w:t>
            </w:r>
            <w:r w:rsidR="005816C4">
              <w:rPr>
                <w:rFonts w:eastAsia="Calibri"/>
                <w:bCs/>
                <w:color w:val="000000"/>
                <w:sz w:val="28"/>
                <w:szCs w:val="28"/>
                <w:lang w:eastAsia="en-US"/>
              </w:rPr>
              <w:t>9</w:t>
            </w:r>
            <w:r w:rsidRPr="003871ED">
              <w:rPr>
                <w:rFonts w:eastAsia="Calibri"/>
                <w:bCs/>
                <w:color w:val="000000"/>
                <w:sz w:val="28"/>
                <w:szCs w:val="28"/>
                <w:lang w:eastAsia="en-US"/>
              </w:rPr>
              <w:t>–</w:t>
            </w:r>
            <w:r w:rsidRPr="003871ED">
              <w:rPr>
                <w:rFonts w:eastAsia="Calibri"/>
                <w:bCs/>
                <w:color w:val="000000"/>
                <w:sz w:val="28"/>
                <w:szCs w:val="28"/>
                <w:lang w:val="de-DE" w:eastAsia="en-US"/>
              </w:rPr>
              <w:t>20</w:t>
            </w:r>
            <w:r w:rsidR="005816C4">
              <w:rPr>
                <w:rFonts w:eastAsia="Calibri"/>
                <w:bCs/>
                <w:color w:val="000000"/>
                <w:sz w:val="28"/>
                <w:szCs w:val="28"/>
                <w:lang w:eastAsia="en-US"/>
              </w:rPr>
              <w:t>30</w:t>
            </w:r>
            <w:r w:rsidRPr="003871ED">
              <w:rPr>
                <w:rFonts w:eastAsia="Calibri"/>
                <w:bCs/>
                <w:color w:val="000000"/>
                <w:sz w:val="28"/>
                <w:szCs w:val="28"/>
                <w:lang w:val="de-DE" w:eastAsia="en-US"/>
              </w:rPr>
              <w:t xml:space="preserve"> г. – 0</w:t>
            </w:r>
            <w:r w:rsidRPr="003871ED">
              <w:rPr>
                <w:rFonts w:eastAsia="Calibri"/>
                <w:bCs/>
                <w:color w:val="000000"/>
                <w:sz w:val="28"/>
                <w:szCs w:val="28"/>
                <w:lang w:eastAsia="en-US"/>
              </w:rPr>
              <w:t>,</w:t>
            </w:r>
            <w:r w:rsidRPr="003871ED">
              <w:rPr>
                <w:rFonts w:eastAsia="Calibri"/>
                <w:bCs/>
                <w:color w:val="000000"/>
                <w:sz w:val="28"/>
                <w:szCs w:val="28"/>
                <w:lang w:val="de-DE" w:eastAsia="en-US"/>
              </w:rPr>
              <w:t xml:space="preserve">00 </w:t>
            </w:r>
            <w:proofErr w:type="spellStart"/>
            <w:r w:rsidRPr="003871ED">
              <w:rPr>
                <w:rFonts w:eastAsia="Calibri"/>
                <w:bCs/>
                <w:color w:val="000000"/>
                <w:sz w:val="28"/>
                <w:szCs w:val="28"/>
                <w:lang w:val="de-DE" w:eastAsia="en-US"/>
              </w:rPr>
              <w:t>руб</w:t>
            </w:r>
            <w:proofErr w:type="spellEnd"/>
            <w:proofErr w:type="gramStart"/>
            <w:r w:rsidRPr="003871ED">
              <w:rPr>
                <w:rFonts w:eastAsia="Calibri"/>
                <w:bCs/>
                <w:color w:val="000000"/>
                <w:sz w:val="28"/>
                <w:szCs w:val="28"/>
                <w:lang w:val="de-DE" w:eastAsia="en-US"/>
              </w:rPr>
              <w:t>.</w:t>
            </w:r>
            <w:r w:rsidRPr="003871ED">
              <w:rPr>
                <w:rFonts w:eastAsia="Calibri"/>
                <w:bCs/>
                <w:color w:val="000000"/>
                <w:sz w:val="28"/>
                <w:szCs w:val="28"/>
                <w:lang w:eastAsia="en-US"/>
              </w:rPr>
              <w:t>;</w:t>
            </w:r>
            <w:proofErr w:type="gramEnd"/>
          </w:p>
          <w:p w:rsidR="008925FF" w:rsidRPr="003871ED" w:rsidRDefault="008925FF" w:rsidP="0034507C">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бюджет поселения – 0,00 руб.;</w:t>
            </w:r>
          </w:p>
          <w:p w:rsidR="008925FF" w:rsidRPr="003871ED" w:rsidRDefault="008925FF" w:rsidP="0034507C">
            <w:pPr>
              <w:autoSpaceDE w:val="0"/>
              <w:autoSpaceDN w:val="0"/>
              <w:adjustRightInd w:val="0"/>
              <w:rPr>
                <w:rFonts w:eastAsia="Calibri"/>
                <w:color w:val="FF0000"/>
                <w:sz w:val="28"/>
                <w:szCs w:val="28"/>
                <w:lang w:eastAsia="en-US"/>
              </w:rPr>
            </w:pPr>
            <w:proofErr w:type="spellStart"/>
            <w:r w:rsidRPr="003871ED">
              <w:rPr>
                <w:rFonts w:eastAsia="Calibri"/>
                <w:bCs/>
                <w:color w:val="000000"/>
                <w:sz w:val="28"/>
                <w:szCs w:val="28"/>
                <w:lang w:val="de-DE" w:eastAsia="en-US"/>
              </w:rPr>
              <w:t>иныевнебюджетныеисточники</w:t>
            </w:r>
            <w:proofErr w:type="spellEnd"/>
            <w:r w:rsidRPr="003871ED">
              <w:rPr>
                <w:rFonts w:eastAsia="Calibri"/>
                <w:bCs/>
                <w:color w:val="000000"/>
                <w:sz w:val="28"/>
                <w:szCs w:val="28"/>
                <w:lang w:val="de-DE" w:eastAsia="en-US"/>
              </w:rPr>
              <w:t xml:space="preserve"> – 0</w:t>
            </w:r>
            <w:r w:rsidRPr="003871ED">
              <w:rPr>
                <w:rFonts w:eastAsia="Calibri"/>
                <w:bCs/>
                <w:color w:val="000000"/>
                <w:sz w:val="28"/>
                <w:szCs w:val="28"/>
                <w:lang w:eastAsia="en-US"/>
              </w:rPr>
              <w:t>,00</w:t>
            </w:r>
            <w:proofErr w:type="spellStart"/>
            <w:r w:rsidRPr="003871ED">
              <w:rPr>
                <w:rFonts w:eastAsia="Calibri"/>
                <w:bCs/>
                <w:color w:val="000000"/>
                <w:sz w:val="28"/>
                <w:szCs w:val="28"/>
                <w:lang w:val="de-DE" w:eastAsia="en-US"/>
              </w:rPr>
              <w:t>руб</w:t>
            </w:r>
            <w:proofErr w:type="spellEnd"/>
            <w:r w:rsidRPr="003871ED">
              <w:rPr>
                <w:rFonts w:eastAsia="Calibri"/>
                <w:bCs/>
                <w:color w:val="000000"/>
                <w:sz w:val="28"/>
                <w:szCs w:val="28"/>
                <w:lang w:eastAsia="en-US"/>
              </w:rPr>
              <w:t>.</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Бюджетные ассигнования, предусмотренные в плановом периоде 20</w:t>
            </w:r>
            <w:r w:rsidR="005816C4">
              <w:rPr>
                <w:rFonts w:eastAsia="Calibri"/>
                <w:color w:val="000000"/>
                <w:sz w:val="28"/>
                <w:szCs w:val="28"/>
                <w:lang w:eastAsia="en-US"/>
              </w:rPr>
              <w:t>25</w:t>
            </w:r>
            <w:r w:rsidRPr="003871ED">
              <w:rPr>
                <w:rFonts w:eastAsia="Calibri"/>
                <w:color w:val="000000"/>
                <w:sz w:val="28"/>
                <w:szCs w:val="28"/>
                <w:lang w:eastAsia="en-US"/>
              </w:rPr>
              <w:t>– 20</w:t>
            </w:r>
            <w:r w:rsidR="005816C4">
              <w:rPr>
                <w:rFonts w:eastAsia="Calibri"/>
                <w:color w:val="000000"/>
                <w:sz w:val="28"/>
                <w:szCs w:val="28"/>
                <w:lang w:eastAsia="en-US"/>
              </w:rPr>
              <w:t>30</w:t>
            </w:r>
            <w:r w:rsidRPr="003871ED">
              <w:rPr>
                <w:rFonts w:eastAsia="Calibri"/>
                <w:color w:val="000000"/>
                <w:sz w:val="28"/>
                <w:szCs w:val="28"/>
                <w:lang w:eastAsia="en-US"/>
              </w:rPr>
              <w:t xml:space="preserve">годов, могут быть уточнены при формировании проекта местного бюджета. </w:t>
            </w:r>
          </w:p>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Объемы и источники финансирования ежегодно уточняются при формировании бюджета муниципального образования на соответствующий год. </w:t>
            </w:r>
          </w:p>
        </w:tc>
      </w:tr>
      <w:tr w:rsidR="008925FF" w:rsidRPr="003871ED" w:rsidTr="0034507C">
        <w:trPr>
          <w:trHeight w:val="1489"/>
        </w:trPr>
        <w:tc>
          <w:tcPr>
            <w:tcW w:w="0" w:type="auto"/>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lastRenderedPageBreak/>
              <w:t xml:space="preserve">Мероприятия, запланированные Программой </w:t>
            </w:r>
          </w:p>
        </w:tc>
        <w:tc>
          <w:tcPr>
            <w:tcW w:w="0" w:type="auto"/>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Программа включает первоочередные мероприятия по созданию и развитию социальной инфраструктуры, повышению надежности функционирования этих систем и обеспечению комфортных и безопасных условий для проживания людей в сельском поселении «Керчомъя»</w:t>
            </w:r>
          </w:p>
        </w:tc>
      </w:tr>
      <w:tr w:rsidR="008925FF" w:rsidRPr="003871ED" w:rsidTr="0034507C">
        <w:trPr>
          <w:trHeight w:val="937"/>
        </w:trPr>
        <w:tc>
          <w:tcPr>
            <w:tcW w:w="0" w:type="auto"/>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Ожидаемые результаты реализации программы</w:t>
            </w:r>
          </w:p>
        </w:tc>
        <w:tc>
          <w:tcPr>
            <w:tcW w:w="0" w:type="auto"/>
            <w:shd w:val="clear" w:color="auto" w:fill="auto"/>
          </w:tcPr>
          <w:p w:rsidR="008925FF" w:rsidRPr="003871ED" w:rsidRDefault="008925FF" w:rsidP="0034507C">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Повышение качества, комфортности и уровня жизни населения сельского поселения.</w:t>
            </w:r>
          </w:p>
          <w:p w:rsidR="008925FF" w:rsidRPr="003871ED" w:rsidRDefault="008925FF" w:rsidP="0034507C">
            <w:pPr>
              <w:autoSpaceDE w:val="0"/>
              <w:autoSpaceDN w:val="0"/>
              <w:adjustRightInd w:val="0"/>
              <w:rPr>
                <w:rFonts w:eastAsia="Calibri"/>
                <w:color w:val="000000"/>
                <w:sz w:val="28"/>
                <w:szCs w:val="28"/>
                <w:highlight w:val="yellow"/>
                <w:lang w:eastAsia="en-US"/>
              </w:rPr>
            </w:pPr>
            <w:r w:rsidRPr="003871ED">
              <w:rPr>
                <w:rFonts w:eastAsia="Calibri"/>
                <w:color w:val="000000"/>
                <w:sz w:val="28"/>
                <w:szCs w:val="28"/>
                <w:lang w:eastAsia="en-US"/>
              </w:rPr>
              <w:t xml:space="preserve">Нормативная доступность и обеспеченность объектами социальной </w:t>
            </w:r>
            <w:proofErr w:type="spellStart"/>
            <w:r w:rsidRPr="003871ED">
              <w:rPr>
                <w:rFonts w:eastAsia="Calibri"/>
                <w:color w:val="000000"/>
                <w:sz w:val="28"/>
                <w:szCs w:val="28"/>
                <w:lang w:val="de-DE" w:eastAsia="en-US"/>
              </w:rPr>
              <w:t>инфраструктуры</w:t>
            </w:r>
            <w:proofErr w:type="spellEnd"/>
            <w:r w:rsidR="005816C4">
              <w:rPr>
                <w:rFonts w:eastAsia="Calibri"/>
                <w:color w:val="000000"/>
                <w:sz w:val="28"/>
                <w:szCs w:val="28"/>
                <w:lang w:eastAsia="en-US"/>
              </w:rPr>
              <w:t xml:space="preserve"> </w:t>
            </w:r>
            <w:proofErr w:type="spellStart"/>
            <w:r w:rsidRPr="003871ED">
              <w:rPr>
                <w:rFonts w:eastAsia="Calibri"/>
                <w:color w:val="000000"/>
                <w:sz w:val="28"/>
                <w:szCs w:val="28"/>
                <w:lang w:val="de-DE" w:eastAsia="en-US"/>
              </w:rPr>
              <w:t>жителей</w:t>
            </w:r>
            <w:proofErr w:type="spellEnd"/>
            <w:r w:rsidR="005816C4">
              <w:rPr>
                <w:rFonts w:eastAsia="Calibri"/>
                <w:color w:val="000000"/>
                <w:sz w:val="28"/>
                <w:szCs w:val="28"/>
                <w:lang w:eastAsia="en-US"/>
              </w:rPr>
              <w:t xml:space="preserve"> </w:t>
            </w:r>
            <w:r w:rsidRPr="003871ED">
              <w:rPr>
                <w:rFonts w:eastAsia="Calibri"/>
                <w:color w:val="000000"/>
                <w:sz w:val="28"/>
                <w:szCs w:val="28"/>
                <w:lang w:eastAsia="en-US"/>
              </w:rPr>
              <w:t>сельского поселения</w:t>
            </w:r>
          </w:p>
        </w:tc>
      </w:tr>
    </w:tbl>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Pr="003871ED" w:rsidRDefault="008925FF" w:rsidP="008925FF">
      <w:pPr>
        <w:widowControl w:val="0"/>
        <w:rPr>
          <w:rFonts w:eastAsia="Calibri"/>
          <w:sz w:val="28"/>
          <w:szCs w:val="28"/>
          <w:lang w:eastAsia="en-US"/>
        </w:rPr>
      </w:pPr>
    </w:p>
    <w:p w:rsidR="008925FF" w:rsidRDefault="008925FF" w:rsidP="008925FF">
      <w:pPr>
        <w:autoSpaceDE w:val="0"/>
        <w:autoSpaceDN w:val="0"/>
        <w:adjustRightInd w:val="0"/>
        <w:jc w:val="both"/>
        <w:rPr>
          <w:rFonts w:eastAsia="Calibri"/>
          <w:b/>
          <w:bCs/>
          <w:color w:val="000000"/>
          <w:sz w:val="28"/>
          <w:szCs w:val="28"/>
          <w:lang w:eastAsia="en-US"/>
        </w:rPr>
      </w:pPr>
    </w:p>
    <w:p w:rsidR="008925FF" w:rsidRDefault="008925FF" w:rsidP="008925FF">
      <w:pPr>
        <w:autoSpaceDE w:val="0"/>
        <w:autoSpaceDN w:val="0"/>
        <w:adjustRightInd w:val="0"/>
        <w:jc w:val="both"/>
        <w:rPr>
          <w:rFonts w:eastAsia="Calibri"/>
          <w:b/>
          <w:bCs/>
          <w:color w:val="000000"/>
          <w:sz w:val="28"/>
          <w:szCs w:val="28"/>
          <w:lang w:eastAsia="en-US"/>
        </w:rPr>
      </w:pPr>
    </w:p>
    <w:p w:rsidR="008925FF" w:rsidRDefault="008925FF" w:rsidP="008925FF">
      <w:pPr>
        <w:autoSpaceDE w:val="0"/>
        <w:autoSpaceDN w:val="0"/>
        <w:adjustRightInd w:val="0"/>
        <w:jc w:val="both"/>
        <w:rPr>
          <w:rFonts w:eastAsia="Calibri"/>
          <w:b/>
          <w:bCs/>
          <w:color w:val="000000"/>
          <w:sz w:val="28"/>
          <w:szCs w:val="28"/>
          <w:lang w:eastAsia="en-US"/>
        </w:rPr>
      </w:pPr>
    </w:p>
    <w:p w:rsidR="008925FF" w:rsidRDefault="008925FF" w:rsidP="008925FF">
      <w:pPr>
        <w:autoSpaceDE w:val="0"/>
        <w:autoSpaceDN w:val="0"/>
        <w:adjustRightInd w:val="0"/>
        <w:jc w:val="both"/>
        <w:rPr>
          <w:rFonts w:eastAsia="Calibri"/>
          <w:b/>
          <w:bCs/>
          <w:color w:val="000000"/>
          <w:sz w:val="28"/>
          <w:szCs w:val="28"/>
          <w:lang w:eastAsia="en-US"/>
        </w:rPr>
      </w:pPr>
    </w:p>
    <w:p w:rsidR="008925FF" w:rsidRDefault="008925FF" w:rsidP="008925FF">
      <w:pPr>
        <w:autoSpaceDE w:val="0"/>
        <w:autoSpaceDN w:val="0"/>
        <w:adjustRightInd w:val="0"/>
        <w:jc w:val="both"/>
        <w:rPr>
          <w:rFonts w:eastAsia="Calibri"/>
          <w:b/>
          <w:bCs/>
          <w:color w:val="000000"/>
          <w:sz w:val="28"/>
          <w:szCs w:val="28"/>
          <w:lang w:eastAsia="en-US"/>
        </w:rPr>
      </w:pPr>
    </w:p>
    <w:p w:rsidR="008925FF" w:rsidRDefault="008925FF" w:rsidP="008925FF">
      <w:pPr>
        <w:autoSpaceDE w:val="0"/>
        <w:autoSpaceDN w:val="0"/>
        <w:adjustRightInd w:val="0"/>
        <w:jc w:val="both"/>
        <w:rPr>
          <w:rFonts w:eastAsia="Calibri"/>
          <w:b/>
          <w:bCs/>
          <w:color w:val="000000"/>
          <w:sz w:val="28"/>
          <w:szCs w:val="28"/>
          <w:lang w:eastAsia="en-US"/>
        </w:rPr>
      </w:pPr>
    </w:p>
    <w:p w:rsidR="008925FF" w:rsidRPr="003871ED" w:rsidRDefault="008925FF" w:rsidP="008925FF">
      <w:pPr>
        <w:autoSpaceDE w:val="0"/>
        <w:autoSpaceDN w:val="0"/>
        <w:adjustRightInd w:val="0"/>
        <w:jc w:val="center"/>
        <w:rPr>
          <w:rFonts w:eastAsia="Calibri"/>
          <w:color w:val="000000"/>
          <w:sz w:val="28"/>
          <w:szCs w:val="28"/>
          <w:lang w:eastAsia="en-US"/>
        </w:rPr>
      </w:pPr>
      <w:r w:rsidRPr="003871ED">
        <w:rPr>
          <w:rFonts w:eastAsia="Calibri"/>
          <w:b/>
          <w:bCs/>
          <w:color w:val="000000"/>
          <w:sz w:val="28"/>
          <w:szCs w:val="28"/>
          <w:lang w:eastAsia="en-US"/>
        </w:rPr>
        <w:t>1. Введение</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Социальная инфраструктура - система необходимых для жизнеобеспечения человека объектов, коммуникаций, а также предприятий, учреждений и организаций, оказывающих социальные и коммунально-бытовые услуги населению, органов управления и кадров, деятельность которых направлена на удовлетворение общественных потребностей граждан, соответствующих установленным показателям качества жизни.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Социальная инфраструктура включает в себя объекты местного значения поселения в областях образования, здравоохранения, физической культуры и массового спорта, и культуры. Целесообразное разделение функций управления между органами власти различных уровней определяется главным критерием функционирования социальной сферы - улучшением условий жизни населения.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Развитие и эффективное функционирование объектов, входящих в социальную инфраструктуру, их доступность - важное условие повышения уровня и качества жизни населения страны.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На муниципальном уровне услуги социальной сферы доводятся непосредственно до потребителя. На федеральном уровне и на уровне субъектов федерации создаются условия для их реализации. На федеральном уровне определяются роль и приоритеты федеральной власти в обеспечении жильем и услугами всех отраслей. Воплощением их должны стать федеральная концепция развития отраслей социальной сферы и гарантируемые государством минимальные социальные стандарты, реализуемые на уровне муниципальных образований как часть стратегии комплексного развития территории.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Функции социальной инфраструктуры определяются и подчинены целям социального и экономического развития общества - достижению социальной однородности общества и всестороннему гармоничному развитию личности. К наиболее значимым целевым функциям социальной инфраструктуры можно отнести: </w:t>
      </w:r>
    </w:p>
    <w:p w:rsidR="008925FF" w:rsidRPr="003871ED" w:rsidRDefault="008925FF" w:rsidP="008925FF">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создание условий для формирования прогрессивных тенденций в демографических процессах; </w:t>
      </w:r>
    </w:p>
    <w:p w:rsidR="008925FF" w:rsidRPr="003871ED" w:rsidRDefault="008925FF" w:rsidP="008925FF">
      <w:pPr>
        <w:autoSpaceDE w:val="0"/>
        <w:autoSpaceDN w:val="0"/>
        <w:adjustRightInd w:val="0"/>
        <w:rPr>
          <w:rFonts w:eastAsia="Calibri"/>
          <w:sz w:val="28"/>
          <w:szCs w:val="28"/>
          <w:lang w:eastAsia="en-US"/>
        </w:rPr>
      </w:pPr>
      <w:r w:rsidRPr="003871ED">
        <w:rPr>
          <w:rFonts w:eastAsia="Calibri"/>
          <w:color w:val="000000"/>
          <w:sz w:val="28"/>
          <w:szCs w:val="28"/>
          <w:lang w:eastAsia="en-US"/>
        </w:rPr>
        <w:t xml:space="preserve">- эффективное использование трудовых ресурсов; </w:t>
      </w:r>
    </w:p>
    <w:p w:rsidR="008925FF" w:rsidRPr="003871ED" w:rsidRDefault="008925FF" w:rsidP="008925FF">
      <w:pPr>
        <w:autoSpaceDE w:val="0"/>
        <w:autoSpaceDN w:val="0"/>
        <w:adjustRightInd w:val="0"/>
        <w:rPr>
          <w:rFonts w:eastAsia="Calibri"/>
          <w:sz w:val="28"/>
          <w:szCs w:val="28"/>
          <w:lang w:eastAsia="en-US"/>
        </w:rPr>
      </w:pPr>
      <w:r w:rsidRPr="003871ED">
        <w:rPr>
          <w:rFonts w:eastAsia="Calibri"/>
          <w:sz w:val="28"/>
          <w:szCs w:val="28"/>
          <w:lang w:eastAsia="en-US"/>
        </w:rPr>
        <w:t xml:space="preserve">- обеспечение оптимальных жилищно-коммунальных и бытовых условий жизни населения; </w:t>
      </w:r>
    </w:p>
    <w:p w:rsidR="008925FF" w:rsidRPr="003871ED" w:rsidRDefault="008925FF" w:rsidP="008925FF">
      <w:pPr>
        <w:autoSpaceDE w:val="0"/>
        <w:autoSpaceDN w:val="0"/>
        <w:adjustRightInd w:val="0"/>
        <w:rPr>
          <w:rFonts w:eastAsia="Calibri"/>
          <w:sz w:val="28"/>
          <w:szCs w:val="28"/>
          <w:lang w:eastAsia="en-US"/>
        </w:rPr>
      </w:pPr>
      <w:r w:rsidRPr="003871ED">
        <w:rPr>
          <w:rFonts w:eastAsia="Calibri"/>
          <w:sz w:val="28"/>
          <w:szCs w:val="28"/>
          <w:lang w:eastAsia="en-US"/>
        </w:rPr>
        <w:t xml:space="preserve">- улучшение и сохранение физического здоровья населения; </w:t>
      </w:r>
    </w:p>
    <w:p w:rsidR="008925FF" w:rsidRPr="003871ED" w:rsidRDefault="008925FF" w:rsidP="008925FF">
      <w:pPr>
        <w:autoSpaceDE w:val="0"/>
        <w:autoSpaceDN w:val="0"/>
        <w:adjustRightInd w:val="0"/>
        <w:rPr>
          <w:rFonts w:eastAsia="Calibri"/>
          <w:sz w:val="28"/>
          <w:szCs w:val="28"/>
          <w:lang w:eastAsia="en-US"/>
        </w:rPr>
      </w:pPr>
      <w:r w:rsidRPr="003871ED">
        <w:rPr>
          <w:rFonts w:eastAsia="Calibri"/>
          <w:sz w:val="28"/>
          <w:szCs w:val="28"/>
          <w:lang w:eastAsia="en-US"/>
        </w:rPr>
        <w:t xml:space="preserve">- рациональное использование свободного времени гражданами. </w:t>
      </w:r>
    </w:p>
    <w:p w:rsidR="008925FF" w:rsidRPr="003871ED" w:rsidRDefault="008925FF" w:rsidP="008925FF">
      <w:pPr>
        <w:autoSpaceDE w:val="0"/>
        <w:autoSpaceDN w:val="0"/>
        <w:adjustRightInd w:val="0"/>
        <w:rPr>
          <w:rFonts w:eastAsia="Calibri"/>
          <w:sz w:val="28"/>
          <w:szCs w:val="28"/>
          <w:lang w:eastAsia="en-US"/>
        </w:rPr>
      </w:pPr>
    </w:p>
    <w:p w:rsidR="008925FF" w:rsidRPr="003871ED" w:rsidRDefault="008925FF" w:rsidP="008925FF">
      <w:pPr>
        <w:autoSpaceDE w:val="0"/>
        <w:autoSpaceDN w:val="0"/>
        <w:adjustRightInd w:val="0"/>
        <w:jc w:val="both"/>
        <w:rPr>
          <w:rFonts w:eastAsia="Calibri"/>
          <w:sz w:val="28"/>
          <w:szCs w:val="28"/>
          <w:lang w:eastAsia="en-US"/>
        </w:rPr>
      </w:pPr>
      <w:r w:rsidRPr="003871ED">
        <w:rPr>
          <w:rFonts w:eastAsia="Calibri"/>
          <w:sz w:val="28"/>
          <w:szCs w:val="28"/>
          <w:lang w:eastAsia="en-US"/>
        </w:rPr>
        <w:lastRenderedPageBreak/>
        <w:t xml:space="preserve">Основной целью функционирования объектов социальной инфраструктуры является полноценное и всестороннее развитие личности человека путем удовлетворения его бытовых, духовных и культурных потребностей. </w:t>
      </w:r>
    </w:p>
    <w:p w:rsidR="008925FF" w:rsidRPr="003871ED" w:rsidRDefault="008925FF" w:rsidP="008925FF">
      <w:pPr>
        <w:autoSpaceDE w:val="0"/>
        <w:autoSpaceDN w:val="0"/>
        <w:adjustRightInd w:val="0"/>
        <w:jc w:val="both"/>
        <w:rPr>
          <w:rFonts w:eastAsia="Calibri"/>
          <w:sz w:val="28"/>
          <w:szCs w:val="28"/>
          <w:lang w:eastAsia="en-US"/>
        </w:rPr>
      </w:pPr>
      <w:r w:rsidRPr="003871ED">
        <w:rPr>
          <w:rFonts w:eastAsia="Calibri"/>
          <w:sz w:val="28"/>
          <w:szCs w:val="28"/>
          <w:lang w:eastAsia="en-US"/>
        </w:rPr>
        <w:t xml:space="preserve">Развитие отраслей социальной инфраструктуры учитывает основные задачи социальной политики, направленной на улучшение качества жизни населения, повышение уровня его благосостоянии и долголетия, формирование и воспроизводство здорового, творчески активного поколения. К ним относится, прежде всего, решение жилищной проблемы, удовлетворение растущих потребностей населения в качественном жилье; повышение уровня и качества развития социальной инфраструктуры, создание культурной сферы жизнедеятельности человека; улучшение экологических условий жизни и труда; повышение профессионального уровня работников, как базы увеличения производительности труда и роста объема товаров и услуг; создание гарантий социальной защищенности всех групп населения, в том числе молодежи и пенсионеров; удовлетворение потребностей населения в товарах и услугах при повышении уровня платежеспособности населения. </w:t>
      </w:r>
    </w:p>
    <w:p w:rsidR="008925FF" w:rsidRPr="003871ED" w:rsidRDefault="008925FF" w:rsidP="008925FF">
      <w:pPr>
        <w:autoSpaceDE w:val="0"/>
        <w:autoSpaceDN w:val="0"/>
        <w:adjustRightInd w:val="0"/>
        <w:rPr>
          <w:rFonts w:eastAsia="Calibri"/>
          <w:sz w:val="28"/>
          <w:szCs w:val="28"/>
          <w:lang w:eastAsia="en-US"/>
        </w:rPr>
      </w:pPr>
      <w:r w:rsidRPr="003871ED">
        <w:rPr>
          <w:rFonts w:eastAsia="Calibri"/>
          <w:sz w:val="28"/>
          <w:szCs w:val="28"/>
          <w:lang w:eastAsia="en-US"/>
        </w:rPr>
        <w:t xml:space="preserve">Основные функции инфраструктуры муниципального образования заключаются в следующем: </w:t>
      </w:r>
    </w:p>
    <w:p w:rsidR="008925FF" w:rsidRPr="003871ED" w:rsidRDefault="008925FF" w:rsidP="008925FF">
      <w:pPr>
        <w:autoSpaceDE w:val="0"/>
        <w:autoSpaceDN w:val="0"/>
        <w:adjustRightInd w:val="0"/>
        <w:rPr>
          <w:rFonts w:eastAsia="Calibri"/>
          <w:sz w:val="28"/>
          <w:szCs w:val="28"/>
          <w:lang w:eastAsia="en-US"/>
        </w:rPr>
      </w:pPr>
      <w:r w:rsidRPr="003871ED">
        <w:rPr>
          <w:rFonts w:eastAsia="Calibri"/>
          <w:sz w:val="28"/>
          <w:szCs w:val="28"/>
          <w:lang w:eastAsia="en-US"/>
        </w:rPr>
        <w:t xml:space="preserve">- </w:t>
      </w:r>
      <w:proofErr w:type="gramStart"/>
      <w:r w:rsidRPr="003871ED">
        <w:rPr>
          <w:rFonts w:eastAsia="Calibri"/>
          <w:sz w:val="28"/>
          <w:szCs w:val="28"/>
          <w:lang w:eastAsia="en-US"/>
        </w:rPr>
        <w:t>обеспечении</w:t>
      </w:r>
      <w:proofErr w:type="gramEnd"/>
      <w:r w:rsidRPr="003871ED">
        <w:rPr>
          <w:rFonts w:eastAsia="Calibri"/>
          <w:sz w:val="28"/>
          <w:szCs w:val="28"/>
          <w:lang w:eastAsia="en-US"/>
        </w:rPr>
        <w:t xml:space="preserve"> и удовлетворении инфраструктурных потребностей населения муниципальных образований; </w:t>
      </w:r>
    </w:p>
    <w:p w:rsidR="008925FF" w:rsidRPr="003871ED" w:rsidRDefault="008925FF" w:rsidP="008925FF">
      <w:pPr>
        <w:autoSpaceDE w:val="0"/>
        <w:autoSpaceDN w:val="0"/>
        <w:adjustRightInd w:val="0"/>
        <w:rPr>
          <w:rFonts w:eastAsia="Calibri"/>
          <w:sz w:val="28"/>
          <w:szCs w:val="28"/>
          <w:lang w:eastAsia="en-US"/>
        </w:rPr>
      </w:pPr>
      <w:r w:rsidRPr="003871ED">
        <w:rPr>
          <w:rFonts w:eastAsia="Calibri"/>
          <w:sz w:val="28"/>
          <w:szCs w:val="28"/>
          <w:lang w:eastAsia="en-US"/>
        </w:rPr>
        <w:t xml:space="preserve">- </w:t>
      </w:r>
      <w:proofErr w:type="gramStart"/>
      <w:r w:rsidRPr="003871ED">
        <w:rPr>
          <w:rFonts w:eastAsia="Calibri"/>
          <w:sz w:val="28"/>
          <w:szCs w:val="28"/>
          <w:lang w:eastAsia="en-US"/>
        </w:rPr>
        <w:t>обеспечении</w:t>
      </w:r>
      <w:proofErr w:type="gramEnd"/>
      <w:r w:rsidRPr="003871ED">
        <w:rPr>
          <w:rFonts w:eastAsia="Calibri"/>
          <w:sz w:val="28"/>
          <w:szCs w:val="28"/>
          <w:lang w:eastAsia="en-US"/>
        </w:rPr>
        <w:t xml:space="preserve"> инфраструктурной целостности муниципального образования. </w:t>
      </w:r>
    </w:p>
    <w:p w:rsidR="008925FF" w:rsidRPr="003871ED" w:rsidRDefault="008925FF" w:rsidP="008925FF">
      <w:pPr>
        <w:autoSpaceDE w:val="0"/>
        <w:autoSpaceDN w:val="0"/>
        <w:adjustRightInd w:val="0"/>
        <w:rPr>
          <w:rFonts w:eastAsia="Calibri"/>
          <w:sz w:val="28"/>
          <w:szCs w:val="28"/>
          <w:lang w:eastAsia="en-US"/>
        </w:rPr>
      </w:pPr>
    </w:p>
    <w:p w:rsidR="008925FF" w:rsidRPr="003871ED" w:rsidRDefault="008925FF" w:rsidP="008925FF">
      <w:pPr>
        <w:autoSpaceDE w:val="0"/>
        <w:autoSpaceDN w:val="0"/>
        <w:adjustRightInd w:val="0"/>
        <w:jc w:val="both"/>
        <w:rPr>
          <w:rFonts w:eastAsia="Calibri"/>
          <w:sz w:val="28"/>
          <w:szCs w:val="28"/>
          <w:lang w:eastAsia="en-US"/>
        </w:rPr>
      </w:pPr>
      <w:r w:rsidRPr="003871ED">
        <w:rPr>
          <w:rFonts w:eastAsia="Calibri"/>
          <w:sz w:val="28"/>
          <w:szCs w:val="28"/>
          <w:lang w:eastAsia="en-US"/>
        </w:rPr>
        <w:t xml:space="preserve">Решающее значение для совершенствования межбюджетных отношений и обеспечения государственной поддержки местных бюджетов имеет система государственных минимальных социальных стандартов, которая служит нормативной базой и инструментом для расчета бюджетной потребности и оценки фактического исполнения бюджетов различных уровней. Характеристика социальной инфраструктуры является основной входной информацией, используемой для целей расчета бюджетной потребности. Основные составляющие характеристики - численность работающих, обучающихся, воспитанников, обслуживаемых, занимаемая площадь и уровень ее благоустройства. Характеристики формируются в разрезе отраслей, типов и видов учреждений отрасли, в разрезе территорий региона. </w:t>
      </w:r>
    </w:p>
    <w:p w:rsidR="008925FF" w:rsidRPr="003871ED" w:rsidRDefault="008925FF" w:rsidP="008925FF">
      <w:pPr>
        <w:autoSpaceDE w:val="0"/>
        <w:autoSpaceDN w:val="0"/>
        <w:adjustRightInd w:val="0"/>
        <w:jc w:val="both"/>
        <w:rPr>
          <w:rFonts w:eastAsia="Calibri"/>
          <w:sz w:val="28"/>
          <w:szCs w:val="28"/>
          <w:lang w:eastAsia="en-US"/>
        </w:rPr>
      </w:pPr>
      <w:r w:rsidRPr="003871ED">
        <w:rPr>
          <w:rFonts w:eastAsia="Calibri"/>
          <w:sz w:val="28"/>
          <w:szCs w:val="28"/>
          <w:lang w:eastAsia="en-US"/>
        </w:rPr>
        <w:t xml:space="preserve">Прогнозирование развития социальной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социальной инфраструктуры - это удовлетворение потребностей населения. </w:t>
      </w:r>
    </w:p>
    <w:p w:rsidR="008925FF" w:rsidRPr="003871ED" w:rsidRDefault="008925FF" w:rsidP="008925FF">
      <w:pPr>
        <w:jc w:val="both"/>
        <w:rPr>
          <w:rFonts w:eastAsia="Calibri"/>
          <w:sz w:val="28"/>
          <w:szCs w:val="28"/>
          <w:lang w:eastAsia="en-US"/>
        </w:rPr>
      </w:pPr>
      <w:proofErr w:type="gramStart"/>
      <w:r w:rsidRPr="003871ED">
        <w:rPr>
          <w:rFonts w:eastAsia="Calibri"/>
          <w:sz w:val="28"/>
          <w:szCs w:val="28"/>
          <w:lang w:eastAsia="en-US"/>
        </w:rPr>
        <w:t>Программой устанавливается перечень мероприятий (инвестиционных проектов) по проектированию, строительству, реконструкции объектов социальной инфраструктуры муниципального образования, которые предусмотрены государственными и муниципальными программами, стратегией социально-экономического развития муниципального образования, планом мероприятий по реализации стратегии социально-</w:t>
      </w:r>
      <w:r w:rsidRPr="003871ED">
        <w:rPr>
          <w:rFonts w:eastAsia="Calibri"/>
          <w:sz w:val="28"/>
          <w:szCs w:val="28"/>
          <w:lang w:eastAsia="en-US"/>
        </w:rPr>
        <w:lastRenderedPageBreak/>
        <w:t>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договорами о развитии застроенных территорий, договорами</w:t>
      </w:r>
      <w:proofErr w:type="gramEnd"/>
      <w:r w:rsidRPr="003871ED">
        <w:rPr>
          <w:rFonts w:eastAsia="Calibri"/>
          <w:sz w:val="28"/>
          <w:szCs w:val="28"/>
          <w:lang w:eastAsia="en-US"/>
        </w:rPr>
        <w:t xml:space="preserve">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rsidR="008925FF" w:rsidRPr="003871ED" w:rsidRDefault="008925FF" w:rsidP="008925FF">
      <w:pPr>
        <w:autoSpaceDE w:val="0"/>
        <w:autoSpaceDN w:val="0"/>
        <w:adjustRightInd w:val="0"/>
        <w:jc w:val="center"/>
        <w:rPr>
          <w:rFonts w:eastAsia="Calibri"/>
          <w:b/>
          <w:bCs/>
          <w:color w:val="000000"/>
          <w:sz w:val="28"/>
          <w:szCs w:val="28"/>
          <w:lang w:eastAsia="en-US"/>
        </w:rPr>
      </w:pPr>
      <w:r w:rsidRPr="003871ED">
        <w:rPr>
          <w:rFonts w:eastAsia="Calibri"/>
          <w:b/>
          <w:bCs/>
          <w:color w:val="000000"/>
          <w:sz w:val="28"/>
          <w:szCs w:val="28"/>
          <w:lang w:eastAsia="en-US"/>
        </w:rPr>
        <w:t>2. Современное состояние территории сельского поселения «Керчомъя»</w:t>
      </w:r>
    </w:p>
    <w:p w:rsidR="008925FF" w:rsidRPr="003871ED" w:rsidRDefault="008925FF" w:rsidP="008925FF">
      <w:pPr>
        <w:autoSpaceDE w:val="0"/>
        <w:autoSpaceDN w:val="0"/>
        <w:adjustRightInd w:val="0"/>
        <w:rPr>
          <w:rFonts w:eastAsia="Calibri"/>
          <w:color w:val="000000"/>
          <w:sz w:val="28"/>
          <w:szCs w:val="28"/>
          <w:lang w:eastAsia="en-US"/>
        </w:rPr>
      </w:pPr>
    </w:p>
    <w:p w:rsidR="008925FF" w:rsidRPr="003871ED" w:rsidRDefault="008925FF" w:rsidP="008925FF">
      <w:pPr>
        <w:rPr>
          <w:rFonts w:eastAsia="Calibri"/>
          <w:sz w:val="28"/>
          <w:szCs w:val="28"/>
          <w:lang w:eastAsia="en-US"/>
        </w:rPr>
      </w:pPr>
      <w:r w:rsidRPr="003871ED">
        <w:rPr>
          <w:rFonts w:eastAsia="Calibri"/>
          <w:sz w:val="28"/>
          <w:szCs w:val="28"/>
          <w:lang w:eastAsia="en-US"/>
        </w:rPr>
        <w:t>Официальное наименование муниципального образования – сельское поселение «Керчомъя»</w:t>
      </w:r>
    </w:p>
    <w:p w:rsidR="008925FF" w:rsidRPr="003871ED" w:rsidRDefault="008925FF" w:rsidP="008925FF">
      <w:pPr>
        <w:ind w:right="-1"/>
        <w:jc w:val="both"/>
        <w:rPr>
          <w:sz w:val="28"/>
          <w:szCs w:val="28"/>
          <w:shd w:val="clear" w:color="auto" w:fill="FFFFFF"/>
        </w:rPr>
      </w:pPr>
      <w:r w:rsidRPr="003871ED">
        <w:rPr>
          <w:sz w:val="28"/>
          <w:szCs w:val="28"/>
          <w:shd w:val="clear" w:color="auto" w:fill="FFFFFF"/>
        </w:rPr>
        <w:t xml:space="preserve">Территория </w:t>
      </w:r>
      <w:r w:rsidRPr="003871ED">
        <w:rPr>
          <w:sz w:val="28"/>
          <w:szCs w:val="28"/>
        </w:rPr>
        <w:t xml:space="preserve">сельского поселения «Керчомъя» </w:t>
      </w:r>
      <w:r w:rsidRPr="003871ED">
        <w:rPr>
          <w:sz w:val="28"/>
          <w:szCs w:val="28"/>
          <w:shd w:val="clear" w:color="auto" w:fill="FFFFFF"/>
        </w:rPr>
        <w:t xml:space="preserve">входит в состав территории </w:t>
      </w:r>
      <w:r w:rsidRPr="003871ED">
        <w:rPr>
          <w:sz w:val="28"/>
          <w:szCs w:val="28"/>
        </w:rPr>
        <w:t>муниципального образования муниципального района «Усть-Куломский»</w:t>
      </w:r>
      <w:r w:rsidRPr="003871ED">
        <w:rPr>
          <w:sz w:val="28"/>
          <w:szCs w:val="28"/>
          <w:shd w:val="clear" w:color="auto" w:fill="FFFFFF"/>
        </w:rPr>
        <w:t>.</w:t>
      </w:r>
    </w:p>
    <w:p w:rsidR="008925FF" w:rsidRPr="003871ED" w:rsidRDefault="008925FF" w:rsidP="008925FF">
      <w:pPr>
        <w:ind w:right="-1"/>
        <w:jc w:val="both"/>
        <w:rPr>
          <w:sz w:val="28"/>
          <w:szCs w:val="28"/>
          <w:shd w:val="clear" w:color="auto" w:fill="FFFFFF"/>
        </w:rPr>
      </w:pPr>
      <w:r w:rsidRPr="003871ED">
        <w:rPr>
          <w:sz w:val="28"/>
          <w:szCs w:val="28"/>
          <w:shd w:val="clear" w:color="auto" w:fill="FFFFFF"/>
        </w:rPr>
        <w:t xml:space="preserve">Границы </w:t>
      </w:r>
      <w:r w:rsidRPr="003871ED">
        <w:rPr>
          <w:sz w:val="28"/>
          <w:szCs w:val="28"/>
        </w:rPr>
        <w:t xml:space="preserve">сельского </w:t>
      </w:r>
      <w:r w:rsidRPr="003871ED">
        <w:rPr>
          <w:sz w:val="28"/>
          <w:szCs w:val="28"/>
          <w:shd w:val="clear" w:color="auto" w:fill="FFFFFF"/>
        </w:rPr>
        <w:t>поселения установлены Законом Республики Коми от 05 марта 2005 года № 11-РЗ «О территориальной организации местного самоуправления в Республике Коми».</w:t>
      </w:r>
    </w:p>
    <w:p w:rsidR="008925FF" w:rsidRPr="003871ED" w:rsidRDefault="008925FF" w:rsidP="008925FF">
      <w:pPr>
        <w:ind w:right="-285"/>
        <w:jc w:val="both"/>
        <w:rPr>
          <w:sz w:val="28"/>
          <w:szCs w:val="28"/>
        </w:rPr>
      </w:pPr>
      <w:r w:rsidRPr="003871ED">
        <w:rPr>
          <w:sz w:val="28"/>
          <w:szCs w:val="28"/>
        </w:rPr>
        <w:t>В состав муниципального образования сельского поселения «Керчомъя» входит 1 населенный пункт - село Керчомъя.</w:t>
      </w:r>
    </w:p>
    <w:p w:rsidR="008925FF" w:rsidRPr="003871ED" w:rsidRDefault="008925FF" w:rsidP="008925FF">
      <w:pPr>
        <w:ind w:right="-285"/>
        <w:jc w:val="both"/>
        <w:rPr>
          <w:sz w:val="28"/>
          <w:szCs w:val="28"/>
        </w:rPr>
      </w:pPr>
      <w:r w:rsidRPr="003871ED">
        <w:rPr>
          <w:sz w:val="28"/>
          <w:szCs w:val="28"/>
        </w:rPr>
        <w:t xml:space="preserve">Сельское поселение занимает территорию площадью 2369 га. </w:t>
      </w:r>
    </w:p>
    <w:p w:rsidR="008925FF" w:rsidRPr="003871ED" w:rsidRDefault="008925FF" w:rsidP="008925FF">
      <w:pPr>
        <w:ind w:right="-285"/>
        <w:jc w:val="both"/>
        <w:rPr>
          <w:sz w:val="28"/>
          <w:szCs w:val="28"/>
        </w:rPr>
      </w:pPr>
      <w:r w:rsidRPr="003871ED">
        <w:rPr>
          <w:sz w:val="28"/>
          <w:szCs w:val="28"/>
        </w:rPr>
        <w:t>Административным центром муниципального образования сельского поселения «Керчомъя» является село Керчомъя. Расстояние от районного центра  - с</w:t>
      </w:r>
      <w:proofErr w:type="gramStart"/>
      <w:r w:rsidRPr="003871ED">
        <w:rPr>
          <w:sz w:val="28"/>
          <w:szCs w:val="28"/>
        </w:rPr>
        <w:t>.У</w:t>
      </w:r>
      <w:proofErr w:type="gramEnd"/>
      <w:r w:rsidRPr="003871ED">
        <w:rPr>
          <w:sz w:val="28"/>
          <w:szCs w:val="28"/>
        </w:rPr>
        <w:t>сть-Кулом - 40 км.</w:t>
      </w:r>
    </w:p>
    <w:p w:rsidR="008925FF" w:rsidRPr="003871ED" w:rsidRDefault="008925FF" w:rsidP="008925FF">
      <w:pPr>
        <w:ind w:right="-285"/>
        <w:jc w:val="both"/>
        <w:rPr>
          <w:sz w:val="28"/>
          <w:szCs w:val="28"/>
        </w:rPr>
      </w:pPr>
      <w:r>
        <w:rPr>
          <w:sz w:val="28"/>
          <w:szCs w:val="28"/>
        </w:rPr>
        <w:t xml:space="preserve">Численность населения по данным </w:t>
      </w:r>
      <w:proofErr w:type="spellStart"/>
      <w:r>
        <w:rPr>
          <w:sz w:val="28"/>
          <w:szCs w:val="28"/>
        </w:rPr>
        <w:t>Комистат</w:t>
      </w:r>
      <w:proofErr w:type="spellEnd"/>
      <w:r>
        <w:rPr>
          <w:sz w:val="28"/>
          <w:szCs w:val="28"/>
        </w:rPr>
        <w:t xml:space="preserve"> на 01.01.2017г</w:t>
      </w:r>
      <w:proofErr w:type="gramStart"/>
      <w:r w:rsidRPr="003871ED">
        <w:rPr>
          <w:sz w:val="28"/>
          <w:szCs w:val="28"/>
        </w:rPr>
        <w:t>.</w:t>
      </w:r>
      <w:r>
        <w:rPr>
          <w:sz w:val="28"/>
          <w:szCs w:val="28"/>
        </w:rPr>
        <w:t>с</w:t>
      </w:r>
      <w:proofErr w:type="gramEnd"/>
      <w:r>
        <w:rPr>
          <w:sz w:val="28"/>
          <w:szCs w:val="28"/>
        </w:rPr>
        <w:t>оставляет 1040 человек.</w:t>
      </w:r>
    </w:p>
    <w:p w:rsidR="008925FF" w:rsidRPr="003871ED" w:rsidRDefault="008925FF" w:rsidP="008925FF">
      <w:pPr>
        <w:ind w:right="-285"/>
        <w:jc w:val="both"/>
        <w:rPr>
          <w:sz w:val="28"/>
          <w:szCs w:val="28"/>
        </w:rPr>
      </w:pPr>
      <w:r w:rsidRPr="003871ED">
        <w:rPr>
          <w:sz w:val="28"/>
          <w:szCs w:val="28"/>
        </w:rPr>
        <w:t xml:space="preserve">По территории сельского поселения «Керчомъя» протекает река </w:t>
      </w:r>
      <w:proofErr w:type="spellStart"/>
      <w:r w:rsidRPr="003871ED">
        <w:rPr>
          <w:sz w:val="28"/>
          <w:szCs w:val="28"/>
        </w:rPr>
        <w:t>Вычегда</w:t>
      </w:r>
      <w:proofErr w:type="spellEnd"/>
      <w:r w:rsidRPr="003871ED">
        <w:rPr>
          <w:sz w:val="28"/>
          <w:szCs w:val="28"/>
        </w:rPr>
        <w:t xml:space="preserve">. </w:t>
      </w:r>
    </w:p>
    <w:p w:rsidR="008925FF" w:rsidRPr="003871ED" w:rsidRDefault="008925FF" w:rsidP="008925FF">
      <w:pPr>
        <w:ind w:right="-285"/>
        <w:jc w:val="both"/>
        <w:rPr>
          <w:sz w:val="28"/>
          <w:szCs w:val="28"/>
        </w:rPr>
      </w:pPr>
      <w:r w:rsidRPr="003871ED">
        <w:rPr>
          <w:sz w:val="28"/>
          <w:szCs w:val="28"/>
        </w:rPr>
        <w:t>Сельское поселение граничит:</w:t>
      </w:r>
    </w:p>
    <w:p w:rsidR="008925FF" w:rsidRPr="003871ED" w:rsidRDefault="008925FF" w:rsidP="008925FF">
      <w:pPr>
        <w:ind w:right="-285"/>
        <w:jc w:val="both"/>
        <w:rPr>
          <w:sz w:val="28"/>
          <w:szCs w:val="28"/>
        </w:rPr>
      </w:pPr>
      <w:r w:rsidRPr="003871ED">
        <w:rPr>
          <w:sz w:val="28"/>
          <w:szCs w:val="28"/>
        </w:rPr>
        <w:t>- на севере с сельским поселением Дон;</w:t>
      </w:r>
    </w:p>
    <w:p w:rsidR="008925FF" w:rsidRPr="003871ED" w:rsidRDefault="008925FF" w:rsidP="008925FF">
      <w:pPr>
        <w:ind w:right="-285"/>
        <w:jc w:val="both"/>
        <w:rPr>
          <w:sz w:val="28"/>
          <w:szCs w:val="28"/>
        </w:rPr>
      </w:pPr>
      <w:r w:rsidRPr="003871ED">
        <w:rPr>
          <w:sz w:val="28"/>
          <w:szCs w:val="28"/>
        </w:rPr>
        <w:t>- на северо-западе с сельским поселением Усть-Кулом и сельским поселением Носим</w:t>
      </w:r>
    </w:p>
    <w:p w:rsidR="008925FF" w:rsidRPr="003871ED" w:rsidRDefault="008925FF" w:rsidP="008925FF">
      <w:pPr>
        <w:ind w:right="-285"/>
        <w:jc w:val="both"/>
        <w:rPr>
          <w:sz w:val="28"/>
          <w:szCs w:val="28"/>
        </w:rPr>
      </w:pPr>
      <w:r w:rsidRPr="003871ED">
        <w:rPr>
          <w:sz w:val="28"/>
          <w:szCs w:val="28"/>
        </w:rPr>
        <w:t xml:space="preserve">- на западе с сельским поселением </w:t>
      </w:r>
      <w:proofErr w:type="spellStart"/>
      <w:r w:rsidRPr="003871ED">
        <w:rPr>
          <w:sz w:val="28"/>
          <w:szCs w:val="28"/>
        </w:rPr>
        <w:t>Крутоборка</w:t>
      </w:r>
      <w:proofErr w:type="spellEnd"/>
      <w:r w:rsidRPr="003871ED">
        <w:rPr>
          <w:sz w:val="28"/>
          <w:szCs w:val="28"/>
        </w:rPr>
        <w:t>;</w:t>
      </w:r>
    </w:p>
    <w:p w:rsidR="008925FF" w:rsidRPr="003871ED" w:rsidRDefault="008925FF" w:rsidP="008925FF">
      <w:pPr>
        <w:ind w:right="-285"/>
        <w:jc w:val="both"/>
        <w:rPr>
          <w:sz w:val="28"/>
          <w:szCs w:val="28"/>
        </w:rPr>
      </w:pPr>
      <w:r w:rsidRPr="003871ED">
        <w:rPr>
          <w:sz w:val="28"/>
          <w:szCs w:val="28"/>
        </w:rPr>
        <w:t xml:space="preserve">- на юге с сельским поселением </w:t>
      </w:r>
      <w:proofErr w:type="spellStart"/>
      <w:r w:rsidRPr="003871ED">
        <w:rPr>
          <w:sz w:val="28"/>
          <w:szCs w:val="28"/>
        </w:rPr>
        <w:t>Зимстан</w:t>
      </w:r>
      <w:proofErr w:type="spellEnd"/>
      <w:r w:rsidRPr="003871ED">
        <w:rPr>
          <w:sz w:val="28"/>
          <w:szCs w:val="28"/>
        </w:rPr>
        <w:t xml:space="preserve"> и сельским поселением </w:t>
      </w:r>
      <w:proofErr w:type="spellStart"/>
      <w:r w:rsidRPr="003871ED">
        <w:rPr>
          <w:sz w:val="28"/>
          <w:szCs w:val="28"/>
        </w:rPr>
        <w:t>НижнийВоч</w:t>
      </w:r>
      <w:proofErr w:type="spellEnd"/>
    </w:p>
    <w:p w:rsidR="008925FF" w:rsidRPr="003871ED" w:rsidRDefault="008925FF" w:rsidP="008925FF">
      <w:pPr>
        <w:ind w:right="-285"/>
        <w:jc w:val="both"/>
        <w:rPr>
          <w:sz w:val="28"/>
          <w:szCs w:val="28"/>
        </w:rPr>
      </w:pPr>
      <w:r w:rsidRPr="003871ED">
        <w:rPr>
          <w:sz w:val="28"/>
          <w:szCs w:val="28"/>
        </w:rPr>
        <w:t xml:space="preserve">- на востоке с сельским поселением </w:t>
      </w:r>
      <w:proofErr w:type="spellStart"/>
      <w:r w:rsidRPr="003871ED">
        <w:rPr>
          <w:sz w:val="28"/>
          <w:szCs w:val="28"/>
        </w:rPr>
        <w:t>Югыдяг</w:t>
      </w:r>
      <w:proofErr w:type="spellEnd"/>
      <w:r w:rsidRPr="003871ED">
        <w:rPr>
          <w:sz w:val="28"/>
          <w:szCs w:val="28"/>
        </w:rPr>
        <w:t xml:space="preserve"> и сельским поселением </w:t>
      </w:r>
      <w:proofErr w:type="spellStart"/>
      <w:r>
        <w:rPr>
          <w:sz w:val="28"/>
          <w:szCs w:val="28"/>
        </w:rPr>
        <w:t>Па</w:t>
      </w:r>
      <w:r w:rsidRPr="003871ED">
        <w:rPr>
          <w:sz w:val="28"/>
          <w:szCs w:val="28"/>
        </w:rPr>
        <w:t>рч</w:t>
      </w:r>
      <w:proofErr w:type="spellEnd"/>
      <w:r w:rsidRPr="003871ED">
        <w:rPr>
          <w:sz w:val="28"/>
          <w:szCs w:val="28"/>
        </w:rPr>
        <w:t xml:space="preserve">. </w:t>
      </w:r>
    </w:p>
    <w:p w:rsidR="008925FF" w:rsidRPr="003871ED" w:rsidRDefault="008925FF" w:rsidP="008925FF">
      <w:pPr>
        <w:ind w:right="-285"/>
        <w:jc w:val="both"/>
        <w:rPr>
          <w:sz w:val="28"/>
          <w:szCs w:val="28"/>
        </w:rPr>
      </w:pPr>
      <w:r w:rsidRPr="003871ED">
        <w:rPr>
          <w:sz w:val="28"/>
          <w:szCs w:val="28"/>
        </w:rPr>
        <w:t xml:space="preserve">По территории поселения проходят воздушные линии электропередачи мощностью: </w:t>
      </w:r>
      <w:proofErr w:type="gramStart"/>
      <w:r w:rsidRPr="003871ED">
        <w:rPr>
          <w:sz w:val="28"/>
          <w:szCs w:val="28"/>
        </w:rPr>
        <w:t>ВЛ</w:t>
      </w:r>
      <w:proofErr w:type="gramEnd"/>
      <w:r w:rsidRPr="003871ED">
        <w:rPr>
          <w:sz w:val="28"/>
          <w:szCs w:val="28"/>
        </w:rPr>
        <w:t xml:space="preserve"> – 0,4 кВ, ВЛ – 10 кВ, ВЛ – 110 кВ.</w:t>
      </w:r>
    </w:p>
    <w:p w:rsidR="008925FF" w:rsidRPr="003871ED" w:rsidRDefault="008925FF" w:rsidP="008925FF">
      <w:pPr>
        <w:ind w:right="-285"/>
        <w:jc w:val="both"/>
        <w:rPr>
          <w:sz w:val="28"/>
          <w:szCs w:val="28"/>
        </w:rPr>
      </w:pPr>
      <w:r w:rsidRPr="003871ED">
        <w:rPr>
          <w:sz w:val="28"/>
          <w:szCs w:val="28"/>
        </w:rPr>
        <w:lastRenderedPageBreak/>
        <w:t>Автомобильный транспорт играет важную роль, как в межрегиональных, так и во внутрирайонных перевозках грузов и населения.</w:t>
      </w:r>
    </w:p>
    <w:p w:rsidR="008925FF" w:rsidRPr="003871ED" w:rsidRDefault="008925FF" w:rsidP="008925FF">
      <w:pPr>
        <w:ind w:right="-285"/>
        <w:jc w:val="both"/>
        <w:rPr>
          <w:sz w:val="28"/>
          <w:szCs w:val="28"/>
        </w:rPr>
      </w:pPr>
      <w:r w:rsidRPr="003871ED">
        <w:rPr>
          <w:sz w:val="28"/>
          <w:szCs w:val="28"/>
        </w:rPr>
        <w:t>По территории сельского поселения «Керчомъя» проходят автомобильные дороги регионального и местного значения.</w:t>
      </w:r>
    </w:p>
    <w:p w:rsidR="008925FF" w:rsidRPr="003871ED" w:rsidRDefault="008925FF" w:rsidP="008925FF">
      <w:pPr>
        <w:ind w:right="-285"/>
        <w:jc w:val="both"/>
        <w:rPr>
          <w:sz w:val="28"/>
          <w:szCs w:val="28"/>
        </w:rPr>
      </w:pPr>
      <w:r w:rsidRPr="003871ED">
        <w:rPr>
          <w:sz w:val="28"/>
          <w:szCs w:val="28"/>
        </w:rPr>
        <w:t>На автодорогах преобладает асфальтное покрытие дорожного полотна.</w:t>
      </w:r>
    </w:p>
    <w:p w:rsidR="008925FF" w:rsidRPr="003871ED" w:rsidRDefault="008925FF" w:rsidP="008925FF">
      <w:pPr>
        <w:ind w:right="-285"/>
        <w:jc w:val="both"/>
        <w:rPr>
          <w:sz w:val="28"/>
          <w:szCs w:val="28"/>
        </w:rPr>
      </w:pPr>
      <w:r w:rsidRPr="003871ED">
        <w:rPr>
          <w:sz w:val="28"/>
          <w:szCs w:val="28"/>
        </w:rPr>
        <w:t>Территорию муниципального образования сельского поселения «Керчомъя» составляют исторически сложившиеся земли сельского поселения, прилегающие к нему земли общего пользования, рекреационные земли, земли, необходимые для развития населенных пунктов, территории традиционного природопользования населения независимо от форм собственности и целевого назначения.</w:t>
      </w:r>
    </w:p>
    <w:p w:rsidR="008925FF" w:rsidRPr="003871ED" w:rsidRDefault="008925FF" w:rsidP="008925FF">
      <w:pPr>
        <w:ind w:right="-285"/>
        <w:jc w:val="both"/>
        <w:rPr>
          <w:sz w:val="28"/>
          <w:szCs w:val="28"/>
        </w:rPr>
      </w:pPr>
      <w:r w:rsidRPr="003871ED">
        <w:rPr>
          <w:sz w:val="28"/>
          <w:szCs w:val="28"/>
        </w:rPr>
        <w:t>Население муниципального образования составляют постоянно или преимущественно проживающие на территории муниципального образования граждане Российской Федерации, граждане иностранных государств, лица без гражданства.</w:t>
      </w:r>
    </w:p>
    <w:p w:rsidR="008925FF" w:rsidRPr="003871ED" w:rsidRDefault="008925FF" w:rsidP="008925FF">
      <w:pPr>
        <w:ind w:right="-285"/>
        <w:jc w:val="both"/>
        <w:rPr>
          <w:sz w:val="28"/>
          <w:szCs w:val="28"/>
        </w:rPr>
      </w:pPr>
      <w:r w:rsidRPr="003871ED">
        <w:rPr>
          <w:sz w:val="28"/>
          <w:szCs w:val="28"/>
        </w:rPr>
        <w:t>Климат сельского поселения «Керчомъя» умеренно-континентальный, лето короткое и умеренно-прохладное, зима многоснежная, продолжительная и холодная. Согласно ГОСТ 16350-80, климат сельского поселения относится к умеренно холодному климатическому району.</w:t>
      </w:r>
    </w:p>
    <w:p w:rsidR="008925FF" w:rsidRPr="003871ED" w:rsidRDefault="008925FF" w:rsidP="008925FF">
      <w:pPr>
        <w:ind w:right="-285"/>
        <w:jc w:val="both"/>
        <w:rPr>
          <w:sz w:val="28"/>
          <w:szCs w:val="28"/>
        </w:rPr>
      </w:pPr>
      <w:r w:rsidRPr="003871ED">
        <w:rPr>
          <w:sz w:val="28"/>
          <w:szCs w:val="28"/>
        </w:rPr>
        <w:t>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w:t>
      </w:r>
    </w:p>
    <w:p w:rsidR="008925FF" w:rsidRPr="003871ED" w:rsidRDefault="008925FF" w:rsidP="008925FF">
      <w:pPr>
        <w:ind w:right="-285"/>
        <w:jc w:val="both"/>
        <w:rPr>
          <w:sz w:val="28"/>
          <w:szCs w:val="28"/>
        </w:rPr>
      </w:pPr>
      <w:r w:rsidRPr="003871ED">
        <w:rPr>
          <w:sz w:val="28"/>
          <w:szCs w:val="28"/>
        </w:rPr>
        <w:t xml:space="preserve">Годовая амплитуда </w:t>
      </w:r>
      <w:proofErr w:type="gramStart"/>
      <w:r w:rsidRPr="003871ED">
        <w:rPr>
          <w:sz w:val="28"/>
          <w:szCs w:val="28"/>
        </w:rPr>
        <w:t>составляет 32,6°С. Самым теплым месяцем года является</w:t>
      </w:r>
      <w:proofErr w:type="gramEnd"/>
      <w:r w:rsidRPr="003871ED">
        <w:rPr>
          <w:sz w:val="28"/>
          <w:szCs w:val="28"/>
        </w:rPr>
        <w:t xml:space="preserve"> июль (средняя месячная температура +16,2°С), самым холодным месяцем – январь (-16,4°С). Среднегодовая температура воздуха по данным метеостанции Усть-Кулом равна -0,2°С. Число дней со средней суточной температурой воздуха выше нуля градусов составляет 186.</w:t>
      </w:r>
    </w:p>
    <w:p w:rsidR="008925FF" w:rsidRPr="003871ED" w:rsidRDefault="008925FF" w:rsidP="008925FF">
      <w:pPr>
        <w:ind w:right="-285"/>
        <w:jc w:val="both"/>
        <w:rPr>
          <w:sz w:val="28"/>
          <w:szCs w:val="28"/>
        </w:rPr>
      </w:pPr>
      <w:r w:rsidRPr="003871ED">
        <w:rPr>
          <w:sz w:val="28"/>
          <w:szCs w:val="28"/>
        </w:rPr>
        <w:t>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сельском поселении Керчомъя равно 623 мм.</w:t>
      </w:r>
    </w:p>
    <w:p w:rsidR="008925FF" w:rsidRPr="003871ED" w:rsidRDefault="008925FF" w:rsidP="008925FF">
      <w:pPr>
        <w:ind w:right="-285"/>
        <w:jc w:val="both"/>
        <w:rPr>
          <w:sz w:val="28"/>
          <w:szCs w:val="28"/>
        </w:rPr>
      </w:pPr>
      <w:r w:rsidRPr="003871ED">
        <w:rPr>
          <w:sz w:val="28"/>
          <w:szCs w:val="28"/>
        </w:rPr>
        <w:t>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86 см.</w:t>
      </w:r>
    </w:p>
    <w:p w:rsidR="008925FF" w:rsidRPr="003871ED" w:rsidRDefault="008925FF" w:rsidP="008925FF">
      <w:pPr>
        <w:ind w:right="-285"/>
        <w:jc w:val="both"/>
        <w:rPr>
          <w:sz w:val="28"/>
          <w:szCs w:val="28"/>
        </w:rPr>
      </w:pPr>
      <w:r w:rsidRPr="003871ED">
        <w:rPr>
          <w:sz w:val="28"/>
          <w:szCs w:val="28"/>
        </w:rPr>
        <w:lastRenderedPageBreak/>
        <w:t>В целом за год преобладают ветры северо-западного направления. Среднегодовая скорость ветра 4,0 м/</w:t>
      </w:r>
      <w:proofErr w:type="gramStart"/>
      <w:r w:rsidRPr="003871ED">
        <w:rPr>
          <w:sz w:val="28"/>
          <w:szCs w:val="28"/>
        </w:rPr>
        <w:t>с</w:t>
      </w:r>
      <w:proofErr w:type="gramEnd"/>
      <w:r w:rsidRPr="003871ED">
        <w:rPr>
          <w:sz w:val="28"/>
          <w:szCs w:val="28"/>
        </w:rPr>
        <w:t>.</w:t>
      </w:r>
    </w:p>
    <w:p w:rsidR="008925FF" w:rsidRPr="003871ED" w:rsidRDefault="008925FF" w:rsidP="008925FF">
      <w:pPr>
        <w:ind w:right="-285"/>
        <w:jc w:val="both"/>
        <w:rPr>
          <w:sz w:val="28"/>
          <w:szCs w:val="28"/>
        </w:rPr>
      </w:pPr>
      <w:r w:rsidRPr="003871ED">
        <w:rPr>
          <w:sz w:val="28"/>
          <w:szCs w:val="28"/>
        </w:rPr>
        <w:t xml:space="preserve">По характеру растительности район относится к </w:t>
      </w:r>
      <w:proofErr w:type="spellStart"/>
      <w:r w:rsidRPr="003871ED">
        <w:rPr>
          <w:sz w:val="28"/>
          <w:szCs w:val="28"/>
        </w:rPr>
        <w:t>подзоне</w:t>
      </w:r>
      <w:proofErr w:type="spellEnd"/>
      <w:r w:rsidRPr="003871ED">
        <w:rPr>
          <w:sz w:val="28"/>
          <w:szCs w:val="28"/>
        </w:rPr>
        <w:t xml:space="preserve"> средней тайги. Лесные ресурсы района сосредоточены в лесных массивах КГУ РК «</w:t>
      </w:r>
      <w:proofErr w:type="spellStart"/>
      <w:r w:rsidRPr="003871ED">
        <w:rPr>
          <w:sz w:val="28"/>
          <w:szCs w:val="28"/>
        </w:rPr>
        <w:t>Усть-Куломское</w:t>
      </w:r>
      <w:proofErr w:type="spellEnd"/>
      <w:r w:rsidRPr="003871ED">
        <w:rPr>
          <w:sz w:val="28"/>
          <w:szCs w:val="28"/>
        </w:rPr>
        <w:t xml:space="preserve"> лесничество», КГУ </w:t>
      </w:r>
      <w:r>
        <w:rPr>
          <w:sz w:val="28"/>
          <w:szCs w:val="28"/>
        </w:rPr>
        <w:t>РК «</w:t>
      </w:r>
      <w:proofErr w:type="spellStart"/>
      <w:r>
        <w:rPr>
          <w:sz w:val="28"/>
          <w:szCs w:val="28"/>
        </w:rPr>
        <w:t>Помоздинское</w:t>
      </w:r>
      <w:proofErr w:type="spellEnd"/>
      <w:r>
        <w:rPr>
          <w:sz w:val="28"/>
          <w:szCs w:val="28"/>
        </w:rPr>
        <w:t xml:space="preserve"> лесничество», </w:t>
      </w:r>
      <w:r w:rsidRPr="003871ED">
        <w:rPr>
          <w:sz w:val="28"/>
          <w:szCs w:val="28"/>
        </w:rPr>
        <w:t>ГУ РК «</w:t>
      </w:r>
      <w:proofErr w:type="spellStart"/>
      <w:r w:rsidRPr="003871ED">
        <w:rPr>
          <w:sz w:val="28"/>
          <w:szCs w:val="28"/>
        </w:rPr>
        <w:t>Пруптское</w:t>
      </w:r>
      <w:proofErr w:type="spellEnd"/>
      <w:r w:rsidRPr="003871ED">
        <w:rPr>
          <w:sz w:val="28"/>
          <w:szCs w:val="28"/>
        </w:rPr>
        <w:t xml:space="preserve"> лесничество» и частично КГУ РК «</w:t>
      </w:r>
      <w:proofErr w:type="spellStart"/>
      <w:r w:rsidRPr="003871ED">
        <w:rPr>
          <w:sz w:val="28"/>
          <w:szCs w:val="28"/>
        </w:rPr>
        <w:t>Усть-Немское</w:t>
      </w:r>
      <w:proofErr w:type="spellEnd"/>
      <w:r w:rsidRPr="003871ED">
        <w:rPr>
          <w:sz w:val="28"/>
          <w:szCs w:val="28"/>
        </w:rPr>
        <w:t xml:space="preserve"> лесничество». </w:t>
      </w:r>
    </w:p>
    <w:p w:rsidR="008925FF" w:rsidRPr="003871ED" w:rsidRDefault="008925FF" w:rsidP="008925FF">
      <w:pPr>
        <w:ind w:right="-285"/>
        <w:jc w:val="both"/>
        <w:rPr>
          <w:sz w:val="28"/>
          <w:szCs w:val="28"/>
        </w:rPr>
      </w:pPr>
      <w:r w:rsidRPr="003871ED">
        <w:rPr>
          <w:sz w:val="28"/>
          <w:szCs w:val="28"/>
        </w:rPr>
        <w:t>Автомобильный транспорт играет важную роль, как в межрегиональных, так и во внутрирайонных перевозках грузов и населения.</w:t>
      </w:r>
    </w:p>
    <w:p w:rsidR="008925FF" w:rsidRPr="003871ED" w:rsidRDefault="008925FF" w:rsidP="008925FF">
      <w:pPr>
        <w:ind w:right="-285"/>
        <w:jc w:val="both"/>
        <w:rPr>
          <w:sz w:val="28"/>
          <w:szCs w:val="28"/>
        </w:rPr>
      </w:pPr>
      <w:r w:rsidRPr="003871ED">
        <w:rPr>
          <w:sz w:val="28"/>
          <w:szCs w:val="28"/>
        </w:rPr>
        <w:t>По территории сельского поселения «Керчомъя» проходят автомобильные дороги регионального и местного значения.</w:t>
      </w:r>
    </w:p>
    <w:p w:rsidR="008925FF" w:rsidRPr="003871ED" w:rsidRDefault="008925FF" w:rsidP="008925FF">
      <w:pPr>
        <w:ind w:right="-285"/>
        <w:jc w:val="both"/>
        <w:rPr>
          <w:sz w:val="28"/>
          <w:szCs w:val="28"/>
        </w:rPr>
      </w:pPr>
      <w:r w:rsidRPr="003871ED">
        <w:rPr>
          <w:sz w:val="28"/>
          <w:szCs w:val="28"/>
        </w:rPr>
        <w:t>На автодорогах преобладает асфальтное покрытие дорожного полотна.</w:t>
      </w:r>
    </w:p>
    <w:p w:rsidR="008925FF" w:rsidRPr="003871ED" w:rsidRDefault="008925FF" w:rsidP="008925FF">
      <w:pPr>
        <w:ind w:right="-284"/>
        <w:jc w:val="both"/>
        <w:rPr>
          <w:sz w:val="28"/>
          <w:szCs w:val="28"/>
        </w:rPr>
      </w:pPr>
      <w:r w:rsidRPr="003871ED">
        <w:rPr>
          <w:sz w:val="28"/>
          <w:szCs w:val="28"/>
        </w:rPr>
        <w:t>АЗС на территории муниципального образования «Керчомъя» нет.</w:t>
      </w:r>
    </w:p>
    <w:p w:rsidR="008925FF" w:rsidRPr="003871ED" w:rsidRDefault="008925FF" w:rsidP="008925FF">
      <w:pPr>
        <w:ind w:right="-284"/>
        <w:jc w:val="both"/>
        <w:rPr>
          <w:sz w:val="28"/>
          <w:szCs w:val="28"/>
        </w:rPr>
      </w:pPr>
      <w:r w:rsidRPr="003871ED">
        <w:rPr>
          <w:sz w:val="28"/>
          <w:szCs w:val="28"/>
        </w:rPr>
        <w:t>Населению предоставляются услуги общественного транспорта - автобусы, осуществляющие пассажирские перевозки.</w:t>
      </w:r>
    </w:p>
    <w:p w:rsidR="008925FF" w:rsidRPr="003871ED" w:rsidRDefault="008925FF" w:rsidP="008925FF">
      <w:pPr>
        <w:ind w:right="-284"/>
        <w:jc w:val="both"/>
        <w:rPr>
          <w:sz w:val="28"/>
          <w:szCs w:val="28"/>
        </w:rPr>
      </w:pPr>
      <w:r w:rsidRPr="003871ED">
        <w:rPr>
          <w:sz w:val="28"/>
          <w:szCs w:val="28"/>
        </w:rPr>
        <w:t>На автодорогах преобладает грунтовое покрытие дорожного полотна.</w:t>
      </w:r>
    </w:p>
    <w:p w:rsidR="008925FF" w:rsidRPr="003871ED" w:rsidRDefault="008925FF" w:rsidP="008925FF">
      <w:pPr>
        <w:autoSpaceDE w:val="0"/>
        <w:autoSpaceDN w:val="0"/>
        <w:adjustRightInd w:val="0"/>
        <w:ind w:right="-284"/>
        <w:jc w:val="both"/>
        <w:rPr>
          <w:sz w:val="28"/>
          <w:szCs w:val="28"/>
        </w:rPr>
      </w:pPr>
      <w:r w:rsidRPr="003871ED">
        <w:rPr>
          <w:sz w:val="28"/>
          <w:szCs w:val="28"/>
        </w:rPr>
        <w:t>На территории сельского поселения «Кер</w:t>
      </w:r>
      <w:r>
        <w:rPr>
          <w:sz w:val="28"/>
          <w:szCs w:val="28"/>
        </w:rPr>
        <w:t>чомъя» поданным «</w:t>
      </w:r>
      <w:proofErr w:type="spellStart"/>
      <w:r>
        <w:rPr>
          <w:sz w:val="28"/>
          <w:szCs w:val="28"/>
        </w:rPr>
        <w:t>Комистат</w:t>
      </w:r>
      <w:proofErr w:type="spellEnd"/>
      <w:r>
        <w:rPr>
          <w:sz w:val="28"/>
          <w:szCs w:val="28"/>
        </w:rPr>
        <w:t>» на 01.01.20</w:t>
      </w:r>
      <w:r w:rsidR="00663881">
        <w:rPr>
          <w:sz w:val="28"/>
          <w:szCs w:val="28"/>
        </w:rPr>
        <w:t>25</w:t>
      </w:r>
      <w:r w:rsidRPr="003871ED">
        <w:rPr>
          <w:sz w:val="28"/>
          <w:szCs w:val="28"/>
        </w:rPr>
        <w:t>г. прожива</w:t>
      </w:r>
      <w:r>
        <w:rPr>
          <w:sz w:val="28"/>
          <w:szCs w:val="28"/>
        </w:rPr>
        <w:t xml:space="preserve">ет </w:t>
      </w:r>
      <w:r w:rsidR="00663881">
        <w:rPr>
          <w:sz w:val="28"/>
          <w:szCs w:val="28"/>
        </w:rPr>
        <w:t>965</w:t>
      </w:r>
      <w:r w:rsidRPr="003871ED">
        <w:rPr>
          <w:sz w:val="28"/>
          <w:szCs w:val="28"/>
        </w:rPr>
        <w:t xml:space="preserve"> человек.</w:t>
      </w:r>
    </w:p>
    <w:p w:rsidR="008925FF" w:rsidRPr="003871ED" w:rsidRDefault="008925FF" w:rsidP="008925FF">
      <w:pPr>
        <w:ind w:right="-285"/>
        <w:jc w:val="both"/>
        <w:rPr>
          <w:sz w:val="28"/>
          <w:szCs w:val="28"/>
        </w:rPr>
      </w:pPr>
      <w:r w:rsidRPr="003871ED">
        <w:rPr>
          <w:sz w:val="28"/>
          <w:szCs w:val="28"/>
        </w:rPr>
        <w:t xml:space="preserve">Приоритетным сектором экономики сельского поселения «Керчомъя» является агропромышленный сектор, лесозаготовительная и лесопромышленная отрасль. </w:t>
      </w:r>
    </w:p>
    <w:p w:rsidR="008925FF" w:rsidRPr="003871ED" w:rsidRDefault="008925FF" w:rsidP="008925FF">
      <w:pPr>
        <w:ind w:right="-285"/>
        <w:jc w:val="both"/>
        <w:rPr>
          <w:rFonts w:eastAsia="Calibri"/>
          <w:sz w:val="28"/>
          <w:szCs w:val="28"/>
          <w:lang w:eastAsia="en-US"/>
        </w:rPr>
      </w:pPr>
      <w:r w:rsidRPr="003871ED">
        <w:rPr>
          <w:sz w:val="28"/>
          <w:szCs w:val="28"/>
        </w:rPr>
        <w:t>Однако следует отметить, что в последнее время наблюдается снижение развития территории поселения, приоритетных отраслей сельского хозяйства, финансовой устойчивости поселения, ухудшаются социально-бытовые условия жизни населения. Основными причинами медленного развития территории являются: финансовая неустойчивость, обусловленная недостаточным притоком частных инвестиций на развитие территории поселения, неблагоприятные общие условия функционирования сельскохозяйственного производства на территории поселения, прежде всего низкий уровень развития инфраструктуры, низкий уровень качества жизни.</w:t>
      </w:r>
    </w:p>
    <w:p w:rsidR="008925FF" w:rsidRPr="003871ED" w:rsidRDefault="008925FF" w:rsidP="008925FF">
      <w:pPr>
        <w:jc w:val="both"/>
        <w:rPr>
          <w:rFonts w:eastAsia="Calibri"/>
          <w:sz w:val="28"/>
          <w:szCs w:val="28"/>
          <w:lang w:eastAsia="en-US"/>
        </w:rPr>
      </w:pPr>
      <w:r w:rsidRPr="003871ED">
        <w:rPr>
          <w:rFonts w:eastAsia="Calibri"/>
          <w:color w:val="000000"/>
          <w:sz w:val="28"/>
          <w:szCs w:val="28"/>
          <w:lang w:eastAsia="en-US"/>
        </w:rPr>
        <w:t xml:space="preserve">          На территории сельского поселения «Керчомъя» связь представлена практически всеми существующими видами: электрической, телефонной, телеграфной, мобильной и почтовой связью.</w:t>
      </w:r>
    </w:p>
    <w:p w:rsidR="008925FF" w:rsidRPr="003871ED" w:rsidRDefault="008925FF" w:rsidP="008925FF">
      <w:pPr>
        <w:rPr>
          <w:rFonts w:eastAsia="Calibri"/>
          <w:color w:val="000000"/>
          <w:sz w:val="28"/>
          <w:szCs w:val="28"/>
          <w:lang w:eastAsia="en-US"/>
        </w:rPr>
      </w:pPr>
      <w:r w:rsidRPr="003871ED">
        <w:rPr>
          <w:rFonts w:eastAsia="Calibri"/>
          <w:color w:val="000000"/>
          <w:sz w:val="28"/>
          <w:szCs w:val="28"/>
          <w:lang w:eastAsia="en-US"/>
        </w:rPr>
        <w:t>В состав социальной сферы входит:</w:t>
      </w:r>
    </w:p>
    <w:p w:rsidR="008925FF" w:rsidRPr="003871ED" w:rsidRDefault="008925FF" w:rsidP="008925FF">
      <w:pPr>
        <w:tabs>
          <w:tab w:val="left" w:pos="0"/>
        </w:tabs>
        <w:ind w:right="-285"/>
        <w:jc w:val="both"/>
        <w:rPr>
          <w:sz w:val="28"/>
          <w:szCs w:val="28"/>
        </w:rPr>
      </w:pPr>
      <w:r w:rsidRPr="003871ED">
        <w:rPr>
          <w:color w:val="000000"/>
          <w:sz w:val="28"/>
          <w:szCs w:val="28"/>
          <w:lang w:eastAsia="en-US"/>
        </w:rPr>
        <w:t xml:space="preserve">- </w:t>
      </w:r>
      <w:r w:rsidRPr="003871ED">
        <w:rPr>
          <w:rFonts w:eastAsia="Calibri"/>
          <w:color w:val="000000"/>
          <w:sz w:val="28"/>
          <w:szCs w:val="28"/>
          <w:lang w:eastAsia="en-US"/>
        </w:rPr>
        <w:t xml:space="preserve">образование: </w:t>
      </w:r>
      <w:r w:rsidR="00663881">
        <w:rPr>
          <w:rFonts w:eastAsia="Calibri"/>
          <w:color w:val="000000"/>
          <w:sz w:val="28"/>
          <w:szCs w:val="28"/>
          <w:lang w:eastAsia="en-US"/>
        </w:rPr>
        <w:t xml:space="preserve">МОУ </w:t>
      </w:r>
      <w:proofErr w:type="spellStart"/>
      <w:r w:rsidR="00663881">
        <w:rPr>
          <w:rFonts w:eastAsia="Calibri"/>
          <w:color w:val="000000"/>
          <w:sz w:val="28"/>
          <w:szCs w:val="28"/>
          <w:lang w:eastAsia="en-US"/>
        </w:rPr>
        <w:t>Керчомская</w:t>
      </w:r>
      <w:proofErr w:type="spellEnd"/>
      <w:r w:rsidR="00663881">
        <w:rPr>
          <w:rFonts w:eastAsia="Calibri"/>
          <w:color w:val="000000"/>
          <w:sz w:val="28"/>
          <w:szCs w:val="28"/>
          <w:lang w:eastAsia="en-US"/>
        </w:rPr>
        <w:t xml:space="preserve"> СОШ на 220 мест</w:t>
      </w:r>
      <w:r w:rsidRPr="003871ED">
        <w:rPr>
          <w:rFonts w:eastAsia="Calibri"/>
          <w:color w:val="000000"/>
          <w:sz w:val="28"/>
          <w:szCs w:val="28"/>
          <w:lang w:eastAsia="en-US"/>
        </w:rPr>
        <w:t xml:space="preserve"> в сельском поселении «Керчомъя» обеспечивает всем гражданам право на получение дошкольного, общего основного образования</w:t>
      </w:r>
      <w:r w:rsidRPr="003871ED">
        <w:rPr>
          <w:sz w:val="28"/>
          <w:szCs w:val="28"/>
        </w:rPr>
        <w:t>;</w:t>
      </w:r>
    </w:p>
    <w:p w:rsidR="008925FF" w:rsidRPr="003871ED" w:rsidRDefault="008925FF" w:rsidP="008925FF">
      <w:pPr>
        <w:widowControl w:val="0"/>
        <w:autoSpaceDN w:val="0"/>
        <w:jc w:val="both"/>
        <w:textAlignment w:val="baseline"/>
        <w:rPr>
          <w:rFonts w:eastAsia="Andale Sans UI"/>
          <w:kern w:val="3"/>
          <w:sz w:val="28"/>
          <w:szCs w:val="28"/>
          <w:lang w:val="de-DE" w:eastAsia="ja-JP" w:bidi="fa-IR"/>
        </w:rPr>
      </w:pPr>
      <w:r w:rsidRPr="003871ED">
        <w:rPr>
          <w:color w:val="000000"/>
          <w:kern w:val="3"/>
          <w:sz w:val="28"/>
          <w:szCs w:val="28"/>
          <w:lang w:eastAsia="ja-JP" w:bidi="fa-IR"/>
        </w:rPr>
        <w:t xml:space="preserve">- </w:t>
      </w:r>
      <w:r w:rsidRPr="003871ED">
        <w:rPr>
          <w:rFonts w:eastAsia="Andale Sans UI"/>
          <w:color w:val="000000"/>
          <w:kern w:val="3"/>
          <w:sz w:val="28"/>
          <w:szCs w:val="28"/>
          <w:lang w:eastAsia="ja-JP" w:bidi="fa-IR"/>
        </w:rPr>
        <w:t>культура: является значимым социальным фактором развития муниципального образования, средством эстетического, нравственного и патриотического воспитания населения.</w:t>
      </w:r>
    </w:p>
    <w:p w:rsidR="008925FF" w:rsidRPr="003871ED" w:rsidRDefault="008925FF" w:rsidP="008925FF">
      <w:pPr>
        <w:overflowPunct w:val="0"/>
        <w:autoSpaceDE w:val="0"/>
        <w:autoSpaceDN w:val="0"/>
        <w:adjustRightInd w:val="0"/>
        <w:ind w:right="-285"/>
        <w:jc w:val="both"/>
        <w:outlineLvl w:val="1"/>
        <w:rPr>
          <w:iCs/>
          <w:sz w:val="28"/>
          <w:szCs w:val="28"/>
        </w:rPr>
      </w:pPr>
      <w:r w:rsidRPr="003871ED">
        <w:rPr>
          <w:iCs/>
          <w:sz w:val="28"/>
          <w:szCs w:val="28"/>
        </w:rPr>
        <w:t xml:space="preserve">Для удовлетворения культурных и информационных потребностей на территории муниципального образования работают: </w:t>
      </w:r>
    </w:p>
    <w:p w:rsidR="008925FF" w:rsidRPr="003871ED" w:rsidRDefault="008925FF" w:rsidP="008925FF">
      <w:pPr>
        <w:overflowPunct w:val="0"/>
        <w:autoSpaceDE w:val="0"/>
        <w:autoSpaceDN w:val="0"/>
        <w:adjustRightInd w:val="0"/>
        <w:ind w:right="-285"/>
        <w:jc w:val="both"/>
        <w:outlineLvl w:val="1"/>
        <w:rPr>
          <w:sz w:val="28"/>
          <w:szCs w:val="28"/>
        </w:rPr>
      </w:pPr>
      <w:r w:rsidRPr="003871ED">
        <w:rPr>
          <w:iCs/>
          <w:sz w:val="28"/>
          <w:szCs w:val="28"/>
        </w:rPr>
        <w:t xml:space="preserve">- </w:t>
      </w:r>
      <w:r w:rsidRPr="003871ED">
        <w:rPr>
          <w:sz w:val="28"/>
          <w:szCs w:val="28"/>
        </w:rPr>
        <w:t xml:space="preserve">Дом Культуры </w:t>
      </w:r>
      <w:proofErr w:type="gramStart"/>
      <w:r w:rsidRPr="003871ED">
        <w:rPr>
          <w:sz w:val="28"/>
          <w:szCs w:val="28"/>
        </w:rPr>
        <w:t>в</w:t>
      </w:r>
      <w:proofErr w:type="gramEnd"/>
      <w:r w:rsidRPr="003871ED">
        <w:rPr>
          <w:sz w:val="28"/>
          <w:szCs w:val="28"/>
        </w:rPr>
        <w:t xml:space="preserve"> с. Керчомъя (120 мест);</w:t>
      </w:r>
    </w:p>
    <w:p w:rsidR="008925FF" w:rsidRPr="003871ED" w:rsidRDefault="008925FF" w:rsidP="008925FF">
      <w:pPr>
        <w:overflowPunct w:val="0"/>
        <w:autoSpaceDE w:val="0"/>
        <w:autoSpaceDN w:val="0"/>
        <w:adjustRightInd w:val="0"/>
        <w:ind w:right="-285"/>
        <w:jc w:val="both"/>
        <w:outlineLvl w:val="1"/>
        <w:rPr>
          <w:iCs/>
          <w:sz w:val="28"/>
          <w:szCs w:val="28"/>
        </w:rPr>
      </w:pPr>
      <w:r w:rsidRPr="003871ED">
        <w:rPr>
          <w:iCs/>
          <w:sz w:val="28"/>
          <w:szCs w:val="28"/>
        </w:rPr>
        <w:t>- библиотека в</w:t>
      </w:r>
      <w:r w:rsidRPr="003871ED">
        <w:rPr>
          <w:sz w:val="28"/>
          <w:szCs w:val="28"/>
        </w:rPr>
        <w:t xml:space="preserve">с. Керчомъя (10,3 тыс. книг). </w:t>
      </w:r>
    </w:p>
    <w:p w:rsidR="008925FF" w:rsidRPr="003871ED" w:rsidRDefault="008925FF" w:rsidP="008925FF">
      <w:pPr>
        <w:ind w:right="-285"/>
        <w:jc w:val="both"/>
        <w:rPr>
          <w:kern w:val="1"/>
          <w:sz w:val="28"/>
          <w:szCs w:val="28"/>
          <w:lang w:eastAsia="ar-SA"/>
        </w:rPr>
      </w:pPr>
      <w:r w:rsidRPr="003871ED">
        <w:rPr>
          <w:kern w:val="1"/>
          <w:sz w:val="28"/>
          <w:szCs w:val="28"/>
          <w:lang w:eastAsia="ar-SA"/>
        </w:rPr>
        <w:t>Развитие физкультуры и спорта в</w:t>
      </w:r>
      <w:r w:rsidRPr="003871ED">
        <w:rPr>
          <w:sz w:val="28"/>
          <w:szCs w:val="28"/>
        </w:rPr>
        <w:t xml:space="preserve"> сельском поселении «Керчомъя» </w:t>
      </w:r>
      <w:r w:rsidRPr="003871ED">
        <w:rPr>
          <w:kern w:val="1"/>
          <w:sz w:val="28"/>
          <w:szCs w:val="28"/>
          <w:lang w:eastAsia="ar-SA"/>
        </w:rPr>
        <w:t>должно являться одним из приоритетных направлений социальной политики администрации муниципального образования.</w:t>
      </w:r>
    </w:p>
    <w:p w:rsidR="008925FF" w:rsidRPr="003871ED" w:rsidRDefault="008925FF" w:rsidP="008925FF">
      <w:pPr>
        <w:ind w:right="-285"/>
        <w:jc w:val="both"/>
        <w:rPr>
          <w:sz w:val="28"/>
          <w:szCs w:val="28"/>
        </w:rPr>
      </w:pPr>
      <w:r w:rsidRPr="003871ED">
        <w:rPr>
          <w:color w:val="000000"/>
          <w:sz w:val="28"/>
          <w:szCs w:val="28"/>
          <w:lang w:eastAsia="en-US"/>
        </w:rPr>
        <w:lastRenderedPageBreak/>
        <w:t xml:space="preserve">- </w:t>
      </w:r>
      <w:r w:rsidRPr="003871ED">
        <w:rPr>
          <w:rFonts w:eastAsia="Calibri"/>
          <w:color w:val="000000"/>
          <w:sz w:val="28"/>
          <w:szCs w:val="28"/>
          <w:lang w:eastAsia="en-US"/>
        </w:rPr>
        <w:t xml:space="preserve">здравоохранение: </w:t>
      </w:r>
      <w:r w:rsidRPr="003871ED">
        <w:rPr>
          <w:sz w:val="28"/>
          <w:szCs w:val="28"/>
        </w:rPr>
        <w:t xml:space="preserve">Медицинская помощь населению на территории муниципального образования «Керчомъя» оказывается в </w:t>
      </w:r>
      <w:r w:rsidR="00663881">
        <w:rPr>
          <w:sz w:val="28"/>
          <w:szCs w:val="28"/>
        </w:rPr>
        <w:t xml:space="preserve">участковой </w:t>
      </w:r>
      <w:r w:rsidRPr="003871ED">
        <w:rPr>
          <w:sz w:val="28"/>
          <w:szCs w:val="28"/>
        </w:rPr>
        <w:t xml:space="preserve">больнице, расположенной </w:t>
      </w:r>
      <w:proofErr w:type="gramStart"/>
      <w:r w:rsidRPr="003871ED">
        <w:rPr>
          <w:sz w:val="28"/>
          <w:szCs w:val="28"/>
        </w:rPr>
        <w:t>в</w:t>
      </w:r>
      <w:proofErr w:type="gramEnd"/>
      <w:r w:rsidRPr="003871ED">
        <w:rPr>
          <w:sz w:val="28"/>
          <w:szCs w:val="28"/>
        </w:rPr>
        <w:t xml:space="preserve"> с. Керчомъя. На рассматриваемой территории так же действует апте</w:t>
      </w:r>
      <w:r w:rsidR="00663881">
        <w:rPr>
          <w:sz w:val="28"/>
          <w:szCs w:val="28"/>
        </w:rPr>
        <w:t>чный пункт</w:t>
      </w:r>
      <w:r w:rsidRPr="003871ED">
        <w:rPr>
          <w:sz w:val="28"/>
          <w:szCs w:val="28"/>
        </w:rPr>
        <w:t xml:space="preserve">. </w:t>
      </w:r>
    </w:p>
    <w:p w:rsidR="008925FF" w:rsidRDefault="008925FF" w:rsidP="008925FF">
      <w:pPr>
        <w:autoSpaceDE w:val="0"/>
        <w:autoSpaceDN w:val="0"/>
        <w:adjustRightInd w:val="0"/>
        <w:rPr>
          <w:rFonts w:eastAsia="Calibri"/>
          <w:b/>
          <w:bCs/>
          <w:color w:val="000000"/>
          <w:sz w:val="28"/>
          <w:szCs w:val="28"/>
          <w:lang w:eastAsia="en-US"/>
        </w:rPr>
      </w:pPr>
    </w:p>
    <w:p w:rsidR="008925FF" w:rsidRPr="003871ED" w:rsidRDefault="008925FF" w:rsidP="008925FF">
      <w:pPr>
        <w:autoSpaceDE w:val="0"/>
        <w:autoSpaceDN w:val="0"/>
        <w:adjustRightInd w:val="0"/>
        <w:ind w:left="284" w:hanging="284"/>
        <w:rPr>
          <w:rFonts w:eastAsia="Calibri"/>
          <w:b/>
          <w:bCs/>
          <w:color w:val="000000"/>
          <w:sz w:val="28"/>
          <w:szCs w:val="28"/>
          <w:lang w:eastAsia="en-US"/>
        </w:rPr>
      </w:pPr>
      <w:r w:rsidRPr="003871ED">
        <w:rPr>
          <w:rFonts w:eastAsia="Calibri"/>
          <w:b/>
          <w:bCs/>
          <w:color w:val="000000"/>
          <w:sz w:val="28"/>
          <w:szCs w:val="28"/>
          <w:lang w:eastAsia="en-US"/>
        </w:rPr>
        <w:t>4. Характеристика проблемы, на решение которой направлена программа</w:t>
      </w:r>
    </w:p>
    <w:p w:rsidR="008925FF" w:rsidRPr="003871ED" w:rsidRDefault="008925FF" w:rsidP="008925FF">
      <w:pPr>
        <w:autoSpaceDE w:val="0"/>
        <w:autoSpaceDN w:val="0"/>
        <w:adjustRightInd w:val="0"/>
        <w:rPr>
          <w:rFonts w:eastAsia="Calibri"/>
          <w:color w:val="000000"/>
          <w:sz w:val="28"/>
          <w:szCs w:val="28"/>
          <w:lang w:eastAsia="en-US"/>
        </w:rPr>
      </w:pP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На данный момент на территории сельского поселения «Керчомъя» обеспеченность объектами здравоохранения, культуры и спорта не соответствует требованиям нормативам градостроительного проектирования. Основными факторами является  техническое состояние данных объектов. В связи с этим необходимо определить перечень мероприятий, который позволит решить данные проблемы. Для этого определим перечень основных проблем сельского поселения «Керчомъя» в области социальной инфраструктуры: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отсутствие объектов спорта в должном количестве на территории муници</w:t>
      </w:r>
      <w:r>
        <w:rPr>
          <w:rFonts w:eastAsia="Calibri"/>
          <w:color w:val="000000"/>
          <w:sz w:val="28"/>
          <w:szCs w:val="28"/>
          <w:lang w:eastAsia="en-US"/>
        </w:rPr>
        <w:t>пального образования. Обеспеченность населения спортивными сооружениями составляет 44%.</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-объекты социальной инфраструктуры требуют благоустройства и реконструкции;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на территории муниципального образования слабо развиты системы культурного развития населения. </w:t>
      </w:r>
    </w:p>
    <w:p w:rsidR="008925FF" w:rsidRPr="003871ED" w:rsidRDefault="008925FF" w:rsidP="008925FF">
      <w:pPr>
        <w:autoSpaceDE w:val="0"/>
        <w:autoSpaceDN w:val="0"/>
        <w:adjustRightInd w:val="0"/>
        <w:rPr>
          <w:rFonts w:eastAsia="Calibri"/>
          <w:color w:val="000000"/>
          <w:sz w:val="28"/>
          <w:szCs w:val="28"/>
          <w:lang w:eastAsia="en-US"/>
        </w:rPr>
      </w:pPr>
    </w:p>
    <w:p w:rsidR="008925FF" w:rsidRPr="003871ED" w:rsidRDefault="008925FF" w:rsidP="008925FF">
      <w:pPr>
        <w:jc w:val="both"/>
        <w:rPr>
          <w:rFonts w:eastAsia="Calibri"/>
          <w:sz w:val="28"/>
          <w:szCs w:val="28"/>
          <w:lang w:eastAsia="en-US"/>
        </w:rPr>
      </w:pPr>
      <w:r w:rsidRPr="003871ED">
        <w:rPr>
          <w:rFonts w:eastAsia="Calibri"/>
          <w:sz w:val="28"/>
          <w:szCs w:val="28"/>
          <w:lang w:eastAsia="en-US"/>
        </w:rPr>
        <w:t>При сохранении существующей тенденции произойдет снижение продолжительности жизни населения, уровня здоровья населения и дальнейший отток  молодежи.</w:t>
      </w:r>
    </w:p>
    <w:p w:rsidR="008925FF" w:rsidRPr="003871ED" w:rsidRDefault="008925FF" w:rsidP="008925FF">
      <w:pPr>
        <w:rPr>
          <w:rFonts w:eastAsia="Calibri"/>
          <w:sz w:val="28"/>
          <w:szCs w:val="28"/>
          <w:lang w:eastAsia="en-US"/>
        </w:rPr>
      </w:pPr>
    </w:p>
    <w:p w:rsidR="008925FF" w:rsidRPr="003871ED" w:rsidRDefault="008925FF" w:rsidP="008925FF">
      <w:pPr>
        <w:autoSpaceDE w:val="0"/>
        <w:autoSpaceDN w:val="0"/>
        <w:adjustRightInd w:val="0"/>
        <w:jc w:val="center"/>
        <w:rPr>
          <w:rFonts w:eastAsia="Calibri"/>
          <w:b/>
          <w:bCs/>
          <w:color w:val="000000"/>
          <w:sz w:val="28"/>
          <w:szCs w:val="28"/>
          <w:lang w:eastAsia="en-US"/>
        </w:rPr>
      </w:pPr>
      <w:r w:rsidRPr="003871ED">
        <w:rPr>
          <w:rFonts w:eastAsia="Calibri"/>
          <w:b/>
          <w:bCs/>
          <w:color w:val="000000"/>
          <w:sz w:val="28"/>
          <w:szCs w:val="28"/>
          <w:lang w:eastAsia="en-US"/>
        </w:rPr>
        <w:t>5. Основные цели и задачи Программы, целевые показатели (индикаторы) реализации Программы</w:t>
      </w:r>
    </w:p>
    <w:p w:rsidR="008925FF" w:rsidRPr="003871ED" w:rsidRDefault="008925FF" w:rsidP="008925FF">
      <w:pPr>
        <w:autoSpaceDE w:val="0"/>
        <w:autoSpaceDN w:val="0"/>
        <w:adjustRightInd w:val="0"/>
        <w:rPr>
          <w:rFonts w:eastAsia="Calibri"/>
          <w:color w:val="000000"/>
          <w:sz w:val="28"/>
          <w:szCs w:val="28"/>
          <w:lang w:eastAsia="en-US"/>
        </w:rPr>
      </w:pP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В рамках данной программы согласно требованиям постановления правительства РФ от 01.10.2015 № 1050 «Об утверждении требований к программам комплексного развития социальной инфраструктуры поселений, городских округов», были определены основные цели программы: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безопасность, качество и эффективность использования населением объектов социальной инфраструктуры поселения;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доступность объектов социальной инфраструктуры поселения в соответствии с нормами градостроительного проектирования;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сбалансированное, перспективное развитие социальной инфраструктуры поселения в соответствии с установленными требованиями потребностями в объектах социальной инфраструктуры; </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достижение расчетного уровня обеспеченности населения в соответствии с нормами градостроительного проектирования. </w:t>
      </w:r>
    </w:p>
    <w:p w:rsidR="008925FF" w:rsidRPr="003871ED" w:rsidRDefault="008925FF" w:rsidP="008925FF">
      <w:pPr>
        <w:autoSpaceDE w:val="0"/>
        <w:autoSpaceDN w:val="0"/>
        <w:adjustRightInd w:val="0"/>
        <w:jc w:val="both"/>
        <w:rPr>
          <w:rFonts w:eastAsia="Calibri"/>
          <w:color w:val="000000"/>
          <w:sz w:val="28"/>
          <w:szCs w:val="28"/>
          <w:lang w:eastAsia="en-US"/>
        </w:rPr>
      </w:pPr>
    </w:p>
    <w:p w:rsidR="008925FF" w:rsidRPr="003871ED" w:rsidRDefault="008925FF" w:rsidP="008925FF">
      <w:pPr>
        <w:jc w:val="both"/>
        <w:rPr>
          <w:rFonts w:eastAsia="Calibri"/>
          <w:sz w:val="28"/>
          <w:szCs w:val="28"/>
          <w:lang w:eastAsia="en-US"/>
        </w:rPr>
      </w:pPr>
      <w:r w:rsidRPr="003871ED">
        <w:rPr>
          <w:rFonts w:eastAsia="Calibri"/>
          <w:sz w:val="28"/>
          <w:szCs w:val="28"/>
          <w:lang w:eastAsia="en-US"/>
        </w:rPr>
        <w:lastRenderedPageBreak/>
        <w:t>В целях достижения данных целей необходимо определить перечень требуемых мероприятий и их последовательность реализации по годам.</w:t>
      </w:r>
    </w:p>
    <w:p w:rsidR="008925FF" w:rsidRPr="003871ED" w:rsidRDefault="008925FF" w:rsidP="008925FF">
      <w:pPr>
        <w:widowControl w:val="0"/>
        <w:autoSpaceDN w:val="0"/>
        <w:jc w:val="center"/>
        <w:textAlignment w:val="baseline"/>
        <w:rPr>
          <w:rFonts w:eastAsia="Andale Sans UI"/>
          <w:b/>
          <w:bCs/>
          <w:kern w:val="3"/>
          <w:sz w:val="28"/>
          <w:szCs w:val="28"/>
          <w:lang w:eastAsia="ja-JP" w:bidi="fa-IR"/>
        </w:rPr>
      </w:pPr>
    </w:p>
    <w:p w:rsidR="008925FF" w:rsidRDefault="008925FF" w:rsidP="008925FF">
      <w:pPr>
        <w:widowControl w:val="0"/>
        <w:autoSpaceDN w:val="0"/>
        <w:jc w:val="center"/>
        <w:textAlignment w:val="baseline"/>
        <w:rPr>
          <w:rFonts w:eastAsia="Andale Sans UI"/>
          <w:b/>
          <w:bCs/>
          <w:kern w:val="3"/>
          <w:sz w:val="28"/>
          <w:szCs w:val="28"/>
          <w:lang w:eastAsia="ja-JP" w:bidi="fa-IR"/>
        </w:rPr>
      </w:pPr>
    </w:p>
    <w:p w:rsidR="008925FF" w:rsidRDefault="008925FF" w:rsidP="008925FF">
      <w:pPr>
        <w:widowControl w:val="0"/>
        <w:autoSpaceDN w:val="0"/>
        <w:jc w:val="center"/>
        <w:textAlignment w:val="baseline"/>
        <w:rPr>
          <w:rFonts w:eastAsia="Andale Sans UI"/>
          <w:b/>
          <w:bCs/>
          <w:kern w:val="3"/>
          <w:sz w:val="28"/>
          <w:szCs w:val="28"/>
          <w:lang w:eastAsia="ja-JP" w:bidi="fa-IR"/>
        </w:rPr>
      </w:pPr>
    </w:p>
    <w:p w:rsidR="008925FF" w:rsidRPr="003871ED" w:rsidRDefault="008925FF" w:rsidP="008925FF">
      <w:pPr>
        <w:widowControl w:val="0"/>
        <w:autoSpaceDN w:val="0"/>
        <w:jc w:val="center"/>
        <w:textAlignment w:val="baseline"/>
        <w:rPr>
          <w:rFonts w:eastAsia="Andale Sans UI"/>
          <w:b/>
          <w:color w:val="000000"/>
          <w:kern w:val="3"/>
          <w:sz w:val="28"/>
          <w:szCs w:val="28"/>
          <w:lang w:eastAsia="ja-JP" w:bidi="fa-IR"/>
        </w:rPr>
      </w:pPr>
      <w:r w:rsidRPr="003871ED">
        <w:rPr>
          <w:rFonts w:eastAsia="Andale Sans UI"/>
          <w:b/>
          <w:bCs/>
          <w:kern w:val="3"/>
          <w:sz w:val="28"/>
          <w:szCs w:val="28"/>
          <w:lang w:eastAsia="ja-JP" w:bidi="fa-IR"/>
        </w:rPr>
        <w:t xml:space="preserve">6. </w:t>
      </w:r>
      <w:proofErr w:type="spellStart"/>
      <w:r w:rsidRPr="003871ED">
        <w:rPr>
          <w:rFonts w:eastAsia="Andale Sans UI"/>
          <w:b/>
          <w:bCs/>
          <w:kern w:val="3"/>
          <w:sz w:val="28"/>
          <w:szCs w:val="28"/>
          <w:lang w:val="de-DE" w:eastAsia="ja-JP" w:bidi="fa-IR"/>
        </w:rPr>
        <w:t>Характеристика</w:t>
      </w:r>
      <w:proofErr w:type="spellEnd"/>
      <w:r w:rsidR="00663881">
        <w:rPr>
          <w:rFonts w:eastAsia="Andale Sans UI"/>
          <w:b/>
          <w:bCs/>
          <w:kern w:val="3"/>
          <w:sz w:val="28"/>
          <w:szCs w:val="28"/>
          <w:lang w:eastAsia="ja-JP" w:bidi="fa-IR"/>
        </w:rPr>
        <w:t xml:space="preserve"> </w:t>
      </w:r>
      <w:proofErr w:type="spellStart"/>
      <w:r w:rsidRPr="003871ED">
        <w:rPr>
          <w:rFonts w:eastAsia="Andale Sans UI"/>
          <w:b/>
          <w:bCs/>
          <w:kern w:val="3"/>
          <w:sz w:val="28"/>
          <w:szCs w:val="28"/>
          <w:lang w:val="de-DE" w:eastAsia="ja-JP" w:bidi="fa-IR"/>
        </w:rPr>
        <w:t>существующего</w:t>
      </w:r>
      <w:proofErr w:type="spellEnd"/>
      <w:r w:rsidR="00663881">
        <w:rPr>
          <w:rFonts w:eastAsia="Andale Sans UI"/>
          <w:b/>
          <w:bCs/>
          <w:kern w:val="3"/>
          <w:sz w:val="28"/>
          <w:szCs w:val="28"/>
          <w:lang w:eastAsia="ja-JP" w:bidi="fa-IR"/>
        </w:rPr>
        <w:t xml:space="preserve"> </w:t>
      </w:r>
      <w:proofErr w:type="spellStart"/>
      <w:r w:rsidRPr="003871ED">
        <w:rPr>
          <w:rFonts w:eastAsia="Andale Sans UI"/>
          <w:b/>
          <w:bCs/>
          <w:kern w:val="3"/>
          <w:sz w:val="28"/>
          <w:szCs w:val="28"/>
          <w:lang w:val="de-DE" w:eastAsia="ja-JP" w:bidi="fa-IR"/>
        </w:rPr>
        <w:t>состояния</w:t>
      </w:r>
      <w:proofErr w:type="spellEnd"/>
      <w:r w:rsidR="00663881">
        <w:rPr>
          <w:rFonts w:eastAsia="Andale Sans UI"/>
          <w:b/>
          <w:bCs/>
          <w:kern w:val="3"/>
          <w:sz w:val="28"/>
          <w:szCs w:val="28"/>
          <w:lang w:eastAsia="ja-JP" w:bidi="fa-IR"/>
        </w:rPr>
        <w:t xml:space="preserve"> </w:t>
      </w:r>
      <w:proofErr w:type="spellStart"/>
      <w:r w:rsidRPr="003871ED">
        <w:rPr>
          <w:rFonts w:eastAsia="Andale Sans UI"/>
          <w:b/>
          <w:bCs/>
          <w:kern w:val="3"/>
          <w:sz w:val="28"/>
          <w:szCs w:val="28"/>
          <w:lang w:val="de-DE" w:eastAsia="ja-JP" w:bidi="fa-IR"/>
        </w:rPr>
        <w:t>социальной</w:t>
      </w:r>
      <w:proofErr w:type="spellEnd"/>
      <w:r w:rsidR="00663881">
        <w:rPr>
          <w:rFonts w:eastAsia="Andale Sans UI"/>
          <w:b/>
          <w:bCs/>
          <w:kern w:val="3"/>
          <w:sz w:val="28"/>
          <w:szCs w:val="28"/>
          <w:lang w:eastAsia="ja-JP" w:bidi="fa-IR"/>
        </w:rPr>
        <w:t xml:space="preserve"> </w:t>
      </w:r>
      <w:proofErr w:type="spellStart"/>
      <w:r w:rsidRPr="003871ED">
        <w:rPr>
          <w:rFonts w:eastAsia="Andale Sans UI"/>
          <w:b/>
          <w:bCs/>
          <w:kern w:val="3"/>
          <w:sz w:val="28"/>
          <w:szCs w:val="28"/>
          <w:lang w:val="de-DE" w:eastAsia="ja-JP" w:bidi="fa-IR"/>
        </w:rPr>
        <w:t>инфраструктуры</w:t>
      </w:r>
      <w:proofErr w:type="spellEnd"/>
    </w:p>
    <w:p w:rsidR="008925FF" w:rsidRPr="003871ED" w:rsidRDefault="008925FF" w:rsidP="008925FF">
      <w:pPr>
        <w:jc w:val="both"/>
        <w:rPr>
          <w:rFonts w:eastAsia="Calibri"/>
          <w:b/>
          <w:bCs/>
          <w:sz w:val="28"/>
          <w:szCs w:val="28"/>
          <w:lang w:eastAsia="en-US"/>
        </w:rPr>
      </w:pPr>
      <w:r w:rsidRPr="003871ED">
        <w:rPr>
          <w:rFonts w:eastAsia="Calibri"/>
          <w:b/>
          <w:bCs/>
          <w:sz w:val="28"/>
          <w:szCs w:val="28"/>
          <w:lang w:eastAsia="en-US"/>
        </w:rPr>
        <w:t>Численность населения</w:t>
      </w:r>
    </w:p>
    <w:p w:rsidR="008925FF" w:rsidRPr="003871ED" w:rsidRDefault="008925FF" w:rsidP="008925FF">
      <w:pPr>
        <w:ind w:right="-284"/>
        <w:jc w:val="both"/>
        <w:rPr>
          <w:sz w:val="28"/>
          <w:szCs w:val="28"/>
        </w:rPr>
      </w:pPr>
      <w:r w:rsidRPr="003871ED">
        <w:rPr>
          <w:sz w:val="28"/>
          <w:szCs w:val="28"/>
        </w:rPr>
        <w:t>Численность населения сельского поселения «Керчомъя» по состоянию на 20</w:t>
      </w:r>
      <w:r w:rsidR="00663881">
        <w:rPr>
          <w:sz w:val="28"/>
          <w:szCs w:val="28"/>
        </w:rPr>
        <w:t>25</w:t>
      </w:r>
      <w:r w:rsidRPr="003871ED">
        <w:rPr>
          <w:sz w:val="28"/>
          <w:szCs w:val="28"/>
        </w:rPr>
        <w:t xml:space="preserve"> год (по данным градостроительного паспорта сельского поселения «Керчомъя») составила 96</w:t>
      </w:r>
      <w:r w:rsidR="00663881">
        <w:rPr>
          <w:sz w:val="28"/>
          <w:szCs w:val="28"/>
        </w:rPr>
        <w:t>5</w:t>
      </w:r>
      <w:r w:rsidRPr="003871ED">
        <w:rPr>
          <w:sz w:val="28"/>
          <w:szCs w:val="28"/>
        </w:rPr>
        <w:t xml:space="preserve"> чел. (по данным Федеральной службы государственной статистики).</w:t>
      </w:r>
    </w:p>
    <w:p w:rsidR="008925FF" w:rsidRPr="003871ED" w:rsidRDefault="008925FF" w:rsidP="008925FF">
      <w:pPr>
        <w:shd w:val="clear" w:color="auto" w:fill="FFFFFF"/>
        <w:tabs>
          <w:tab w:val="left" w:pos="1560"/>
        </w:tabs>
        <w:ind w:right="-427"/>
        <w:jc w:val="both"/>
        <w:rPr>
          <w:sz w:val="28"/>
          <w:szCs w:val="28"/>
        </w:rPr>
      </w:pPr>
      <w:r w:rsidRPr="003871ED">
        <w:rPr>
          <w:sz w:val="28"/>
          <w:szCs w:val="28"/>
        </w:rPr>
        <w:t>Демографическая ситуация в сельском поселении «Керчомъя» характеризуется сокращением численности населения. Основным фактором сокращения является смертность и миграция населения. Для решения демографической проблемы необходимо реализовать мероприятия в области здравоохранения, защиты социально уязвимых слоев населения, поддержание семьи, детства, молодежи, инвалидов, пожилых людей, изменить положение миграции.</w:t>
      </w:r>
    </w:p>
    <w:p w:rsidR="008925FF" w:rsidRPr="003871ED" w:rsidRDefault="008925FF" w:rsidP="008925FF">
      <w:pPr>
        <w:jc w:val="both"/>
        <w:rPr>
          <w:rFonts w:eastAsia="Calibri"/>
          <w:sz w:val="28"/>
          <w:szCs w:val="28"/>
          <w:lang w:eastAsia="en-US"/>
        </w:rPr>
      </w:pPr>
      <w:r w:rsidRPr="003871ED">
        <w:rPr>
          <w:rFonts w:eastAsia="Calibri"/>
          <w:sz w:val="28"/>
          <w:szCs w:val="28"/>
          <w:lang w:eastAsia="en-US"/>
        </w:rPr>
        <w:t>На протяжении всего периода, начиная с 1990 года, наблюдается сокращение численности населения, вызванное длительным снижением рождаемости и ростом смертности. На снижение рождаемости влияет и то обстоятельство, что в районе завершился демографический переход. Заметно сократилась доля детей и подростков в общей численности населения, уменьшилась и абсолютная численность населения этой возрастной группы.</w:t>
      </w:r>
    </w:p>
    <w:p w:rsidR="008925FF" w:rsidRPr="003871ED" w:rsidRDefault="008925FF" w:rsidP="008925FF">
      <w:pPr>
        <w:jc w:val="both"/>
        <w:rPr>
          <w:rFonts w:eastAsia="Calibri"/>
          <w:sz w:val="28"/>
          <w:szCs w:val="28"/>
          <w:lang w:eastAsia="en-US"/>
        </w:rPr>
      </w:pPr>
      <w:r w:rsidRPr="003871ED">
        <w:rPr>
          <w:rFonts w:eastAsia="Calibri"/>
          <w:sz w:val="28"/>
          <w:szCs w:val="28"/>
          <w:lang w:eastAsia="en-US"/>
        </w:rPr>
        <w:t xml:space="preserve">Основные причины миграционного процесса - отсутствие работы, сохраняется тенденция внутренней миграции населения из малых населенных пунктов </w:t>
      </w:r>
      <w:proofErr w:type="gramStart"/>
      <w:r w:rsidRPr="003871ED">
        <w:rPr>
          <w:rFonts w:eastAsia="Calibri"/>
          <w:sz w:val="28"/>
          <w:szCs w:val="28"/>
          <w:lang w:eastAsia="en-US"/>
        </w:rPr>
        <w:t>в</w:t>
      </w:r>
      <w:proofErr w:type="gramEnd"/>
      <w:r w:rsidRPr="003871ED">
        <w:rPr>
          <w:rFonts w:eastAsia="Calibri"/>
          <w:sz w:val="28"/>
          <w:szCs w:val="28"/>
          <w:lang w:eastAsia="en-US"/>
        </w:rPr>
        <w:t xml:space="preserve"> более крупные. </w:t>
      </w:r>
    </w:p>
    <w:p w:rsidR="008925FF" w:rsidRPr="003871ED" w:rsidRDefault="008925FF" w:rsidP="008925FF">
      <w:pPr>
        <w:jc w:val="both"/>
        <w:rPr>
          <w:rFonts w:eastAsia="Calibri"/>
          <w:sz w:val="28"/>
          <w:szCs w:val="28"/>
          <w:lang w:eastAsia="en-US"/>
        </w:rPr>
      </w:pPr>
      <w:r w:rsidRPr="003871ED">
        <w:rPr>
          <w:rFonts w:eastAsia="Calibri"/>
          <w:sz w:val="28"/>
          <w:szCs w:val="28"/>
          <w:lang w:eastAsia="en-US"/>
        </w:rPr>
        <w:t>В будущем, реализация приоритетных национальных и региональных проектов, возможно, частично повлияет на основные показатели воспроизводства населения за счет роста рождаемости и уменьшения смертности.</w:t>
      </w:r>
    </w:p>
    <w:p w:rsidR="008925FF" w:rsidRPr="003871ED" w:rsidRDefault="008925FF" w:rsidP="008925FF">
      <w:pPr>
        <w:jc w:val="both"/>
        <w:rPr>
          <w:rFonts w:eastAsia="Calibri"/>
          <w:sz w:val="28"/>
          <w:szCs w:val="28"/>
          <w:lang w:eastAsia="en-US"/>
        </w:rPr>
      </w:pPr>
      <w:r w:rsidRPr="003871ED">
        <w:rPr>
          <w:rFonts w:eastAsia="Calibri"/>
          <w:sz w:val="28"/>
          <w:szCs w:val="28"/>
          <w:lang w:eastAsia="en-US"/>
        </w:rPr>
        <w:t>Продолжающийся процесс естественной убыли населения оказывает неблагоприятное воздействие на развитие региона. Возрастающий удельный вес лиц старших возрастов формируется под воздействием оттока населения из сельской местности, прежде всего молодых людей, что привело к деформации возрастной структуры населения.</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Приоритетным направлением демографической политики в настоящее время становится снижение преждевременной смертности населения, особенно младенческой смертности и смертности в трудоспособном возрасте, создание предпосылок для дальнейшей стабилизации рождаемости, а также система мер по поддержке института семьи. </w:t>
      </w:r>
    </w:p>
    <w:p w:rsidR="008925FF" w:rsidRDefault="008925FF" w:rsidP="008925FF">
      <w:pPr>
        <w:autoSpaceDE w:val="0"/>
        <w:autoSpaceDN w:val="0"/>
        <w:adjustRightInd w:val="0"/>
        <w:jc w:val="both"/>
        <w:rPr>
          <w:rFonts w:eastAsia="Calibri"/>
          <w:color w:val="000000"/>
          <w:sz w:val="28"/>
          <w:szCs w:val="28"/>
          <w:lang w:eastAsia="en-US"/>
        </w:rPr>
      </w:pPr>
    </w:p>
    <w:p w:rsidR="00663881" w:rsidRDefault="00663881" w:rsidP="008925FF">
      <w:pPr>
        <w:autoSpaceDE w:val="0"/>
        <w:autoSpaceDN w:val="0"/>
        <w:adjustRightInd w:val="0"/>
        <w:jc w:val="both"/>
        <w:rPr>
          <w:rFonts w:eastAsia="Calibri"/>
          <w:color w:val="000000"/>
          <w:sz w:val="28"/>
          <w:szCs w:val="28"/>
          <w:lang w:eastAsia="en-US"/>
        </w:rPr>
      </w:pPr>
    </w:p>
    <w:p w:rsidR="00663881" w:rsidRDefault="00663881" w:rsidP="008925FF">
      <w:pPr>
        <w:autoSpaceDE w:val="0"/>
        <w:autoSpaceDN w:val="0"/>
        <w:adjustRightInd w:val="0"/>
        <w:jc w:val="both"/>
        <w:rPr>
          <w:rFonts w:eastAsia="Calibri"/>
          <w:color w:val="000000"/>
          <w:sz w:val="28"/>
          <w:szCs w:val="28"/>
          <w:lang w:eastAsia="en-US"/>
        </w:rPr>
      </w:pPr>
    </w:p>
    <w:p w:rsidR="00663881" w:rsidRPr="003871ED" w:rsidRDefault="00663881" w:rsidP="008925FF">
      <w:pPr>
        <w:autoSpaceDE w:val="0"/>
        <w:autoSpaceDN w:val="0"/>
        <w:adjustRightInd w:val="0"/>
        <w:jc w:val="both"/>
        <w:rPr>
          <w:rFonts w:eastAsia="Calibri"/>
          <w:color w:val="000000"/>
          <w:sz w:val="28"/>
          <w:szCs w:val="28"/>
          <w:lang w:eastAsia="en-US"/>
        </w:rPr>
      </w:pPr>
    </w:p>
    <w:p w:rsidR="008925FF" w:rsidRPr="003871ED" w:rsidRDefault="008925FF" w:rsidP="008925FF">
      <w:pPr>
        <w:widowControl w:val="0"/>
        <w:tabs>
          <w:tab w:val="left" w:pos="0"/>
        </w:tabs>
        <w:autoSpaceDN w:val="0"/>
        <w:jc w:val="both"/>
        <w:textAlignment w:val="baseline"/>
        <w:rPr>
          <w:rFonts w:eastAsia="Andale Sans UI"/>
          <w:color w:val="000000"/>
          <w:kern w:val="3"/>
          <w:sz w:val="28"/>
          <w:szCs w:val="28"/>
          <w:lang w:eastAsia="en-US" w:bidi="fa-IR"/>
        </w:rPr>
      </w:pPr>
      <w:proofErr w:type="spellStart"/>
      <w:r w:rsidRPr="003871ED">
        <w:rPr>
          <w:rFonts w:eastAsia="Andale Sans UI"/>
          <w:b/>
          <w:kern w:val="3"/>
          <w:sz w:val="28"/>
          <w:szCs w:val="28"/>
          <w:lang w:val="de-DE" w:eastAsia="ja-JP" w:bidi="fa-IR"/>
        </w:rPr>
        <w:lastRenderedPageBreak/>
        <w:t>Развитие</w:t>
      </w:r>
      <w:proofErr w:type="spellEnd"/>
      <w:r w:rsidR="007B3393">
        <w:rPr>
          <w:rFonts w:eastAsia="Andale Sans UI"/>
          <w:b/>
          <w:kern w:val="3"/>
          <w:sz w:val="28"/>
          <w:szCs w:val="28"/>
          <w:lang w:eastAsia="ja-JP" w:bidi="fa-IR"/>
        </w:rPr>
        <w:t xml:space="preserve"> </w:t>
      </w:r>
      <w:proofErr w:type="spellStart"/>
      <w:r w:rsidRPr="003871ED">
        <w:rPr>
          <w:rFonts w:eastAsia="Andale Sans UI"/>
          <w:b/>
          <w:kern w:val="3"/>
          <w:sz w:val="28"/>
          <w:szCs w:val="28"/>
          <w:lang w:val="de-DE" w:eastAsia="ja-JP" w:bidi="fa-IR"/>
        </w:rPr>
        <w:t>жилой</w:t>
      </w:r>
      <w:proofErr w:type="spellEnd"/>
      <w:r w:rsidR="007B3393">
        <w:rPr>
          <w:rFonts w:eastAsia="Andale Sans UI"/>
          <w:b/>
          <w:kern w:val="3"/>
          <w:sz w:val="28"/>
          <w:szCs w:val="28"/>
          <w:lang w:eastAsia="ja-JP" w:bidi="fa-IR"/>
        </w:rPr>
        <w:t xml:space="preserve"> </w:t>
      </w:r>
      <w:proofErr w:type="spellStart"/>
      <w:r w:rsidRPr="003871ED">
        <w:rPr>
          <w:rFonts w:eastAsia="Andale Sans UI"/>
          <w:b/>
          <w:kern w:val="3"/>
          <w:sz w:val="28"/>
          <w:szCs w:val="28"/>
          <w:lang w:val="de-DE" w:eastAsia="ja-JP" w:bidi="fa-IR"/>
        </w:rPr>
        <w:t>застройки</w:t>
      </w:r>
      <w:proofErr w:type="spellEnd"/>
    </w:p>
    <w:p w:rsidR="008925FF" w:rsidRPr="003871ED" w:rsidRDefault="008925FF" w:rsidP="008925FF">
      <w:pPr>
        <w:widowControl w:val="0"/>
        <w:tabs>
          <w:tab w:val="left" w:pos="0"/>
        </w:tabs>
        <w:autoSpaceDN w:val="0"/>
        <w:jc w:val="both"/>
        <w:textAlignment w:val="baseline"/>
        <w:rPr>
          <w:rFonts w:eastAsia="Andale Sans UI"/>
          <w:color w:val="000000"/>
          <w:kern w:val="3"/>
          <w:sz w:val="28"/>
          <w:szCs w:val="28"/>
          <w:lang w:eastAsia="en-US" w:bidi="fa-IR"/>
        </w:rPr>
      </w:pPr>
    </w:p>
    <w:p w:rsidR="008925FF" w:rsidRPr="003871ED" w:rsidRDefault="008925FF" w:rsidP="008925FF">
      <w:pPr>
        <w:ind w:right="-285"/>
        <w:jc w:val="both"/>
        <w:rPr>
          <w:sz w:val="28"/>
          <w:szCs w:val="28"/>
        </w:rPr>
      </w:pPr>
      <w:r w:rsidRPr="003871ED">
        <w:rPr>
          <w:sz w:val="28"/>
          <w:szCs w:val="28"/>
        </w:rPr>
        <w:t>Жилищный фонд муниципального образования «Керчомъя» составляет 36,9 тыс</w:t>
      </w:r>
      <w:proofErr w:type="gramStart"/>
      <w:r w:rsidRPr="003871ED">
        <w:rPr>
          <w:sz w:val="28"/>
          <w:szCs w:val="28"/>
        </w:rPr>
        <w:t>.м</w:t>
      </w:r>
      <w:proofErr w:type="gramEnd"/>
      <w:r w:rsidRPr="003871ED">
        <w:rPr>
          <w:sz w:val="28"/>
          <w:szCs w:val="28"/>
          <w:vertAlign w:val="superscript"/>
        </w:rPr>
        <w:t>2</w:t>
      </w:r>
      <w:r w:rsidRPr="003871ED">
        <w:rPr>
          <w:sz w:val="28"/>
          <w:szCs w:val="28"/>
        </w:rPr>
        <w:t xml:space="preserve"> общей площади (по данным градостроительного паспорта сельского поселения</w:t>
      </w:r>
      <w:r>
        <w:rPr>
          <w:sz w:val="28"/>
          <w:szCs w:val="28"/>
        </w:rPr>
        <w:t xml:space="preserve"> «Керчомъя» по состоянию на 2013</w:t>
      </w:r>
      <w:r w:rsidRPr="003871ED">
        <w:rPr>
          <w:sz w:val="28"/>
          <w:szCs w:val="28"/>
        </w:rPr>
        <w:t xml:space="preserve"> год). Средний темп строительства – около 120 кв. м в год (согласно данным Федеральной службы государственной статистики). </w:t>
      </w:r>
    </w:p>
    <w:p w:rsidR="008925FF" w:rsidRPr="003871ED" w:rsidRDefault="008925FF" w:rsidP="008925FF">
      <w:pPr>
        <w:ind w:right="-285"/>
        <w:jc w:val="both"/>
        <w:rPr>
          <w:kern w:val="1"/>
          <w:sz w:val="28"/>
          <w:szCs w:val="28"/>
          <w:lang w:eastAsia="ar-SA"/>
        </w:rPr>
      </w:pPr>
      <w:r w:rsidRPr="003871ED">
        <w:rPr>
          <w:sz w:val="28"/>
          <w:szCs w:val="28"/>
        </w:rPr>
        <w:t xml:space="preserve">Жилищный фонд в настоящее время представлен индивидуальными жилыми застройками. </w:t>
      </w:r>
    </w:p>
    <w:p w:rsidR="008925FF" w:rsidRPr="003871ED" w:rsidRDefault="008925FF" w:rsidP="008925FF">
      <w:pPr>
        <w:ind w:right="-285"/>
        <w:jc w:val="both"/>
        <w:rPr>
          <w:sz w:val="28"/>
          <w:szCs w:val="28"/>
        </w:rPr>
      </w:pPr>
      <w:r w:rsidRPr="003871ED">
        <w:rPr>
          <w:sz w:val="28"/>
          <w:szCs w:val="28"/>
        </w:rPr>
        <w:t>Основная цель проекта, повышение качества жизни населения, неразрывно связана с улучшением жилищных условий, что выражается не только высокой жилищной обеспеченностью, но и качеством жилой среды поселения. Для её достижения необходимо:</w:t>
      </w:r>
    </w:p>
    <w:p w:rsidR="008925FF" w:rsidRPr="003871ED" w:rsidRDefault="008925FF" w:rsidP="008925FF">
      <w:pPr>
        <w:numPr>
          <w:ilvl w:val="0"/>
          <w:numId w:val="1"/>
        </w:numPr>
        <w:spacing w:after="200" w:line="276" w:lineRule="auto"/>
        <w:ind w:right="-285"/>
        <w:jc w:val="both"/>
        <w:rPr>
          <w:sz w:val="28"/>
          <w:szCs w:val="28"/>
        </w:rPr>
      </w:pPr>
      <w:r w:rsidRPr="003871ED">
        <w:rPr>
          <w:sz w:val="28"/>
          <w:szCs w:val="28"/>
        </w:rPr>
        <w:t xml:space="preserve"> своевременный </w:t>
      </w:r>
      <w:r w:rsidRPr="003871ED">
        <w:rPr>
          <w:rFonts w:eastAsia="Arial Unicode MS"/>
          <w:bCs/>
          <w:sz w:val="28"/>
          <w:szCs w:val="28"/>
        </w:rPr>
        <w:t>текущий ремонт жилищного фонда с износом менее 65%</w:t>
      </w:r>
      <w:r w:rsidRPr="003871ED">
        <w:rPr>
          <w:sz w:val="28"/>
          <w:szCs w:val="28"/>
        </w:rPr>
        <w:t>;</w:t>
      </w:r>
    </w:p>
    <w:p w:rsidR="008925FF" w:rsidRPr="003871ED" w:rsidRDefault="008925FF" w:rsidP="008925FF">
      <w:pPr>
        <w:numPr>
          <w:ilvl w:val="0"/>
          <w:numId w:val="1"/>
        </w:numPr>
        <w:spacing w:after="200" w:line="276" w:lineRule="auto"/>
        <w:ind w:right="-285"/>
        <w:jc w:val="both"/>
        <w:rPr>
          <w:sz w:val="28"/>
          <w:szCs w:val="28"/>
        </w:rPr>
      </w:pPr>
      <w:r w:rsidRPr="003871ED">
        <w:rPr>
          <w:rFonts w:eastAsia="Arial Unicode MS"/>
          <w:bCs/>
          <w:sz w:val="28"/>
          <w:szCs w:val="28"/>
        </w:rPr>
        <w:t xml:space="preserve"> капитальный ремонт жилищного фонда с износом более 65%.</w:t>
      </w:r>
    </w:p>
    <w:p w:rsidR="008925FF" w:rsidRPr="003871ED" w:rsidRDefault="008925FF" w:rsidP="008925FF">
      <w:pPr>
        <w:widowControl w:val="0"/>
        <w:jc w:val="both"/>
        <w:rPr>
          <w:rFonts w:eastAsia="Calibri"/>
          <w:kern w:val="1"/>
          <w:sz w:val="28"/>
          <w:szCs w:val="28"/>
          <w:lang w:eastAsia="ar-SA"/>
        </w:rPr>
      </w:pPr>
      <w:r w:rsidRPr="003871ED">
        <w:rPr>
          <w:rFonts w:eastAsia="Calibri"/>
          <w:kern w:val="1"/>
          <w:sz w:val="28"/>
          <w:szCs w:val="28"/>
          <w:lang w:eastAsia="ar-SA"/>
        </w:rPr>
        <w:t>Проектом предусматривается жилищное строительство на свободных территориях.</w:t>
      </w:r>
    </w:p>
    <w:p w:rsidR="008925FF" w:rsidRPr="003871ED" w:rsidRDefault="008925FF" w:rsidP="008925FF">
      <w:pPr>
        <w:jc w:val="both"/>
        <w:rPr>
          <w:sz w:val="28"/>
          <w:szCs w:val="28"/>
        </w:rPr>
      </w:pPr>
      <w:r w:rsidRPr="003871ED">
        <w:rPr>
          <w:sz w:val="28"/>
          <w:szCs w:val="28"/>
        </w:rPr>
        <w:t>Новые жилые территории должны быть обеспечены основными видами инженерной инфраструктуры, местами приложения труда и необходимыми объектами социально-культурно-бытового обслуживания.</w:t>
      </w:r>
    </w:p>
    <w:p w:rsidR="008925FF" w:rsidRPr="003871ED" w:rsidRDefault="008925FF" w:rsidP="008925FF">
      <w:pPr>
        <w:ind w:right="-285"/>
        <w:jc w:val="both"/>
        <w:rPr>
          <w:sz w:val="28"/>
          <w:szCs w:val="28"/>
        </w:rPr>
      </w:pPr>
      <w:r w:rsidRPr="003871ED">
        <w:rPr>
          <w:sz w:val="28"/>
          <w:szCs w:val="28"/>
        </w:rPr>
        <w:t>Новые жилые территории должны быть обеспечены основными видами инженерной инфраструктуры, местами приложения труда и необходимыми объектами социально-культурно-бытового обслуживания.</w:t>
      </w:r>
    </w:p>
    <w:p w:rsidR="008925FF" w:rsidRPr="003871ED" w:rsidRDefault="008925FF" w:rsidP="008925FF">
      <w:pPr>
        <w:widowControl w:val="0"/>
        <w:tabs>
          <w:tab w:val="left" w:pos="0"/>
        </w:tabs>
        <w:autoSpaceDN w:val="0"/>
        <w:jc w:val="both"/>
        <w:textAlignment w:val="baseline"/>
        <w:rPr>
          <w:rFonts w:eastAsia="Andale Sans UI"/>
          <w:b/>
          <w:color w:val="000000"/>
          <w:kern w:val="3"/>
          <w:sz w:val="28"/>
          <w:szCs w:val="28"/>
          <w:lang w:eastAsia="en-US" w:bidi="fa-IR"/>
        </w:rPr>
      </w:pPr>
    </w:p>
    <w:p w:rsidR="008925FF" w:rsidRPr="003871ED" w:rsidRDefault="008925FF" w:rsidP="008925FF">
      <w:pPr>
        <w:widowControl w:val="0"/>
        <w:tabs>
          <w:tab w:val="left" w:pos="0"/>
        </w:tabs>
        <w:autoSpaceDN w:val="0"/>
        <w:jc w:val="both"/>
        <w:textAlignment w:val="baseline"/>
        <w:rPr>
          <w:rFonts w:eastAsia="Andale Sans UI"/>
          <w:b/>
          <w:color w:val="000000"/>
          <w:kern w:val="3"/>
          <w:sz w:val="28"/>
          <w:szCs w:val="28"/>
          <w:lang w:eastAsia="en-US" w:bidi="fa-IR"/>
        </w:rPr>
      </w:pPr>
      <w:r w:rsidRPr="003871ED">
        <w:rPr>
          <w:rFonts w:eastAsia="Andale Sans UI"/>
          <w:b/>
          <w:color w:val="000000"/>
          <w:kern w:val="3"/>
          <w:sz w:val="28"/>
          <w:szCs w:val="28"/>
          <w:lang w:eastAsia="en-US" w:bidi="fa-IR"/>
        </w:rPr>
        <w:t>Система образования, здравоохранения, физической культуры и массового спорта  и культуры</w:t>
      </w:r>
    </w:p>
    <w:p w:rsidR="008925FF" w:rsidRPr="003871ED" w:rsidRDefault="008925FF" w:rsidP="008925FF">
      <w:pPr>
        <w:widowControl w:val="0"/>
        <w:tabs>
          <w:tab w:val="left" w:pos="0"/>
        </w:tabs>
        <w:autoSpaceDN w:val="0"/>
        <w:jc w:val="both"/>
        <w:textAlignment w:val="baseline"/>
        <w:rPr>
          <w:rFonts w:eastAsia="Andale Sans UI"/>
          <w:b/>
          <w:color w:val="000000"/>
          <w:kern w:val="3"/>
          <w:sz w:val="28"/>
          <w:szCs w:val="28"/>
          <w:lang w:eastAsia="en-US" w:bidi="fa-IR"/>
        </w:rPr>
      </w:pP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Образование является одним из ключевых подразделений сферы муниципального района. Основными её составляющими являются дошкольные образовательные учреждения, общеобразовательная школа. Образовательные учреждения в сельском поселении «Керчомъя» обеспечивают всем гражданам право на получение дошкольного, общего основного и среднего (полного) общего образования</w:t>
      </w:r>
    </w:p>
    <w:p w:rsidR="00FC518E" w:rsidRPr="00FC518E" w:rsidRDefault="008925FF" w:rsidP="00FC518E">
      <w:pPr>
        <w:pStyle w:val="2"/>
        <w:shd w:val="clear" w:color="auto" w:fill="FFFFFF"/>
        <w:spacing w:before="0" w:beforeAutospacing="0" w:after="0" w:afterAutospacing="0"/>
        <w:rPr>
          <w:rFonts w:ascii="Arial" w:hAnsi="Arial" w:cs="Arial"/>
          <w:b w:val="0"/>
          <w:color w:val="000000"/>
        </w:rPr>
      </w:pPr>
      <w:r w:rsidRPr="00FC518E">
        <w:rPr>
          <w:rFonts w:eastAsia="Calibri"/>
          <w:b w:val="0"/>
          <w:color w:val="000000"/>
          <w:sz w:val="28"/>
          <w:szCs w:val="28"/>
          <w:lang w:eastAsia="en-US"/>
        </w:rPr>
        <w:t>На 1 января 20</w:t>
      </w:r>
      <w:r w:rsidR="00663881" w:rsidRPr="00FC518E">
        <w:rPr>
          <w:rFonts w:eastAsia="Calibri"/>
          <w:b w:val="0"/>
          <w:color w:val="000000"/>
          <w:sz w:val="28"/>
          <w:szCs w:val="28"/>
          <w:lang w:eastAsia="en-US"/>
        </w:rPr>
        <w:t>25</w:t>
      </w:r>
      <w:r w:rsidRPr="00FC518E">
        <w:rPr>
          <w:rFonts w:eastAsia="Calibri"/>
          <w:b w:val="0"/>
          <w:color w:val="000000"/>
          <w:sz w:val="28"/>
          <w:szCs w:val="28"/>
          <w:lang w:eastAsia="en-US"/>
        </w:rPr>
        <w:t xml:space="preserve"> года на территории поселения функционируют: </w:t>
      </w:r>
      <w:r w:rsidR="00FC518E" w:rsidRPr="00FC518E">
        <w:rPr>
          <w:rFonts w:eastAsia="Calibri"/>
          <w:b w:val="0"/>
          <w:color w:val="000000"/>
          <w:sz w:val="28"/>
          <w:szCs w:val="28"/>
          <w:lang w:eastAsia="en-US"/>
        </w:rPr>
        <w:t xml:space="preserve">МОУ </w:t>
      </w:r>
      <w:proofErr w:type="spellStart"/>
      <w:r w:rsidR="00FC518E" w:rsidRPr="00FC518E">
        <w:rPr>
          <w:rFonts w:eastAsia="Calibri"/>
          <w:b w:val="0"/>
          <w:color w:val="000000"/>
          <w:sz w:val="28"/>
          <w:szCs w:val="28"/>
          <w:lang w:eastAsia="en-US"/>
        </w:rPr>
        <w:t>Керчомская</w:t>
      </w:r>
      <w:proofErr w:type="spellEnd"/>
      <w:r w:rsidR="00FC518E" w:rsidRPr="00FC518E">
        <w:rPr>
          <w:rFonts w:eastAsia="Calibri"/>
          <w:b w:val="0"/>
          <w:color w:val="000000"/>
          <w:sz w:val="28"/>
          <w:szCs w:val="28"/>
          <w:lang w:eastAsia="en-US"/>
        </w:rPr>
        <w:t xml:space="preserve"> СОШ</w:t>
      </w:r>
      <w:proofErr w:type="gramStart"/>
      <w:r w:rsidR="00FC518E" w:rsidRPr="00FC518E">
        <w:rPr>
          <w:rFonts w:eastAsia="Calibri"/>
          <w:b w:val="0"/>
          <w:color w:val="000000"/>
          <w:sz w:val="28"/>
          <w:szCs w:val="28"/>
          <w:lang w:eastAsia="en-US"/>
        </w:rPr>
        <w:t xml:space="preserve"> ,</w:t>
      </w:r>
      <w:proofErr w:type="gramEnd"/>
      <w:r w:rsidR="00FC518E" w:rsidRPr="00FC518E">
        <w:rPr>
          <w:rFonts w:eastAsia="Calibri"/>
          <w:b w:val="0"/>
          <w:color w:val="000000"/>
          <w:sz w:val="28"/>
          <w:szCs w:val="28"/>
          <w:lang w:eastAsia="en-US"/>
        </w:rPr>
        <w:t xml:space="preserve"> </w:t>
      </w:r>
      <w:r w:rsidR="00FC518E" w:rsidRPr="00FC518E">
        <w:rPr>
          <w:rFonts w:ascii="Arial" w:hAnsi="Arial" w:cs="Arial"/>
          <w:b w:val="0"/>
          <w:color w:val="000000"/>
          <w:sz w:val="22"/>
          <w:szCs w:val="22"/>
        </w:rPr>
        <w:t>МБУДО "УСТЬ-КУЛОМСКАЯ СШ"</w:t>
      </w:r>
      <w:r w:rsidR="00FC518E">
        <w:rPr>
          <w:rFonts w:ascii="Arial" w:hAnsi="Arial" w:cs="Arial"/>
          <w:b w:val="0"/>
          <w:color w:val="000000"/>
          <w:sz w:val="22"/>
          <w:szCs w:val="22"/>
        </w:rPr>
        <w:t>.</w:t>
      </w:r>
    </w:p>
    <w:p w:rsidR="008925FF" w:rsidRPr="003871ED" w:rsidRDefault="008925FF" w:rsidP="008925FF">
      <w:pPr>
        <w:ind w:right="-285"/>
        <w:jc w:val="both"/>
        <w:rPr>
          <w:bCs/>
          <w:sz w:val="28"/>
          <w:szCs w:val="28"/>
          <w:lang w:eastAsia="ar-SA"/>
        </w:rPr>
      </w:pP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Очередность в дошкольные образовательные учреждения отсутствует.</w:t>
      </w:r>
    </w:p>
    <w:p w:rsidR="008925FF" w:rsidRPr="003871ED" w:rsidRDefault="008925FF" w:rsidP="008925FF">
      <w:pPr>
        <w:ind w:right="-285"/>
        <w:jc w:val="both"/>
        <w:rPr>
          <w:sz w:val="28"/>
          <w:szCs w:val="28"/>
        </w:rPr>
      </w:pPr>
      <w:r w:rsidRPr="003871ED">
        <w:rPr>
          <w:sz w:val="28"/>
          <w:szCs w:val="28"/>
        </w:rPr>
        <w:t xml:space="preserve">Медицинская помощь населению на территории муниципального образования «Керчомъя» оказывается в </w:t>
      </w:r>
      <w:r w:rsidR="00FC518E">
        <w:rPr>
          <w:sz w:val="28"/>
          <w:szCs w:val="28"/>
        </w:rPr>
        <w:t xml:space="preserve">участковой </w:t>
      </w:r>
      <w:r w:rsidRPr="003871ED">
        <w:rPr>
          <w:sz w:val="28"/>
          <w:szCs w:val="28"/>
        </w:rPr>
        <w:t xml:space="preserve">больнице, расположенной </w:t>
      </w:r>
      <w:proofErr w:type="gramStart"/>
      <w:r w:rsidRPr="003871ED">
        <w:rPr>
          <w:sz w:val="28"/>
          <w:szCs w:val="28"/>
        </w:rPr>
        <w:t>в</w:t>
      </w:r>
      <w:proofErr w:type="gramEnd"/>
      <w:r w:rsidRPr="003871ED">
        <w:rPr>
          <w:sz w:val="28"/>
          <w:szCs w:val="28"/>
        </w:rPr>
        <w:t xml:space="preserve"> с. Керчомъя. На рассматриваемой территории так же действует апте</w:t>
      </w:r>
      <w:r w:rsidR="00FC518E">
        <w:rPr>
          <w:sz w:val="28"/>
          <w:szCs w:val="28"/>
        </w:rPr>
        <w:t>чный пункт</w:t>
      </w:r>
      <w:r w:rsidRPr="003871ED">
        <w:rPr>
          <w:sz w:val="28"/>
          <w:szCs w:val="28"/>
        </w:rPr>
        <w:t xml:space="preserve">. </w:t>
      </w:r>
    </w:p>
    <w:p w:rsidR="008925FF" w:rsidRPr="003871ED" w:rsidRDefault="008925FF" w:rsidP="008925FF">
      <w:pPr>
        <w:ind w:right="-285"/>
        <w:jc w:val="both"/>
        <w:rPr>
          <w:rFonts w:eastAsia="Calibri"/>
          <w:sz w:val="28"/>
          <w:szCs w:val="28"/>
          <w:lang w:eastAsia="en-US"/>
        </w:rPr>
      </w:pPr>
      <w:r w:rsidRPr="003871ED">
        <w:rPr>
          <w:rFonts w:eastAsia="Calibri"/>
          <w:sz w:val="28"/>
          <w:szCs w:val="28"/>
          <w:lang w:eastAsia="en-US"/>
        </w:rPr>
        <w:t xml:space="preserve">В отрасли здравоохранения особое внимание необходимо уделить развитию первичной медицинской помощи, профилактике заболеваний, включая вакцинацию и эффективную диспансеризацию населения, укреплению </w:t>
      </w:r>
      <w:r w:rsidRPr="003871ED">
        <w:rPr>
          <w:rFonts w:eastAsia="Calibri"/>
          <w:sz w:val="28"/>
          <w:szCs w:val="28"/>
          <w:lang w:eastAsia="en-US"/>
        </w:rPr>
        <w:lastRenderedPageBreak/>
        <w:t xml:space="preserve">материально-технической базы, укомплектованию медицинскими кадрами и повышению их квалификации. Данные мероприятия позволят улучшить некоторые важнейшие параметры здоровья жителей </w:t>
      </w:r>
    </w:p>
    <w:p w:rsidR="008925FF" w:rsidRPr="003871ED" w:rsidRDefault="008925FF" w:rsidP="008925FF">
      <w:pPr>
        <w:ind w:right="-285"/>
        <w:jc w:val="both"/>
        <w:rPr>
          <w:rFonts w:eastAsia="Calibri"/>
          <w:sz w:val="28"/>
          <w:szCs w:val="28"/>
          <w:lang w:eastAsia="en-US"/>
        </w:rPr>
      </w:pPr>
      <w:r w:rsidRPr="003871ED">
        <w:rPr>
          <w:rFonts w:eastAsia="Calibri"/>
          <w:sz w:val="28"/>
          <w:szCs w:val="28"/>
          <w:lang w:eastAsia="en-US"/>
        </w:rPr>
        <w:t>Необходимо добиваться улучшения оказания медицинской помощи населению сельского поселения, что будет способствовать снижению заболеваемости, смертности, а также повышению продолжительности жизни, что крайне необходимо для развития муниципального образования.</w:t>
      </w:r>
    </w:p>
    <w:p w:rsidR="008925FF" w:rsidRPr="003871ED" w:rsidRDefault="008925FF" w:rsidP="008925FF">
      <w:pPr>
        <w:overflowPunct w:val="0"/>
        <w:autoSpaceDE w:val="0"/>
        <w:autoSpaceDN w:val="0"/>
        <w:adjustRightInd w:val="0"/>
        <w:ind w:right="-285"/>
        <w:jc w:val="both"/>
        <w:outlineLvl w:val="1"/>
        <w:rPr>
          <w:iCs/>
          <w:sz w:val="28"/>
          <w:szCs w:val="28"/>
        </w:rPr>
      </w:pPr>
      <w:r w:rsidRPr="003871ED">
        <w:rPr>
          <w:iCs/>
          <w:sz w:val="28"/>
          <w:szCs w:val="28"/>
        </w:rPr>
        <w:t xml:space="preserve">Для удовлетворения культурных и информационных потребностей на территории муниципального образования работают: </w:t>
      </w:r>
    </w:p>
    <w:p w:rsidR="008925FF" w:rsidRPr="003871ED" w:rsidRDefault="008925FF" w:rsidP="008925FF">
      <w:pPr>
        <w:overflowPunct w:val="0"/>
        <w:autoSpaceDE w:val="0"/>
        <w:autoSpaceDN w:val="0"/>
        <w:adjustRightInd w:val="0"/>
        <w:ind w:right="-285"/>
        <w:jc w:val="both"/>
        <w:outlineLvl w:val="1"/>
        <w:rPr>
          <w:sz w:val="28"/>
          <w:szCs w:val="28"/>
        </w:rPr>
      </w:pPr>
      <w:r w:rsidRPr="003871ED">
        <w:rPr>
          <w:iCs/>
          <w:sz w:val="28"/>
          <w:szCs w:val="28"/>
        </w:rPr>
        <w:t xml:space="preserve">- </w:t>
      </w:r>
      <w:r w:rsidRPr="003871ED">
        <w:rPr>
          <w:sz w:val="28"/>
          <w:szCs w:val="28"/>
        </w:rPr>
        <w:t xml:space="preserve">Дом Культуры </w:t>
      </w:r>
      <w:proofErr w:type="gramStart"/>
      <w:r w:rsidRPr="003871ED">
        <w:rPr>
          <w:sz w:val="28"/>
          <w:szCs w:val="28"/>
        </w:rPr>
        <w:t>в</w:t>
      </w:r>
      <w:proofErr w:type="gramEnd"/>
      <w:r w:rsidRPr="003871ED">
        <w:rPr>
          <w:sz w:val="28"/>
          <w:szCs w:val="28"/>
        </w:rPr>
        <w:t xml:space="preserve"> с. Керчомъя (120 мест);</w:t>
      </w:r>
    </w:p>
    <w:p w:rsidR="008925FF" w:rsidRPr="003871ED" w:rsidRDefault="008925FF" w:rsidP="008925FF">
      <w:pPr>
        <w:overflowPunct w:val="0"/>
        <w:autoSpaceDE w:val="0"/>
        <w:autoSpaceDN w:val="0"/>
        <w:adjustRightInd w:val="0"/>
        <w:ind w:right="-285"/>
        <w:jc w:val="both"/>
        <w:outlineLvl w:val="1"/>
        <w:rPr>
          <w:iCs/>
          <w:sz w:val="28"/>
          <w:szCs w:val="28"/>
        </w:rPr>
      </w:pPr>
      <w:r w:rsidRPr="003871ED">
        <w:rPr>
          <w:iCs/>
          <w:sz w:val="28"/>
          <w:szCs w:val="28"/>
        </w:rPr>
        <w:t>- библиотека в</w:t>
      </w:r>
      <w:r w:rsidRPr="003871ED">
        <w:rPr>
          <w:sz w:val="28"/>
          <w:szCs w:val="28"/>
        </w:rPr>
        <w:t xml:space="preserve">с. Керчомъя (10,3 тыс. книг). </w:t>
      </w:r>
    </w:p>
    <w:p w:rsidR="008925FF" w:rsidRPr="003871ED" w:rsidRDefault="008925FF" w:rsidP="008925FF">
      <w:pPr>
        <w:overflowPunct w:val="0"/>
        <w:autoSpaceDE w:val="0"/>
        <w:autoSpaceDN w:val="0"/>
        <w:adjustRightInd w:val="0"/>
        <w:ind w:right="-285"/>
        <w:jc w:val="both"/>
        <w:outlineLvl w:val="1"/>
        <w:rPr>
          <w:i/>
          <w:sz w:val="28"/>
          <w:szCs w:val="28"/>
        </w:rPr>
      </w:pPr>
      <w:r w:rsidRPr="003871ED">
        <w:rPr>
          <w:sz w:val="28"/>
          <w:szCs w:val="28"/>
        </w:rPr>
        <w:t>В целом, потребности в сфере досуга определяются возрастом, семейным положением, уровнем образования, исторически сложившимися национальными традициями и жизненным складом. При реформировании в условиях ограниченности средств учреждения культуры и искусства целесообразно объединять в едином комплексе культурно-просветительских и физкультурно-оздоровительных учреждений (универсальный зал, клуб по интересам, массовая библиотека).</w:t>
      </w:r>
    </w:p>
    <w:p w:rsidR="008925FF" w:rsidRPr="003871ED" w:rsidRDefault="008925FF" w:rsidP="008925FF">
      <w:pPr>
        <w:widowControl w:val="0"/>
        <w:tabs>
          <w:tab w:val="left" w:pos="0"/>
        </w:tabs>
        <w:autoSpaceDN w:val="0"/>
        <w:jc w:val="both"/>
        <w:textAlignment w:val="baseline"/>
        <w:rPr>
          <w:kern w:val="1"/>
          <w:sz w:val="28"/>
          <w:szCs w:val="28"/>
          <w:lang w:eastAsia="ar-SA" w:bidi="fa-IR"/>
        </w:rPr>
      </w:pPr>
    </w:p>
    <w:p w:rsidR="008925FF" w:rsidRPr="003871ED" w:rsidRDefault="008925FF" w:rsidP="008925FF">
      <w:pPr>
        <w:widowControl w:val="0"/>
        <w:tabs>
          <w:tab w:val="left" w:pos="0"/>
        </w:tabs>
        <w:autoSpaceDN w:val="0"/>
        <w:jc w:val="both"/>
        <w:textAlignment w:val="baseline"/>
        <w:rPr>
          <w:b/>
          <w:kern w:val="1"/>
          <w:sz w:val="28"/>
          <w:szCs w:val="28"/>
          <w:lang w:eastAsia="ar-SA" w:bidi="fa-IR"/>
        </w:rPr>
      </w:pPr>
      <w:r w:rsidRPr="003871ED">
        <w:rPr>
          <w:b/>
          <w:kern w:val="1"/>
          <w:sz w:val="28"/>
          <w:szCs w:val="28"/>
          <w:lang w:eastAsia="ar-SA" w:bidi="fa-IR"/>
        </w:rPr>
        <w:t>Социальная защита</w:t>
      </w:r>
    </w:p>
    <w:p w:rsidR="008925FF" w:rsidRPr="003871ED" w:rsidRDefault="008925FF" w:rsidP="008925FF">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 xml:space="preserve">Система социальной защиты населения является частью социальной сферы, выполняет функцию оперативного механизма, защищающего граждан при возникновении каких-либо неблагоприятных факторов социальной среды, таких как материальная необеспеченность, потеря кормильца, трудная жизненная ситуация, отсутствие опеки и попечительства и другие ситуации. </w:t>
      </w:r>
    </w:p>
    <w:p w:rsidR="008925FF" w:rsidRPr="003871ED" w:rsidRDefault="008925FF" w:rsidP="008925FF">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Деятельность по социальной защите и обслуживанию граждан предоставляет ГБУ РК «Центр по предоставлению государственных услуг в сфере социальной защиты населения Усть-Куломского района»</w:t>
      </w:r>
    </w:p>
    <w:p w:rsidR="008925FF" w:rsidRPr="003871ED" w:rsidRDefault="008925FF" w:rsidP="008925FF">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Все граждане, проживающие на территории поселения, нуждающиеся в надомном  обслуживании, охвачены социальнымобслуживанием.  В семьях со среднедушевым доходом, размер которого не превышает величину прожиточного минимума, в дополнение к гарантиям, установленным на федеральном уровне, в Республике Коми, семьям, имеющим детей, выплачиваются ежемесячные пособия на ребенка и доплаты к ежемесячному пособию на ребенка.</w:t>
      </w:r>
    </w:p>
    <w:p w:rsidR="008925FF" w:rsidRPr="003871ED" w:rsidRDefault="008925FF" w:rsidP="008925FF">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 xml:space="preserve">Приоритетным направлением социальной защиты населения является предоставление различных видов социальных услуг, гражданам пожилого возраста и инвалидам.   </w:t>
      </w:r>
    </w:p>
    <w:p w:rsidR="008925FF" w:rsidRPr="003871ED" w:rsidRDefault="008925FF" w:rsidP="008925FF">
      <w:pPr>
        <w:ind w:right="-285"/>
        <w:jc w:val="both"/>
        <w:rPr>
          <w:kern w:val="1"/>
          <w:sz w:val="28"/>
          <w:szCs w:val="28"/>
          <w:lang w:eastAsia="ar-SA"/>
        </w:rPr>
      </w:pPr>
    </w:p>
    <w:p w:rsidR="008925FF" w:rsidRPr="003871ED" w:rsidRDefault="008925FF" w:rsidP="008925FF">
      <w:pPr>
        <w:jc w:val="both"/>
        <w:rPr>
          <w:rFonts w:eastAsia="Calibri"/>
          <w:color w:val="000000"/>
          <w:sz w:val="28"/>
          <w:szCs w:val="28"/>
          <w:lang w:eastAsia="en-US"/>
        </w:rPr>
      </w:pPr>
      <w:r w:rsidRPr="003871ED">
        <w:rPr>
          <w:rFonts w:eastAsia="Calibri"/>
          <w:b/>
          <w:color w:val="000000"/>
          <w:sz w:val="28"/>
          <w:szCs w:val="28"/>
          <w:lang w:eastAsia="en-US"/>
        </w:rPr>
        <w:t>Коммунальная инфраструктура</w:t>
      </w:r>
    </w:p>
    <w:p w:rsidR="008925FF" w:rsidRPr="003871ED" w:rsidRDefault="008925FF" w:rsidP="008925FF">
      <w:pPr>
        <w:ind w:right="-285"/>
        <w:jc w:val="both"/>
        <w:rPr>
          <w:sz w:val="28"/>
          <w:szCs w:val="28"/>
        </w:rPr>
      </w:pPr>
      <w:r w:rsidRPr="003871ED">
        <w:rPr>
          <w:sz w:val="28"/>
          <w:szCs w:val="28"/>
        </w:rPr>
        <w:t xml:space="preserve">На территории сельского поселения «Керчомъя» централизованное теплоснабжение осуществляется от котельной, расположенной </w:t>
      </w:r>
      <w:proofErr w:type="gramStart"/>
      <w:r w:rsidRPr="003871ED">
        <w:rPr>
          <w:sz w:val="28"/>
          <w:szCs w:val="28"/>
        </w:rPr>
        <w:t>в</w:t>
      </w:r>
      <w:proofErr w:type="gramEnd"/>
      <w:r w:rsidRPr="003871ED">
        <w:rPr>
          <w:sz w:val="28"/>
          <w:szCs w:val="28"/>
        </w:rPr>
        <w:t xml:space="preserve"> с. Керчомъя. Централизованное отопление осуществляется только на объектах общественно-деловой зоны и в  домах</w:t>
      </w:r>
      <w:r w:rsidR="00FC518E">
        <w:rPr>
          <w:sz w:val="28"/>
          <w:szCs w:val="28"/>
        </w:rPr>
        <w:t xml:space="preserve"> блокированной застройки.</w:t>
      </w:r>
    </w:p>
    <w:p w:rsidR="008925FF" w:rsidRPr="003871ED" w:rsidRDefault="008925FF" w:rsidP="008925FF">
      <w:pPr>
        <w:ind w:right="-285"/>
        <w:jc w:val="both"/>
        <w:rPr>
          <w:sz w:val="28"/>
          <w:szCs w:val="28"/>
        </w:rPr>
      </w:pPr>
      <w:r w:rsidRPr="003871ED">
        <w:rPr>
          <w:sz w:val="28"/>
          <w:szCs w:val="28"/>
        </w:rPr>
        <w:lastRenderedPageBreak/>
        <w:t xml:space="preserve">Значительная часть населения муниципального образования пользуется индивидуальным печным отоплением. </w:t>
      </w:r>
    </w:p>
    <w:p w:rsidR="008925FF" w:rsidRPr="003871ED" w:rsidRDefault="008925FF" w:rsidP="008925FF">
      <w:pPr>
        <w:ind w:right="-285"/>
        <w:jc w:val="both"/>
        <w:rPr>
          <w:sz w:val="28"/>
          <w:szCs w:val="28"/>
        </w:rPr>
      </w:pPr>
      <w:r w:rsidRPr="003871ED">
        <w:rPr>
          <w:sz w:val="28"/>
          <w:szCs w:val="28"/>
        </w:rPr>
        <w:t>Централизованн</w:t>
      </w:r>
      <w:r w:rsidR="00FC518E">
        <w:rPr>
          <w:sz w:val="28"/>
          <w:szCs w:val="28"/>
        </w:rPr>
        <w:t>ым</w:t>
      </w:r>
      <w:r w:rsidRPr="003871ED">
        <w:rPr>
          <w:sz w:val="28"/>
          <w:szCs w:val="28"/>
        </w:rPr>
        <w:t xml:space="preserve"> водоснабжение</w:t>
      </w:r>
      <w:r w:rsidR="00FC518E">
        <w:rPr>
          <w:sz w:val="28"/>
          <w:szCs w:val="28"/>
        </w:rPr>
        <w:t>м</w:t>
      </w:r>
      <w:r w:rsidRPr="003871ED">
        <w:rPr>
          <w:sz w:val="28"/>
          <w:szCs w:val="28"/>
        </w:rPr>
        <w:t xml:space="preserve"> в сельском поселении «Керчомъя» </w:t>
      </w:r>
      <w:r w:rsidR="00FC518E">
        <w:rPr>
          <w:sz w:val="28"/>
          <w:szCs w:val="28"/>
        </w:rPr>
        <w:t>обеспечены 6 домов блокированной застройки и че</w:t>
      </w:r>
      <w:r w:rsidR="00A9227B">
        <w:rPr>
          <w:sz w:val="28"/>
          <w:szCs w:val="28"/>
        </w:rPr>
        <w:t>тыре частных дома</w:t>
      </w:r>
      <w:r w:rsidRPr="003871ED">
        <w:rPr>
          <w:sz w:val="28"/>
          <w:szCs w:val="28"/>
        </w:rPr>
        <w:t>. Водоснабжение осуществляется от индивидуальных колодцев.</w:t>
      </w:r>
    </w:p>
    <w:p w:rsidR="008925FF" w:rsidRPr="003871ED" w:rsidRDefault="008925FF" w:rsidP="008925FF">
      <w:pPr>
        <w:widowControl w:val="0"/>
        <w:rPr>
          <w:rFonts w:eastAsia="Calibri"/>
          <w:color w:val="000000"/>
          <w:sz w:val="28"/>
          <w:szCs w:val="28"/>
          <w:lang w:eastAsia="en-US"/>
        </w:rPr>
      </w:pPr>
      <w:r w:rsidRPr="003871ED">
        <w:rPr>
          <w:rFonts w:eastAsia="Calibri"/>
          <w:sz w:val="28"/>
          <w:szCs w:val="28"/>
          <w:lang w:eastAsia="en-US"/>
        </w:rPr>
        <w:t>Система водоотведения на территории сельского поселения отсутствует.</w:t>
      </w:r>
    </w:p>
    <w:p w:rsidR="008925FF" w:rsidRPr="003871ED" w:rsidRDefault="008925FF" w:rsidP="008925FF">
      <w:pPr>
        <w:widowControl w:val="0"/>
        <w:rPr>
          <w:rFonts w:eastAsia="Calibri"/>
          <w:sz w:val="28"/>
          <w:szCs w:val="28"/>
          <w:lang w:eastAsia="en-US"/>
        </w:rPr>
      </w:pPr>
      <w:r w:rsidRPr="003871ED">
        <w:rPr>
          <w:rFonts w:eastAsia="Calibri"/>
          <w:sz w:val="28"/>
          <w:szCs w:val="28"/>
          <w:lang w:eastAsia="en-US"/>
        </w:rPr>
        <w:t>Система газоснабжения на территории сельского поселения отсутствует.</w:t>
      </w:r>
    </w:p>
    <w:p w:rsidR="008925FF" w:rsidRPr="003871ED" w:rsidRDefault="008925FF" w:rsidP="008925FF">
      <w:pPr>
        <w:rPr>
          <w:rFonts w:eastAsia="Calibri"/>
          <w:sz w:val="28"/>
          <w:szCs w:val="28"/>
          <w:lang w:eastAsia="en-US"/>
        </w:rPr>
      </w:pPr>
      <w:r w:rsidRPr="003871ED">
        <w:rPr>
          <w:rFonts w:eastAsia="Calibri"/>
          <w:color w:val="000000"/>
          <w:sz w:val="28"/>
          <w:szCs w:val="28"/>
          <w:lang w:eastAsia="en-US"/>
        </w:rPr>
        <w:t>Сельское поселение «Керчомъя» имеет круглогодичное транспортное сообщение со всеми пограничными муниципальными образованиями.</w:t>
      </w:r>
    </w:p>
    <w:p w:rsidR="00A9227B" w:rsidRDefault="008925FF" w:rsidP="008925FF">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 xml:space="preserve">Основным оператором связи является </w:t>
      </w:r>
      <w:r w:rsidR="00A9227B">
        <w:rPr>
          <w:rFonts w:eastAsia="Andale Sans UI"/>
          <w:color w:val="000000"/>
          <w:kern w:val="3"/>
          <w:sz w:val="28"/>
          <w:szCs w:val="28"/>
          <w:lang w:eastAsia="en-US" w:bidi="fa-IR"/>
        </w:rPr>
        <w:t>«</w:t>
      </w:r>
      <w:proofErr w:type="spellStart"/>
      <w:r w:rsidR="00A9227B">
        <w:rPr>
          <w:rFonts w:eastAsia="Andale Sans UI"/>
          <w:color w:val="000000"/>
          <w:kern w:val="3"/>
          <w:sz w:val="28"/>
          <w:szCs w:val="28"/>
          <w:lang w:eastAsia="en-US" w:bidi="fa-IR"/>
        </w:rPr>
        <w:t>Ростелеком</w:t>
      </w:r>
      <w:proofErr w:type="spellEnd"/>
      <w:r w:rsidR="00A9227B">
        <w:rPr>
          <w:rFonts w:eastAsia="Andale Sans UI"/>
          <w:color w:val="000000"/>
          <w:kern w:val="3"/>
          <w:sz w:val="28"/>
          <w:szCs w:val="28"/>
          <w:lang w:eastAsia="en-US" w:bidi="fa-IR"/>
        </w:rPr>
        <w:t>».</w:t>
      </w:r>
    </w:p>
    <w:p w:rsidR="008925FF" w:rsidRPr="003871ED" w:rsidRDefault="008925FF" w:rsidP="008925FF">
      <w:pPr>
        <w:widowControl w:val="0"/>
        <w:autoSpaceDN w:val="0"/>
        <w:jc w:val="both"/>
        <w:textAlignment w:val="baseline"/>
        <w:rPr>
          <w:rFonts w:eastAsia="Andale Sans UI"/>
          <w:color w:val="000000"/>
          <w:kern w:val="3"/>
          <w:sz w:val="28"/>
          <w:szCs w:val="28"/>
          <w:lang w:eastAsia="ja-JP" w:bidi="fa-IR"/>
        </w:rPr>
      </w:pPr>
      <w:r w:rsidRPr="003871ED">
        <w:rPr>
          <w:rFonts w:eastAsia="Andale Sans UI"/>
          <w:color w:val="000000"/>
          <w:kern w:val="3"/>
          <w:sz w:val="28"/>
          <w:szCs w:val="28"/>
          <w:lang w:eastAsia="ja-JP" w:bidi="fa-IR"/>
        </w:rPr>
        <w:t>Жителям поселения предоставляются услуг почтовой связи ФГУП «Почта России».</w:t>
      </w:r>
    </w:p>
    <w:p w:rsidR="008925FF" w:rsidRPr="003871ED" w:rsidRDefault="008925FF" w:rsidP="008925FF">
      <w:pPr>
        <w:widowControl w:val="0"/>
        <w:autoSpaceDE w:val="0"/>
        <w:autoSpaceDN w:val="0"/>
        <w:adjustRightInd w:val="0"/>
        <w:ind w:right="-285"/>
        <w:contextualSpacing/>
        <w:jc w:val="both"/>
        <w:rPr>
          <w:sz w:val="28"/>
          <w:szCs w:val="28"/>
        </w:rPr>
      </w:pPr>
      <w:r w:rsidRPr="003871ED">
        <w:rPr>
          <w:sz w:val="28"/>
          <w:szCs w:val="28"/>
        </w:rPr>
        <w:t>На территории муниципального образования организована мобильная связь, предоставленная операторами сотовой связи «Мобильные Теле Системы», «Мегафон», «Билайн», «Теле - 2».</w:t>
      </w:r>
    </w:p>
    <w:p w:rsidR="008925FF" w:rsidRPr="003871ED" w:rsidRDefault="008925FF" w:rsidP="008925FF">
      <w:pPr>
        <w:suppressAutoHyphens/>
        <w:ind w:right="-285"/>
        <w:jc w:val="both"/>
        <w:rPr>
          <w:sz w:val="28"/>
          <w:szCs w:val="28"/>
        </w:rPr>
      </w:pPr>
      <w:r w:rsidRPr="003871ED">
        <w:rPr>
          <w:sz w:val="28"/>
          <w:szCs w:val="28"/>
        </w:rPr>
        <w:t>Постоянно проживающее население активно использует для просмотра спутниковое телевидение («</w:t>
      </w:r>
      <w:proofErr w:type="spellStart"/>
      <w:r w:rsidRPr="003871ED">
        <w:rPr>
          <w:sz w:val="28"/>
          <w:szCs w:val="28"/>
        </w:rPr>
        <w:t>Триколор</w:t>
      </w:r>
      <w:proofErr w:type="spellEnd"/>
      <w:r w:rsidRPr="003871ED">
        <w:rPr>
          <w:sz w:val="28"/>
          <w:szCs w:val="28"/>
        </w:rPr>
        <w:t>»).</w:t>
      </w:r>
    </w:p>
    <w:p w:rsidR="008925FF" w:rsidRPr="003871ED" w:rsidRDefault="008925FF" w:rsidP="008925FF">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В 20</w:t>
      </w:r>
      <w:r w:rsidR="00A9227B">
        <w:rPr>
          <w:rFonts w:eastAsia="Andale Sans UI"/>
          <w:color w:val="000000"/>
          <w:kern w:val="3"/>
          <w:sz w:val="28"/>
          <w:szCs w:val="28"/>
          <w:lang w:eastAsia="en-US" w:bidi="fa-IR"/>
        </w:rPr>
        <w:t>22</w:t>
      </w:r>
      <w:r w:rsidRPr="003871ED">
        <w:rPr>
          <w:rFonts w:eastAsia="Andale Sans UI"/>
          <w:color w:val="000000"/>
          <w:kern w:val="3"/>
          <w:sz w:val="28"/>
          <w:szCs w:val="28"/>
          <w:lang w:eastAsia="en-US" w:bidi="fa-IR"/>
        </w:rPr>
        <w:t>-20</w:t>
      </w:r>
      <w:r w:rsidR="00A9227B">
        <w:rPr>
          <w:rFonts w:eastAsia="Andale Sans UI"/>
          <w:color w:val="000000"/>
          <w:kern w:val="3"/>
          <w:sz w:val="28"/>
          <w:szCs w:val="28"/>
          <w:lang w:eastAsia="en-US" w:bidi="fa-IR"/>
        </w:rPr>
        <w:t>24</w:t>
      </w:r>
      <w:r w:rsidRPr="003871ED">
        <w:rPr>
          <w:rFonts w:eastAsia="Andale Sans UI"/>
          <w:color w:val="000000"/>
          <w:kern w:val="3"/>
          <w:sz w:val="28"/>
          <w:szCs w:val="28"/>
          <w:lang w:eastAsia="en-US" w:bidi="fa-IR"/>
        </w:rPr>
        <w:t xml:space="preserve"> годах на фоне сокращения численности населения муниципального образования сельского поселения «Керчомъя» изменения его возрастной структуры и миграционного оттока сохранится тенденция сокращения среднесписочной численности работников организаций.</w:t>
      </w:r>
    </w:p>
    <w:p w:rsidR="008925FF" w:rsidRPr="003871ED" w:rsidRDefault="008925FF" w:rsidP="008925FF">
      <w:pPr>
        <w:widowControl w:val="0"/>
        <w:autoSpaceDN w:val="0"/>
        <w:jc w:val="both"/>
        <w:textAlignment w:val="baseline"/>
        <w:rPr>
          <w:rFonts w:eastAsia="Andale Sans UI"/>
          <w:kern w:val="3"/>
          <w:sz w:val="28"/>
          <w:szCs w:val="28"/>
          <w:lang w:eastAsia="ja-JP" w:bidi="fa-IR"/>
        </w:rPr>
      </w:pPr>
      <w:r w:rsidRPr="003871ED">
        <w:rPr>
          <w:rFonts w:eastAsia="Andale Sans UI"/>
          <w:kern w:val="3"/>
          <w:sz w:val="28"/>
          <w:szCs w:val="28"/>
          <w:lang w:eastAsia="ja-JP" w:bidi="fa-IR"/>
        </w:rPr>
        <w:t>В целях формирования и достижения эффективного рынка труда основными задачами в области занятости населения в 20</w:t>
      </w:r>
      <w:r w:rsidR="00A9227B">
        <w:rPr>
          <w:rFonts w:eastAsia="Andale Sans UI"/>
          <w:kern w:val="3"/>
          <w:sz w:val="28"/>
          <w:szCs w:val="28"/>
          <w:lang w:eastAsia="ja-JP" w:bidi="fa-IR"/>
        </w:rPr>
        <w:t>25</w:t>
      </w:r>
      <w:r w:rsidRPr="003871ED">
        <w:rPr>
          <w:rFonts w:eastAsia="Andale Sans UI"/>
          <w:kern w:val="3"/>
          <w:sz w:val="28"/>
          <w:szCs w:val="28"/>
          <w:lang w:eastAsia="ja-JP" w:bidi="fa-IR"/>
        </w:rPr>
        <w:t xml:space="preserve"> году стали повышение уровня занятости населения и стабилизация ситуации на рынке труда.</w:t>
      </w:r>
    </w:p>
    <w:p w:rsidR="008925FF" w:rsidRPr="003871ED" w:rsidRDefault="008925FF" w:rsidP="008925FF">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В 20</w:t>
      </w:r>
      <w:r w:rsidR="00A9227B">
        <w:rPr>
          <w:rFonts w:eastAsia="Andale Sans UI"/>
          <w:color w:val="000000"/>
          <w:kern w:val="3"/>
          <w:sz w:val="28"/>
          <w:szCs w:val="28"/>
          <w:lang w:eastAsia="en-US" w:bidi="fa-IR"/>
        </w:rPr>
        <w:t>24</w:t>
      </w:r>
      <w:r w:rsidRPr="003871ED">
        <w:rPr>
          <w:rFonts w:eastAsia="Andale Sans UI"/>
          <w:color w:val="000000"/>
          <w:kern w:val="3"/>
          <w:sz w:val="28"/>
          <w:szCs w:val="28"/>
          <w:lang w:eastAsia="en-US" w:bidi="fa-IR"/>
        </w:rPr>
        <w:t xml:space="preserve"> году проводилась работа по реализации Программы содействия занятости населения. В рамках данной программы предусмотрена помощь в трудоустройстве испытывающим трудности в поиске работы, безработным, выпускникам средних общеобразовательных организаций, школьникам в свободное от учебы время, незанятым инвалидам. Также проводилось обучение граждан профессиям, востребованным на рынке труда.</w:t>
      </w:r>
    </w:p>
    <w:p w:rsidR="008925FF" w:rsidRPr="003871ED" w:rsidRDefault="008925FF" w:rsidP="008925FF">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В 20</w:t>
      </w:r>
      <w:r w:rsidR="00A9227B">
        <w:rPr>
          <w:rFonts w:eastAsia="Andale Sans UI"/>
          <w:color w:val="000000"/>
          <w:kern w:val="3"/>
          <w:sz w:val="28"/>
          <w:szCs w:val="28"/>
          <w:lang w:eastAsia="en-US" w:bidi="fa-IR"/>
        </w:rPr>
        <w:t>25</w:t>
      </w:r>
      <w:r w:rsidRPr="003871ED">
        <w:rPr>
          <w:rFonts w:eastAsia="Andale Sans UI"/>
          <w:color w:val="000000"/>
          <w:kern w:val="3"/>
          <w:sz w:val="28"/>
          <w:szCs w:val="28"/>
          <w:lang w:eastAsia="en-US" w:bidi="fa-IR"/>
        </w:rPr>
        <w:t>-202</w:t>
      </w:r>
      <w:r w:rsidR="00A9227B">
        <w:rPr>
          <w:rFonts w:eastAsia="Andale Sans UI"/>
          <w:color w:val="000000"/>
          <w:kern w:val="3"/>
          <w:sz w:val="28"/>
          <w:szCs w:val="28"/>
          <w:lang w:eastAsia="en-US" w:bidi="fa-IR"/>
        </w:rPr>
        <w:t>6</w:t>
      </w:r>
      <w:r w:rsidRPr="003871ED">
        <w:rPr>
          <w:rFonts w:eastAsia="Andale Sans UI"/>
          <w:color w:val="000000"/>
          <w:kern w:val="3"/>
          <w:sz w:val="28"/>
          <w:szCs w:val="28"/>
          <w:lang w:eastAsia="en-US" w:bidi="fa-IR"/>
        </w:rPr>
        <w:t xml:space="preserve"> годах численность экономически активного населения по сельскому поселению в целом сократится.</w:t>
      </w:r>
    </w:p>
    <w:p w:rsidR="008925FF" w:rsidRPr="003871ED" w:rsidRDefault="008925FF" w:rsidP="008925FF">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Объемы спроса и предложения рабочей силы во многом будут зависеть от адаптации предприятий к современным условиям развития рынка труда, конкурентоспособности выпускаемой продукции, количества создаваемых новых рабочих мест, а также состояния демографических и миграционных процессов.</w:t>
      </w:r>
    </w:p>
    <w:p w:rsidR="008925FF" w:rsidRPr="003871ED" w:rsidRDefault="008925FF" w:rsidP="008925FF">
      <w:pPr>
        <w:widowControl w:val="0"/>
        <w:autoSpaceDN w:val="0"/>
        <w:jc w:val="both"/>
        <w:textAlignment w:val="baseline"/>
        <w:rPr>
          <w:rFonts w:eastAsia="Andale Sans UI"/>
          <w:color w:val="000000"/>
          <w:kern w:val="3"/>
          <w:sz w:val="28"/>
          <w:szCs w:val="28"/>
          <w:lang w:eastAsia="en-US" w:bidi="fa-IR"/>
        </w:rPr>
      </w:pPr>
      <w:r w:rsidRPr="003871ED">
        <w:rPr>
          <w:rFonts w:eastAsia="Calibri"/>
          <w:color w:val="000000"/>
          <w:kern w:val="3"/>
          <w:sz w:val="28"/>
          <w:szCs w:val="28"/>
          <w:lang w:eastAsia="en-US" w:bidi="fa-IR"/>
        </w:rPr>
        <w:t xml:space="preserve"> На территории муниципального образования </w:t>
      </w:r>
      <w:r>
        <w:rPr>
          <w:rFonts w:eastAsia="Calibri"/>
          <w:color w:val="000000"/>
          <w:kern w:val="3"/>
          <w:sz w:val="28"/>
          <w:szCs w:val="28"/>
          <w:lang w:eastAsia="en-US" w:bidi="fa-IR"/>
        </w:rPr>
        <w:t xml:space="preserve">сельское поселение Керчомъя </w:t>
      </w:r>
      <w:r w:rsidRPr="003871ED">
        <w:rPr>
          <w:rFonts w:eastAsia="Calibri"/>
          <w:color w:val="000000"/>
          <w:kern w:val="3"/>
          <w:sz w:val="28"/>
          <w:szCs w:val="28"/>
          <w:lang w:eastAsia="en-US" w:bidi="fa-IR"/>
        </w:rPr>
        <w:t>работа по строительству новых объектов не производится, но существует капитальный и текущий ремонт зданий.</w:t>
      </w:r>
    </w:p>
    <w:p w:rsidR="008925FF" w:rsidRPr="003871ED" w:rsidRDefault="008925FF" w:rsidP="008925FF">
      <w:pPr>
        <w:widowControl w:val="0"/>
        <w:tabs>
          <w:tab w:val="left" w:pos="0"/>
        </w:tabs>
        <w:autoSpaceDN w:val="0"/>
        <w:jc w:val="both"/>
        <w:textAlignment w:val="baseline"/>
        <w:rPr>
          <w:rFonts w:eastAsia="Andale Sans UI"/>
          <w:kern w:val="3"/>
          <w:sz w:val="28"/>
          <w:szCs w:val="28"/>
          <w:lang w:val="de-DE" w:eastAsia="ja-JP" w:bidi="fa-IR"/>
        </w:rPr>
      </w:pPr>
      <w:r w:rsidRPr="003871ED">
        <w:rPr>
          <w:rFonts w:eastAsia="Andale Sans UI"/>
          <w:color w:val="000000"/>
          <w:kern w:val="3"/>
          <w:sz w:val="28"/>
          <w:szCs w:val="28"/>
          <w:lang w:eastAsia="en-US" w:bidi="fa-IR"/>
        </w:rPr>
        <w:t>В целом развитие муниципального обра</w:t>
      </w:r>
      <w:r>
        <w:rPr>
          <w:rFonts w:eastAsia="Andale Sans UI"/>
          <w:color w:val="000000"/>
          <w:kern w:val="3"/>
          <w:sz w:val="28"/>
          <w:szCs w:val="28"/>
          <w:lang w:eastAsia="en-US" w:bidi="fa-IR"/>
        </w:rPr>
        <w:t xml:space="preserve">зования сельского поселения </w:t>
      </w:r>
      <w:proofErr w:type="spellStart"/>
      <w:r>
        <w:rPr>
          <w:rFonts w:eastAsia="Andale Sans UI"/>
          <w:color w:val="000000"/>
          <w:kern w:val="3"/>
          <w:sz w:val="28"/>
          <w:szCs w:val="28"/>
          <w:lang w:eastAsia="en-US" w:bidi="fa-IR"/>
        </w:rPr>
        <w:t>Керчемъя</w:t>
      </w:r>
      <w:proofErr w:type="spellEnd"/>
      <w:r w:rsidRPr="003871ED">
        <w:rPr>
          <w:rFonts w:eastAsia="Andale Sans UI"/>
          <w:color w:val="000000"/>
          <w:kern w:val="3"/>
          <w:sz w:val="28"/>
          <w:szCs w:val="28"/>
          <w:lang w:eastAsia="en-US" w:bidi="fa-IR"/>
        </w:rPr>
        <w:t xml:space="preserve"> находится на низком уровне:</w:t>
      </w:r>
    </w:p>
    <w:p w:rsidR="008925FF" w:rsidRPr="003871ED" w:rsidRDefault="008925FF" w:rsidP="008925FF">
      <w:pPr>
        <w:widowControl w:val="0"/>
        <w:tabs>
          <w:tab w:val="left" w:pos="0"/>
        </w:tabs>
        <w:autoSpaceDN w:val="0"/>
        <w:jc w:val="both"/>
        <w:textAlignment w:val="baseline"/>
        <w:rPr>
          <w:rFonts w:eastAsia="Andale Sans UI"/>
          <w:kern w:val="3"/>
          <w:sz w:val="28"/>
          <w:szCs w:val="28"/>
          <w:lang w:val="de-DE" w:eastAsia="ja-JP" w:bidi="fa-IR"/>
        </w:rPr>
      </w:pPr>
      <w:r w:rsidRPr="003871ED">
        <w:rPr>
          <w:rFonts w:eastAsia="Andale Sans UI"/>
          <w:color w:val="000000"/>
          <w:kern w:val="3"/>
          <w:sz w:val="28"/>
          <w:szCs w:val="28"/>
          <w:lang w:eastAsia="en-US" w:bidi="fa-IR"/>
        </w:rPr>
        <w:t>1) Недостаточный объем финансовых сре</w:t>
      </w:r>
      <w:proofErr w:type="gramStart"/>
      <w:r w:rsidRPr="003871ED">
        <w:rPr>
          <w:rFonts w:eastAsia="Andale Sans UI"/>
          <w:color w:val="000000"/>
          <w:kern w:val="3"/>
          <w:sz w:val="28"/>
          <w:szCs w:val="28"/>
          <w:lang w:eastAsia="en-US" w:bidi="fa-IR"/>
        </w:rPr>
        <w:t>дств дл</w:t>
      </w:r>
      <w:proofErr w:type="gramEnd"/>
      <w:r w:rsidRPr="003871ED">
        <w:rPr>
          <w:rFonts w:eastAsia="Andale Sans UI"/>
          <w:color w:val="000000"/>
          <w:kern w:val="3"/>
          <w:sz w:val="28"/>
          <w:szCs w:val="28"/>
          <w:lang w:eastAsia="en-US" w:bidi="fa-IR"/>
        </w:rPr>
        <w:t>я обеспечения закрепленных вопросов местного значения (на содержание дорог, расчистку от снега, обеспечение первичных мер пожарной безопасности, и другие);</w:t>
      </w:r>
    </w:p>
    <w:p w:rsidR="008925FF" w:rsidRPr="003871ED" w:rsidRDefault="008925FF" w:rsidP="008925FF">
      <w:pPr>
        <w:widowControl w:val="0"/>
        <w:tabs>
          <w:tab w:val="left" w:pos="0"/>
        </w:tabs>
        <w:autoSpaceDN w:val="0"/>
        <w:jc w:val="both"/>
        <w:textAlignment w:val="baseline"/>
        <w:rPr>
          <w:rFonts w:eastAsia="Andale Sans UI"/>
          <w:kern w:val="3"/>
          <w:sz w:val="28"/>
          <w:szCs w:val="28"/>
          <w:lang w:val="de-DE" w:eastAsia="ja-JP" w:bidi="fa-IR"/>
        </w:rPr>
      </w:pPr>
      <w:r w:rsidRPr="003871ED">
        <w:rPr>
          <w:rFonts w:eastAsia="Andale Sans UI"/>
          <w:color w:val="000000"/>
          <w:kern w:val="3"/>
          <w:sz w:val="28"/>
          <w:szCs w:val="28"/>
          <w:lang w:eastAsia="ja-JP" w:bidi="fa-IR"/>
        </w:rPr>
        <w:lastRenderedPageBreak/>
        <w:t>2) М</w:t>
      </w:r>
      <w:proofErr w:type="spellStart"/>
      <w:r w:rsidRPr="003871ED">
        <w:rPr>
          <w:rFonts w:eastAsia="Andale Sans UI"/>
          <w:color w:val="000000"/>
          <w:kern w:val="3"/>
          <w:sz w:val="28"/>
          <w:szCs w:val="28"/>
          <w:lang w:val="de-DE" w:eastAsia="ja-JP" w:bidi="fa-IR"/>
        </w:rPr>
        <w:t>играция</w:t>
      </w:r>
      <w:proofErr w:type="spellEnd"/>
      <w:r w:rsidRPr="003871ED">
        <w:rPr>
          <w:rFonts w:eastAsia="Andale Sans UI"/>
          <w:color w:val="000000"/>
          <w:kern w:val="3"/>
          <w:sz w:val="28"/>
          <w:szCs w:val="28"/>
          <w:lang w:eastAsia="ja-JP" w:bidi="fa-IR"/>
        </w:rPr>
        <w:t>населения</w:t>
      </w:r>
      <w:proofErr w:type="spellStart"/>
      <w:r w:rsidRPr="003871ED">
        <w:rPr>
          <w:rFonts w:eastAsia="Andale Sans UI"/>
          <w:color w:val="000000"/>
          <w:kern w:val="3"/>
          <w:sz w:val="28"/>
          <w:szCs w:val="28"/>
          <w:lang w:val="de-DE" w:eastAsia="ja-JP" w:bidi="fa-IR"/>
        </w:rPr>
        <w:t>запределыпоселения</w:t>
      </w:r>
      <w:proofErr w:type="spellEnd"/>
      <w:r w:rsidRPr="003871ED">
        <w:rPr>
          <w:rFonts w:eastAsia="Andale Sans UI"/>
          <w:color w:val="000000"/>
          <w:kern w:val="3"/>
          <w:sz w:val="28"/>
          <w:szCs w:val="28"/>
          <w:lang w:val="de-DE" w:eastAsia="ja-JP" w:bidi="fa-IR"/>
        </w:rPr>
        <w:t>;</w:t>
      </w:r>
    </w:p>
    <w:p w:rsidR="008925FF" w:rsidRPr="003871ED" w:rsidRDefault="008925FF" w:rsidP="008925FF">
      <w:pPr>
        <w:widowControl w:val="0"/>
        <w:autoSpaceDN w:val="0"/>
        <w:jc w:val="both"/>
        <w:textAlignment w:val="baseline"/>
        <w:rPr>
          <w:rFonts w:eastAsia="Andale Sans UI"/>
          <w:color w:val="000000"/>
          <w:kern w:val="3"/>
          <w:sz w:val="28"/>
          <w:szCs w:val="28"/>
          <w:lang w:eastAsia="ja-JP" w:bidi="fa-IR"/>
        </w:rPr>
      </w:pPr>
      <w:r w:rsidRPr="003871ED">
        <w:rPr>
          <w:rFonts w:eastAsia="Andale Sans UI"/>
          <w:color w:val="000000"/>
          <w:kern w:val="3"/>
          <w:sz w:val="28"/>
          <w:szCs w:val="28"/>
          <w:lang w:eastAsia="ja-JP" w:bidi="fa-IR"/>
        </w:rPr>
        <w:t>3) Сложная ситуация с трудоустройством.</w:t>
      </w:r>
    </w:p>
    <w:p w:rsidR="008925FF" w:rsidRPr="003871ED" w:rsidRDefault="008925FF" w:rsidP="008925FF">
      <w:pPr>
        <w:autoSpaceDE w:val="0"/>
        <w:autoSpaceDN w:val="0"/>
        <w:adjustRightInd w:val="0"/>
        <w:rPr>
          <w:rFonts w:eastAsia="Calibri"/>
          <w:b/>
          <w:bCs/>
          <w:color w:val="000000"/>
          <w:sz w:val="28"/>
          <w:szCs w:val="28"/>
          <w:lang w:eastAsia="en-US"/>
        </w:rPr>
      </w:pPr>
    </w:p>
    <w:p w:rsidR="008925FF" w:rsidRPr="003871ED" w:rsidRDefault="008925FF" w:rsidP="008925FF">
      <w:pPr>
        <w:rPr>
          <w:rFonts w:eastAsia="Calibri"/>
          <w:b/>
          <w:bCs/>
          <w:sz w:val="28"/>
          <w:szCs w:val="28"/>
          <w:lang w:eastAsia="en-US"/>
        </w:rPr>
      </w:pPr>
      <w:r w:rsidRPr="003871ED">
        <w:rPr>
          <w:rFonts w:eastAsia="Calibri"/>
          <w:b/>
          <w:bCs/>
          <w:sz w:val="28"/>
          <w:szCs w:val="28"/>
          <w:lang w:eastAsia="en-US"/>
        </w:rPr>
        <w:t>7. Технико-экономические параметры существующих объектов социальной инфраструктуры сельского поселения, сложившийся уровень обеспеченности населения сельского поселения услугами в областях образования, здравоохранения, физической культуры и массового спорта, и культуры</w:t>
      </w:r>
    </w:p>
    <w:p w:rsidR="008925FF" w:rsidRPr="003871ED" w:rsidRDefault="008925FF" w:rsidP="008925FF">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На расчетный срок сельское поселение «</w:t>
      </w:r>
      <w:r w:rsidR="004D755A">
        <w:rPr>
          <w:rFonts w:eastAsia="Calibri"/>
          <w:color w:val="000000"/>
          <w:sz w:val="28"/>
          <w:szCs w:val="28"/>
          <w:lang w:eastAsia="en-US"/>
        </w:rPr>
        <w:t>Керчомъя</w:t>
      </w:r>
      <w:r w:rsidRPr="003871ED">
        <w:rPr>
          <w:rFonts w:eastAsia="Calibri"/>
          <w:color w:val="000000"/>
          <w:sz w:val="28"/>
          <w:szCs w:val="28"/>
          <w:lang w:eastAsia="en-US"/>
        </w:rPr>
        <w:t>» должно иметь полный состав культурно-бытовых учреждений повседневного и частично периодического пользования. Данные о состоянии общественно-деловой застройки приведены в таблице</w:t>
      </w:r>
    </w:p>
    <w:p w:rsidR="008925FF" w:rsidRPr="003871ED" w:rsidRDefault="008925FF" w:rsidP="008925FF">
      <w:pPr>
        <w:autoSpaceDE w:val="0"/>
        <w:autoSpaceDN w:val="0"/>
        <w:adjustRightInd w:val="0"/>
        <w:rPr>
          <w:rFonts w:eastAsia="Calibri"/>
          <w:color w:val="000000"/>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3917"/>
        <w:gridCol w:w="1979"/>
        <w:gridCol w:w="1540"/>
        <w:gridCol w:w="1540"/>
      </w:tblGrid>
      <w:tr w:rsidR="008925FF" w:rsidRPr="003871ED" w:rsidTr="001E5C9A">
        <w:tc>
          <w:tcPr>
            <w:tcW w:w="595"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w:t>
            </w:r>
          </w:p>
          <w:p w:rsidR="008925FF" w:rsidRPr="003871ED" w:rsidRDefault="008925FF" w:rsidP="0034507C">
            <w:pPr>
              <w:autoSpaceDE w:val="0"/>
              <w:autoSpaceDN w:val="0"/>
              <w:adjustRightInd w:val="0"/>
              <w:rPr>
                <w:rFonts w:eastAsia="Calibri"/>
                <w:color w:val="000000"/>
                <w:sz w:val="28"/>
                <w:szCs w:val="28"/>
                <w:lang w:eastAsia="en-US"/>
              </w:rPr>
            </w:pPr>
            <w:proofErr w:type="gramStart"/>
            <w:r w:rsidRPr="003871ED">
              <w:rPr>
                <w:rFonts w:eastAsia="Calibri"/>
                <w:color w:val="000000"/>
                <w:sz w:val="28"/>
                <w:szCs w:val="28"/>
                <w:lang w:eastAsia="en-US"/>
              </w:rPr>
              <w:t>п</w:t>
            </w:r>
            <w:proofErr w:type="gramEnd"/>
            <w:r w:rsidRPr="003871ED">
              <w:rPr>
                <w:rFonts w:eastAsia="Calibri"/>
                <w:color w:val="000000"/>
                <w:sz w:val="28"/>
                <w:szCs w:val="28"/>
                <w:lang w:eastAsia="en-US"/>
              </w:rPr>
              <w:t xml:space="preserve">/п </w:t>
            </w:r>
          </w:p>
        </w:tc>
        <w:tc>
          <w:tcPr>
            <w:tcW w:w="3917"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Наименование </w:t>
            </w:r>
          </w:p>
        </w:tc>
        <w:tc>
          <w:tcPr>
            <w:tcW w:w="5059" w:type="dxa"/>
            <w:gridSpan w:val="3"/>
            <w:shd w:val="clear" w:color="auto" w:fill="auto"/>
          </w:tcPr>
          <w:p w:rsidR="008925FF" w:rsidRPr="003871ED" w:rsidRDefault="008925FF" w:rsidP="0034507C">
            <w:pPr>
              <w:jc w:val="center"/>
              <w:rPr>
                <w:rFonts w:eastAsia="Calibri"/>
                <w:sz w:val="28"/>
                <w:szCs w:val="28"/>
              </w:rPr>
            </w:pPr>
            <w:r w:rsidRPr="003871ED">
              <w:rPr>
                <w:rFonts w:eastAsia="Calibri"/>
                <w:color w:val="000000"/>
                <w:sz w:val="28"/>
                <w:szCs w:val="28"/>
                <w:lang w:eastAsia="en-US"/>
              </w:rPr>
              <w:t>Эксплуатационные показатели</w:t>
            </w:r>
          </w:p>
        </w:tc>
      </w:tr>
      <w:tr w:rsidR="008925FF" w:rsidRPr="003871ED" w:rsidTr="001E5C9A">
        <w:tc>
          <w:tcPr>
            <w:tcW w:w="595" w:type="dxa"/>
            <w:shd w:val="clear" w:color="auto" w:fill="auto"/>
          </w:tcPr>
          <w:p w:rsidR="008925FF" w:rsidRPr="003871ED" w:rsidRDefault="008925FF" w:rsidP="0034507C">
            <w:pPr>
              <w:rPr>
                <w:rFonts w:eastAsia="Calibri"/>
                <w:sz w:val="28"/>
                <w:szCs w:val="28"/>
              </w:rPr>
            </w:pPr>
          </w:p>
        </w:tc>
        <w:tc>
          <w:tcPr>
            <w:tcW w:w="3917" w:type="dxa"/>
            <w:shd w:val="clear" w:color="auto" w:fill="auto"/>
          </w:tcPr>
          <w:p w:rsidR="008925FF" w:rsidRPr="003871ED" w:rsidRDefault="008925FF" w:rsidP="0034507C">
            <w:pPr>
              <w:rPr>
                <w:rFonts w:eastAsia="Calibri"/>
                <w:sz w:val="28"/>
                <w:szCs w:val="28"/>
              </w:rPr>
            </w:pPr>
          </w:p>
        </w:tc>
        <w:tc>
          <w:tcPr>
            <w:tcW w:w="1979"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Ед. изм. </w:t>
            </w:r>
          </w:p>
        </w:tc>
        <w:tc>
          <w:tcPr>
            <w:tcW w:w="1540" w:type="dxa"/>
            <w:shd w:val="clear" w:color="auto" w:fill="auto"/>
          </w:tcPr>
          <w:p w:rsidR="008925FF" w:rsidRPr="003871ED" w:rsidRDefault="008925FF" w:rsidP="001E5C9A">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20</w:t>
            </w:r>
            <w:r w:rsidR="001E5C9A">
              <w:rPr>
                <w:rFonts w:eastAsia="Calibri"/>
                <w:color w:val="000000"/>
                <w:sz w:val="28"/>
                <w:szCs w:val="28"/>
                <w:lang w:eastAsia="en-US"/>
              </w:rPr>
              <w:t>25</w:t>
            </w:r>
            <w:r w:rsidRPr="003871ED">
              <w:rPr>
                <w:rFonts w:eastAsia="Calibri"/>
                <w:color w:val="000000"/>
                <w:sz w:val="28"/>
                <w:szCs w:val="28"/>
                <w:lang w:eastAsia="en-US"/>
              </w:rPr>
              <w:t xml:space="preserve"> г. </w:t>
            </w:r>
          </w:p>
        </w:tc>
        <w:tc>
          <w:tcPr>
            <w:tcW w:w="1540" w:type="dxa"/>
            <w:shd w:val="clear" w:color="auto" w:fill="auto"/>
          </w:tcPr>
          <w:p w:rsidR="008925FF" w:rsidRPr="003871ED" w:rsidRDefault="008925FF" w:rsidP="001E5C9A">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20</w:t>
            </w:r>
            <w:r w:rsidR="001E5C9A">
              <w:rPr>
                <w:rFonts w:eastAsia="Calibri"/>
                <w:color w:val="000000"/>
                <w:sz w:val="28"/>
                <w:szCs w:val="28"/>
                <w:lang w:eastAsia="en-US"/>
              </w:rPr>
              <w:t>30</w:t>
            </w:r>
            <w:r w:rsidRPr="003871ED">
              <w:rPr>
                <w:rFonts w:eastAsia="Calibri"/>
                <w:color w:val="000000"/>
                <w:sz w:val="28"/>
                <w:szCs w:val="28"/>
                <w:lang w:eastAsia="en-US"/>
              </w:rPr>
              <w:t xml:space="preserve"> г. </w:t>
            </w:r>
          </w:p>
        </w:tc>
      </w:tr>
      <w:tr w:rsidR="008925FF" w:rsidRPr="003871ED" w:rsidTr="001E5C9A">
        <w:tc>
          <w:tcPr>
            <w:tcW w:w="595" w:type="dxa"/>
            <w:shd w:val="clear" w:color="auto" w:fill="auto"/>
          </w:tcPr>
          <w:p w:rsidR="008925FF" w:rsidRPr="003871ED" w:rsidRDefault="001E5C9A" w:rsidP="0034507C">
            <w:pPr>
              <w:rPr>
                <w:rFonts w:eastAsia="Calibri"/>
                <w:sz w:val="28"/>
                <w:szCs w:val="28"/>
              </w:rPr>
            </w:pPr>
            <w:r>
              <w:rPr>
                <w:rFonts w:eastAsia="Calibri"/>
                <w:sz w:val="28"/>
                <w:szCs w:val="28"/>
              </w:rPr>
              <w:t>1</w:t>
            </w:r>
          </w:p>
        </w:tc>
        <w:tc>
          <w:tcPr>
            <w:tcW w:w="3917"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Общеобразовательная школа </w:t>
            </w:r>
          </w:p>
        </w:tc>
        <w:tc>
          <w:tcPr>
            <w:tcW w:w="1979" w:type="dxa"/>
            <w:shd w:val="clear" w:color="auto" w:fill="auto"/>
          </w:tcPr>
          <w:p w:rsidR="008925FF" w:rsidRPr="003871ED" w:rsidRDefault="008925FF" w:rsidP="0034507C">
            <w:pPr>
              <w:rPr>
                <w:rFonts w:eastAsia="Calibri"/>
                <w:sz w:val="28"/>
                <w:szCs w:val="28"/>
              </w:rPr>
            </w:pPr>
            <w:r w:rsidRPr="003871ED">
              <w:rPr>
                <w:rFonts w:eastAsia="Calibri"/>
                <w:sz w:val="28"/>
                <w:szCs w:val="28"/>
              </w:rPr>
              <w:t>объект</w:t>
            </w:r>
          </w:p>
        </w:tc>
        <w:tc>
          <w:tcPr>
            <w:tcW w:w="1540" w:type="dxa"/>
            <w:shd w:val="clear" w:color="auto" w:fill="auto"/>
          </w:tcPr>
          <w:p w:rsidR="008925FF" w:rsidRPr="003871ED" w:rsidRDefault="008925FF" w:rsidP="0034507C">
            <w:pPr>
              <w:rPr>
                <w:rFonts w:eastAsia="Calibri"/>
                <w:sz w:val="28"/>
                <w:szCs w:val="28"/>
              </w:rPr>
            </w:pPr>
            <w:r w:rsidRPr="003871ED">
              <w:rPr>
                <w:rFonts w:eastAsia="Calibri"/>
                <w:sz w:val="28"/>
                <w:szCs w:val="28"/>
              </w:rPr>
              <w:t>1</w:t>
            </w:r>
          </w:p>
        </w:tc>
        <w:tc>
          <w:tcPr>
            <w:tcW w:w="1540" w:type="dxa"/>
            <w:shd w:val="clear" w:color="auto" w:fill="auto"/>
          </w:tcPr>
          <w:p w:rsidR="008925FF" w:rsidRPr="003871ED" w:rsidRDefault="008925FF" w:rsidP="0034507C">
            <w:pPr>
              <w:rPr>
                <w:rFonts w:eastAsia="Calibri"/>
                <w:sz w:val="28"/>
                <w:szCs w:val="28"/>
              </w:rPr>
            </w:pPr>
            <w:r w:rsidRPr="003871ED">
              <w:rPr>
                <w:rFonts w:eastAsia="Calibri"/>
                <w:sz w:val="28"/>
                <w:szCs w:val="28"/>
              </w:rPr>
              <w:t>1</w:t>
            </w:r>
          </w:p>
        </w:tc>
      </w:tr>
      <w:tr w:rsidR="008925FF" w:rsidRPr="003871ED" w:rsidTr="001E5C9A">
        <w:tc>
          <w:tcPr>
            <w:tcW w:w="595" w:type="dxa"/>
            <w:shd w:val="clear" w:color="auto" w:fill="auto"/>
          </w:tcPr>
          <w:p w:rsidR="008925FF" w:rsidRPr="003871ED" w:rsidRDefault="001E5C9A" w:rsidP="0034507C">
            <w:pPr>
              <w:rPr>
                <w:rFonts w:eastAsia="Calibri"/>
                <w:sz w:val="28"/>
                <w:szCs w:val="28"/>
              </w:rPr>
            </w:pPr>
            <w:r>
              <w:rPr>
                <w:rFonts w:eastAsia="Calibri"/>
                <w:sz w:val="28"/>
                <w:szCs w:val="28"/>
              </w:rPr>
              <w:t>2</w:t>
            </w:r>
          </w:p>
        </w:tc>
        <w:tc>
          <w:tcPr>
            <w:tcW w:w="3917" w:type="dxa"/>
            <w:shd w:val="clear" w:color="auto" w:fill="auto"/>
          </w:tcPr>
          <w:p w:rsidR="008925FF" w:rsidRPr="003871ED" w:rsidRDefault="008925FF" w:rsidP="0034507C">
            <w:pPr>
              <w:rPr>
                <w:rFonts w:eastAsia="Calibri"/>
                <w:sz w:val="28"/>
                <w:szCs w:val="28"/>
              </w:rPr>
            </w:pPr>
            <w:r w:rsidRPr="003871ED">
              <w:rPr>
                <w:rFonts w:eastAsia="Calibri"/>
                <w:sz w:val="28"/>
                <w:szCs w:val="28"/>
              </w:rPr>
              <w:t>Больница</w:t>
            </w:r>
          </w:p>
        </w:tc>
        <w:tc>
          <w:tcPr>
            <w:tcW w:w="1979" w:type="dxa"/>
            <w:shd w:val="clear" w:color="auto" w:fill="auto"/>
          </w:tcPr>
          <w:p w:rsidR="008925FF" w:rsidRPr="003871ED" w:rsidRDefault="008925FF" w:rsidP="0034507C">
            <w:pPr>
              <w:rPr>
                <w:rFonts w:eastAsia="Calibri"/>
                <w:sz w:val="28"/>
                <w:szCs w:val="28"/>
              </w:rPr>
            </w:pPr>
            <w:r w:rsidRPr="003871ED">
              <w:rPr>
                <w:rFonts w:eastAsia="Calibri"/>
                <w:sz w:val="28"/>
                <w:szCs w:val="28"/>
              </w:rPr>
              <w:t>объект</w:t>
            </w:r>
          </w:p>
        </w:tc>
        <w:tc>
          <w:tcPr>
            <w:tcW w:w="1540" w:type="dxa"/>
            <w:shd w:val="clear" w:color="auto" w:fill="auto"/>
          </w:tcPr>
          <w:p w:rsidR="008925FF" w:rsidRPr="003871ED" w:rsidRDefault="008925FF" w:rsidP="0034507C">
            <w:pPr>
              <w:rPr>
                <w:rFonts w:eastAsia="Calibri"/>
                <w:sz w:val="28"/>
                <w:szCs w:val="28"/>
              </w:rPr>
            </w:pPr>
            <w:r w:rsidRPr="003871ED">
              <w:rPr>
                <w:rFonts w:eastAsia="Calibri"/>
                <w:sz w:val="28"/>
                <w:szCs w:val="28"/>
              </w:rPr>
              <w:t>1</w:t>
            </w:r>
          </w:p>
        </w:tc>
        <w:tc>
          <w:tcPr>
            <w:tcW w:w="1540" w:type="dxa"/>
            <w:shd w:val="clear" w:color="auto" w:fill="auto"/>
          </w:tcPr>
          <w:p w:rsidR="008925FF" w:rsidRPr="003871ED" w:rsidRDefault="008925FF" w:rsidP="0034507C">
            <w:pPr>
              <w:rPr>
                <w:rFonts w:eastAsia="Calibri"/>
                <w:sz w:val="28"/>
                <w:szCs w:val="28"/>
              </w:rPr>
            </w:pPr>
            <w:r w:rsidRPr="003871ED">
              <w:rPr>
                <w:rFonts w:eastAsia="Calibri"/>
                <w:sz w:val="28"/>
                <w:szCs w:val="28"/>
              </w:rPr>
              <w:t>1</w:t>
            </w:r>
          </w:p>
        </w:tc>
      </w:tr>
      <w:tr w:rsidR="008925FF" w:rsidRPr="003871ED" w:rsidTr="001E5C9A">
        <w:tc>
          <w:tcPr>
            <w:tcW w:w="595" w:type="dxa"/>
            <w:shd w:val="clear" w:color="auto" w:fill="auto"/>
          </w:tcPr>
          <w:p w:rsidR="008925FF" w:rsidRPr="003871ED" w:rsidRDefault="001E5C9A" w:rsidP="0034507C">
            <w:pPr>
              <w:rPr>
                <w:rFonts w:eastAsia="Calibri"/>
                <w:sz w:val="28"/>
                <w:szCs w:val="28"/>
              </w:rPr>
            </w:pPr>
            <w:r>
              <w:rPr>
                <w:rFonts w:eastAsia="Calibri"/>
                <w:sz w:val="28"/>
                <w:szCs w:val="28"/>
              </w:rPr>
              <w:t>3</w:t>
            </w:r>
          </w:p>
        </w:tc>
        <w:tc>
          <w:tcPr>
            <w:tcW w:w="3917" w:type="dxa"/>
            <w:shd w:val="clear" w:color="auto" w:fill="auto"/>
          </w:tcPr>
          <w:p w:rsidR="008925FF" w:rsidRPr="003871ED" w:rsidRDefault="008925FF" w:rsidP="0034507C">
            <w:pPr>
              <w:rPr>
                <w:rFonts w:eastAsia="Calibri"/>
                <w:sz w:val="28"/>
                <w:szCs w:val="28"/>
              </w:rPr>
            </w:pPr>
            <w:r w:rsidRPr="003871ED">
              <w:rPr>
                <w:rFonts w:eastAsia="Calibri"/>
                <w:sz w:val="28"/>
                <w:szCs w:val="28"/>
              </w:rPr>
              <w:t>Клуб</w:t>
            </w:r>
          </w:p>
        </w:tc>
        <w:tc>
          <w:tcPr>
            <w:tcW w:w="1979" w:type="dxa"/>
            <w:shd w:val="clear" w:color="auto" w:fill="auto"/>
          </w:tcPr>
          <w:p w:rsidR="008925FF" w:rsidRPr="003871ED" w:rsidRDefault="008925FF" w:rsidP="0034507C">
            <w:pPr>
              <w:rPr>
                <w:rFonts w:eastAsia="Calibri"/>
                <w:sz w:val="28"/>
                <w:szCs w:val="28"/>
              </w:rPr>
            </w:pPr>
            <w:r w:rsidRPr="003871ED">
              <w:rPr>
                <w:rFonts w:eastAsia="Calibri"/>
                <w:sz w:val="28"/>
                <w:szCs w:val="28"/>
              </w:rPr>
              <w:t>объект</w:t>
            </w:r>
          </w:p>
        </w:tc>
        <w:tc>
          <w:tcPr>
            <w:tcW w:w="1540" w:type="dxa"/>
            <w:shd w:val="clear" w:color="auto" w:fill="auto"/>
          </w:tcPr>
          <w:p w:rsidR="008925FF" w:rsidRPr="003871ED" w:rsidRDefault="008925FF" w:rsidP="0034507C">
            <w:pPr>
              <w:rPr>
                <w:rFonts w:eastAsia="Calibri"/>
                <w:sz w:val="28"/>
                <w:szCs w:val="28"/>
              </w:rPr>
            </w:pPr>
            <w:r w:rsidRPr="003871ED">
              <w:rPr>
                <w:rFonts w:eastAsia="Calibri"/>
                <w:sz w:val="28"/>
                <w:szCs w:val="28"/>
              </w:rPr>
              <w:t>1</w:t>
            </w:r>
          </w:p>
        </w:tc>
        <w:tc>
          <w:tcPr>
            <w:tcW w:w="1540" w:type="dxa"/>
            <w:shd w:val="clear" w:color="auto" w:fill="auto"/>
          </w:tcPr>
          <w:p w:rsidR="008925FF" w:rsidRPr="003871ED" w:rsidRDefault="008925FF" w:rsidP="0034507C">
            <w:pPr>
              <w:rPr>
                <w:rFonts w:eastAsia="Calibri"/>
                <w:sz w:val="28"/>
                <w:szCs w:val="28"/>
              </w:rPr>
            </w:pPr>
            <w:r w:rsidRPr="003871ED">
              <w:rPr>
                <w:rFonts w:eastAsia="Calibri"/>
                <w:sz w:val="28"/>
                <w:szCs w:val="28"/>
              </w:rPr>
              <w:t>1</w:t>
            </w:r>
          </w:p>
        </w:tc>
      </w:tr>
      <w:tr w:rsidR="008925FF" w:rsidRPr="003871ED" w:rsidTr="001E5C9A">
        <w:tc>
          <w:tcPr>
            <w:tcW w:w="595" w:type="dxa"/>
            <w:shd w:val="clear" w:color="auto" w:fill="auto"/>
          </w:tcPr>
          <w:p w:rsidR="008925FF" w:rsidRPr="003871ED" w:rsidRDefault="001E5C9A" w:rsidP="0034507C">
            <w:pPr>
              <w:rPr>
                <w:rFonts w:eastAsia="Calibri"/>
                <w:sz w:val="28"/>
                <w:szCs w:val="28"/>
              </w:rPr>
            </w:pPr>
            <w:r>
              <w:rPr>
                <w:rFonts w:eastAsia="Calibri"/>
                <w:sz w:val="28"/>
                <w:szCs w:val="28"/>
              </w:rPr>
              <w:t>4</w:t>
            </w:r>
          </w:p>
        </w:tc>
        <w:tc>
          <w:tcPr>
            <w:tcW w:w="3917" w:type="dxa"/>
            <w:shd w:val="clear" w:color="auto" w:fill="auto"/>
          </w:tcPr>
          <w:p w:rsidR="008925FF" w:rsidRPr="003871ED" w:rsidRDefault="008925FF" w:rsidP="0034507C">
            <w:pPr>
              <w:rPr>
                <w:rFonts w:eastAsia="Calibri"/>
                <w:sz w:val="28"/>
                <w:szCs w:val="28"/>
              </w:rPr>
            </w:pPr>
            <w:r w:rsidRPr="003871ED">
              <w:rPr>
                <w:rFonts w:eastAsia="Calibri"/>
                <w:sz w:val="28"/>
                <w:szCs w:val="28"/>
              </w:rPr>
              <w:t>Библиотека</w:t>
            </w:r>
          </w:p>
        </w:tc>
        <w:tc>
          <w:tcPr>
            <w:tcW w:w="1979" w:type="dxa"/>
            <w:shd w:val="clear" w:color="auto" w:fill="auto"/>
          </w:tcPr>
          <w:p w:rsidR="008925FF" w:rsidRPr="003871ED" w:rsidRDefault="008925FF" w:rsidP="0034507C">
            <w:pPr>
              <w:rPr>
                <w:rFonts w:eastAsia="Calibri"/>
                <w:sz w:val="28"/>
                <w:szCs w:val="28"/>
              </w:rPr>
            </w:pPr>
            <w:r w:rsidRPr="003871ED">
              <w:rPr>
                <w:rFonts w:eastAsia="Calibri"/>
                <w:sz w:val="28"/>
                <w:szCs w:val="28"/>
              </w:rPr>
              <w:t>объект</w:t>
            </w:r>
          </w:p>
        </w:tc>
        <w:tc>
          <w:tcPr>
            <w:tcW w:w="1540" w:type="dxa"/>
            <w:shd w:val="clear" w:color="auto" w:fill="auto"/>
          </w:tcPr>
          <w:p w:rsidR="008925FF" w:rsidRPr="003871ED" w:rsidRDefault="008925FF" w:rsidP="0034507C">
            <w:pPr>
              <w:rPr>
                <w:rFonts w:eastAsia="Calibri"/>
                <w:sz w:val="28"/>
                <w:szCs w:val="28"/>
              </w:rPr>
            </w:pPr>
            <w:r w:rsidRPr="003871ED">
              <w:rPr>
                <w:rFonts w:eastAsia="Calibri"/>
                <w:sz w:val="28"/>
                <w:szCs w:val="28"/>
              </w:rPr>
              <w:t>1</w:t>
            </w:r>
          </w:p>
        </w:tc>
        <w:tc>
          <w:tcPr>
            <w:tcW w:w="1540" w:type="dxa"/>
            <w:shd w:val="clear" w:color="auto" w:fill="auto"/>
          </w:tcPr>
          <w:p w:rsidR="008925FF" w:rsidRPr="003871ED" w:rsidRDefault="008925FF" w:rsidP="0034507C">
            <w:pPr>
              <w:rPr>
                <w:rFonts w:eastAsia="Calibri"/>
                <w:sz w:val="28"/>
                <w:szCs w:val="28"/>
              </w:rPr>
            </w:pPr>
            <w:r w:rsidRPr="003871ED">
              <w:rPr>
                <w:rFonts w:eastAsia="Calibri"/>
                <w:sz w:val="28"/>
                <w:szCs w:val="28"/>
              </w:rPr>
              <w:t>1</w:t>
            </w:r>
          </w:p>
        </w:tc>
      </w:tr>
    </w:tbl>
    <w:p w:rsidR="008925FF" w:rsidRPr="003871ED" w:rsidRDefault="008925FF" w:rsidP="008925FF">
      <w:pPr>
        <w:rPr>
          <w:sz w:val="28"/>
          <w:szCs w:val="28"/>
        </w:rPr>
      </w:pPr>
    </w:p>
    <w:p w:rsidR="008925FF" w:rsidRPr="003871ED" w:rsidRDefault="008925FF" w:rsidP="008925FF">
      <w:pPr>
        <w:autoSpaceDE w:val="0"/>
        <w:autoSpaceDN w:val="0"/>
        <w:adjustRightInd w:val="0"/>
        <w:rPr>
          <w:rFonts w:eastAsia="Calibri"/>
          <w:color w:val="000000"/>
          <w:sz w:val="28"/>
          <w:szCs w:val="28"/>
          <w:lang w:eastAsia="en-US"/>
        </w:rPr>
      </w:pPr>
      <w:r w:rsidRPr="003871ED">
        <w:rPr>
          <w:rFonts w:eastAsia="Calibri"/>
          <w:b/>
          <w:bCs/>
          <w:color w:val="000000"/>
          <w:sz w:val="28"/>
          <w:szCs w:val="28"/>
          <w:lang w:eastAsia="en-US"/>
        </w:rPr>
        <w:t xml:space="preserve">8. Перечень мероприятий (инвестиционных проектов) по проектированию, строительству и реконструкции объектов социальной инфраструктуры сельского поселения </w:t>
      </w:r>
    </w:p>
    <w:p w:rsidR="008925FF" w:rsidRPr="003871ED" w:rsidRDefault="008925FF" w:rsidP="008925FF">
      <w:pPr>
        <w:rPr>
          <w:sz w:val="28"/>
          <w:szCs w:val="28"/>
        </w:rPr>
      </w:pPr>
      <w:r w:rsidRPr="003871ED">
        <w:rPr>
          <w:rFonts w:eastAsia="Calibri"/>
          <w:color w:val="000000"/>
          <w:sz w:val="28"/>
          <w:szCs w:val="28"/>
          <w:lang w:eastAsia="en-US"/>
        </w:rPr>
        <w:t>Исходя из существующего положения и перспективных тенденций развития муниципального образования сельское поселение «Керчомъя», данной программой был предложен перечень следующих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0"/>
        <w:gridCol w:w="1590"/>
        <w:gridCol w:w="1574"/>
        <w:gridCol w:w="1998"/>
        <w:gridCol w:w="2319"/>
      </w:tblGrid>
      <w:tr w:rsidR="008925FF" w:rsidRPr="003871ED" w:rsidTr="0034507C">
        <w:tc>
          <w:tcPr>
            <w:tcW w:w="2090" w:type="dxa"/>
            <w:shd w:val="clear" w:color="auto" w:fill="auto"/>
          </w:tcPr>
          <w:p w:rsidR="008925FF" w:rsidRPr="003871ED" w:rsidRDefault="008925FF" w:rsidP="0034507C">
            <w:pPr>
              <w:rPr>
                <w:rFonts w:eastAsia="Calibri"/>
                <w:b/>
                <w:sz w:val="28"/>
                <w:szCs w:val="28"/>
              </w:rPr>
            </w:pPr>
            <w:r w:rsidRPr="003871ED">
              <w:rPr>
                <w:rFonts w:eastAsia="Calibri"/>
                <w:b/>
                <w:sz w:val="28"/>
                <w:szCs w:val="28"/>
              </w:rPr>
              <w:t>Наименование объекта</w:t>
            </w:r>
          </w:p>
        </w:tc>
        <w:tc>
          <w:tcPr>
            <w:tcW w:w="3164" w:type="dxa"/>
            <w:gridSpan w:val="2"/>
            <w:shd w:val="clear" w:color="auto" w:fill="auto"/>
          </w:tcPr>
          <w:p w:rsidR="008925FF" w:rsidRPr="003871ED" w:rsidRDefault="008925FF" w:rsidP="0034507C">
            <w:pPr>
              <w:jc w:val="center"/>
              <w:rPr>
                <w:rFonts w:eastAsia="Calibri"/>
                <w:b/>
                <w:sz w:val="28"/>
                <w:szCs w:val="28"/>
              </w:rPr>
            </w:pPr>
            <w:r w:rsidRPr="003871ED">
              <w:rPr>
                <w:rFonts w:eastAsia="Calibri"/>
                <w:b/>
                <w:bCs/>
                <w:sz w:val="28"/>
                <w:szCs w:val="28"/>
                <w:lang w:eastAsia="en-US"/>
              </w:rPr>
              <w:t>Период реализации</w:t>
            </w:r>
          </w:p>
        </w:tc>
        <w:tc>
          <w:tcPr>
            <w:tcW w:w="1998" w:type="dxa"/>
            <w:shd w:val="clear" w:color="auto" w:fill="auto"/>
          </w:tcPr>
          <w:p w:rsidR="008925FF" w:rsidRPr="003871ED" w:rsidRDefault="008925FF" w:rsidP="0034507C">
            <w:pPr>
              <w:rPr>
                <w:rFonts w:eastAsia="Calibri"/>
                <w:b/>
                <w:sz w:val="28"/>
                <w:szCs w:val="28"/>
              </w:rPr>
            </w:pPr>
            <w:r w:rsidRPr="003871ED">
              <w:rPr>
                <w:rFonts w:eastAsia="Calibri"/>
                <w:b/>
                <w:sz w:val="28"/>
                <w:szCs w:val="28"/>
              </w:rPr>
              <w:t>Вид работ</w:t>
            </w:r>
          </w:p>
        </w:tc>
        <w:tc>
          <w:tcPr>
            <w:tcW w:w="2319" w:type="dxa"/>
            <w:shd w:val="clear" w:color="auto" w:fill="auto"/>
          </w:tcPr>
          <w:p w:rsidR="008925FF" w:rsidRPr="003871ED" w:rsidRDefault="008925FF" w:rsidP="0034507C">
            <w:pPr>
              <w:autoSpaceDE w:val="0"/>
              <w:autoSpaceDN w:val="0"/>
              <w:adjustRightInd w:val="0"/>
              <w:rPr>
                <w:rFonts w:eastAsia="Calibri"/>
                <w:color w:val="000000"/>
                <w:sz w:val="28"/>
                <w:szCs w:val="28"/>
                <w:lang w:eastAsia="en-US"/>
              </w:rPr>
            </w:pPr>
            <w:r w:rsidRPr="003871ED">
              <w:rPr>
                <w:rFonts w:eastAsia="Calibri"/>
                <w:b/>
                <w:bCs/>
                <w:color w:val="000000"/>
                <w:sz w:val="28"/>
                <w:szCs w:val="28"/>
                <w:lang w:eastAsia="en-US"/>
              </w:rPr>
              <w:t xml:space="preserve">Характеристика </w:t>
            </w:r>
          </w:p>
        </w:tc>
      </w:tr>
      <w:tr w:rsidR="008925FF" w:rsidRPr="003871ED" w:rsidTr="0034507C">
        <w:tc>
          <w:tcPr>
            <w:tcW w:w="2090" w:type="dxa"/>
            <w:shd w:val="clear" w:color="auto" w:fill="auto"/>
          </w:tcPr>
          <w:p w:rsidR="008925FF" w:rsidRPr="003871ED" w:rsidRDefault="001E5C9A" w:rsidP="0034507C">
            <w:pPr>
              <w:snapToGrid w:val="0"/>
              <w:rPr>
                <w:rFonts w:eastAsia="Calibri"/>
                <w:sz w:val="28"/>
                <w:szCs w:val="28"/>
              </w:rPr>
            </w:pPr>
            <w:r>
              <w:rPr>
                <w:rFonts w:eastAsia="Calibri"/>
                <w:sz w:val="28"/>
                <w:szCs w:val="28"/>
              </w:rPr>
              <w:t>Школа-сад на 70 мест</w:t>
            </w:r>
          </w:p>
        </w:tc>
        <w:tc>
          <w:tcPr>
            <w:tcW w:w="1590" w:type="dxa"/>
            <w:shd w:val="clear" w:color="auto" w:fill="auto"/>
          </w:tcPr>
          <w:p w:rsidR="008925FF" w:rsidRPr="003871ED" w:rsidRDefault="008925FF" w:rsidP="001E5C9A">
            <w:pPr>
              <w:rPr>
                <w:rFonts w:eastAsia="Calibri"/>
                <w:sz w:val="28"/>
                <w:szCs w:val="28"/>
              </w:rPr>
            </w:pPr>
            <w:r>
              <w:rPr>
                <w:rFonts w:eastAsia="Calibri"/>
                <w:sz w:val="28"/>
                <w:szCs w:val="28"/>
              </w:rPr>
              <w:t>202</w:t>
            </w:r>
            <w:r w:rsidR="001E5C9A">
              <w:rPr>
                <w:rFonts w:eastAsia="Calibri"/>
                <w:sz w:val="28"/>
                <w:szCs w:val="28"/>
              </w:rPr>
              <w:t>6</w:t>
            </w:r>
          </w:p>
        </w:tc>
        <w:tc>
          <w:tcPr>
            <w:tcW w:w="1574" w:type="dxa"/>
            <w:shd w:val="clear" w:color="auto" w:fill="auto"/>
          </w:tcPr>
          <w:p w:rsidR="008925FF" w:rsidRPr="003871ED" w:rsidRDefault="008925FF" w:rsidP="001E5C9A">
            <w:pPr>
              <w:rPr>
                <w:rFonts w:eastAsia="Calibri"/>
                <w:sz w:val="28"/>
                <w:szCs w:val="28"/>
              </w:rPr>
            </w:pPr>
            <w:r>
              <w:rPr>
                <w:rFonts w:eastAsia="Calibri"/>
                <w:sz w:val="28"/>
                <w:szCs w:val="28"/>
              </w:rPr>
              <w:t>202</w:t>
            </w:r>
            <w:r w:rsidR="001E5C9A">
              <w:rPr>
                <w:rFonts w:eastAsia="Calibri"/>
                <w:sz w:val="28"/>
                <w:szCs w:val="28"/>
              </w:rPr>
              <w:t>6</w:t>
            </w:r>
          </w:p>
        </w:tc>
        <w:tc>
          <w:tcPr>
            <w:tcW w:w="1998" w:type="dxa"/>
            <w:shd w:val="clear" w:color="auto" w:fill="auto"/>
          </w:tcPr>
          <w:p w:rsidR="008925FF" w:rsidRPr="003871ED" w:rsidRDefault="008925FF" w:rsidP="0034507C">
            <w:pPr>
              <w:rPr>
                <w:rFonts w:eastAsia="Calibri"/>
                <w:sz w:val="28"/>
                <w:szCs w:val="28"/>
              </w:rPr>
            </w:pPr>
            <w:r w:rsidRPr="003871ED">
              <w:rPr>
                <w:rFonts w:eastAsia="Calibri"/>
                <w:sz w:val="28"/>
                <w:szCs w:val="28"/>
              </w:rPr>
              <w:t>строительство</w:t>
            </w:r>
          </w:p>
        </w:tc>
        <w:tc>
          <w:tcPr>
            <w:tcW w:w="2319" w:type="dxa"/>
            <w:shd w:val="clear" w:color="auto" w:fill="auto"/>
          </w:tcPr>
          <w:p w:rsidR="008925FF" w:rsidRPr="003871ED" w:rsidRDefault="008925FF" w:rsidP="0034507C">
            <w:pPr>
              <w:rPr>
                <w:rFonts w:eastAsia="Calibri"/>
                <w:sz w:val="28"/>
                <w:szCs w:val="28"/>
              </w:rPr>
            </w:pPr>
            <w:r w:rsidRPr="003871ED">
              <w:rPr>
                <w:rFonts w:eastAsia="Calibri"/>
                <w:sz w:val="28"/>
                <w:szCs w:val="28"/>
              </w:rPr>
              <w:t>1 объект</w:t>
            </w:r>
          </w:p>
        </w:tc>
      </w:tr>
      <w:tr w:rsidR="008925FF" w:rsidRPr="003871ED" w:rsidTr="0034507C">
        <w:tc>
          <w:tcPr>
            <w:tcW w:w="2090" w:type="dxa"/>
            <w:shd w:val="clear" w:color="auto" w:fill="auto"/>
          </w:tcPr>
          <w:p w:rsidR="008925FF" w:rsidRPr="003871ED" w:rsidRDefault="008925FF" w:rsidP="0034507C">
            <w:pPr>
              <w:snapToGrid w:val="0"/>
              <w:rPr>
                <w:sz w:val="28"/>
                <w:szCs w:val="28"/>
              </w:rPr>
            </w:pPr>
            <w:r w:rsidRPr="003871ED">
              <w:rPr>
                <w:sz w:val="28"/>
                <w:szCs w:val="28"/>
              </w:rPr>
              <w:t>пункта питания</w:t>
            </w:r>
          </w:p>
        </w:tc>
        <w:tc>
          <w:tcPr>
            <w:tcW w:w="1590" w:type="dxa"/>
            <w:shd w:val="clear" w:color="auto" w:fill="auto"/>
          </w:tcPr>
          <w:p w:rsidR="008925FF" w:rsidRPr="003871ED" w:rsidRDefault="008925FF" w:rsidP="0034507C">
            <w:pPr>
              <w:rPr>
                <w:rFonts w:eastAsia="Calibri"/>
                <w:sz w:val="28"/>
                <w:szCs w:val="28"/>
              </w:rPr>
            </w:pPr>
            <w:r w:rsidRPr="003871ED">
              <w:rPr>
                <w:rFonts w:eastAsia="Calibri"/>
                <w:sz w:val="28"/>
                <w:szCs w:val="28"/>
              </w:rPr>
              <w:t>2019</w:t>
            </w:r>
          </w:p>
        </w:tc>
        <w:tc>
          <w:tcPr>
            <w:tcW w:w="1574" w:type="dxa"/>
            <w:shd w:val="clear" w:color="auto" w:fill="auto"/>
          </w:tcPr>
          <w:p w:rsidR="008925FF" w:rsidRPr="003871ED" w:rsidRDefault="008925FF" w:rsidP="0034507C">
            <w:pPr>
              <w:rPr>
                <w:rFonts w:eastAsia="Calibri"/>
                <w:sz w:val="28"/>
                <w:szCs w:val="28"/>
              </w:rPr>
            </w:pPr>
            <w:r w:rsidRPr="003871ED">
              <w:rPr>
                <w:rFonts w:eastAsia="Calibri"/>
                <w:sz w:val="28"/>
                <w:szCs w:val="28"/>
              </w:rPr>
              <w:t>2028</w:t>
            </w:r>
          </w:p>
        </w:tc>
        <w:tc>
          <w:tcPr>
            <w:tcW w:w="1998" w:type="dxa"/>
            <w:shd w:val="clear" w:color="auto" w:fill="auto"/>
          </w:tcPr>
          <w:p w:rsidR="008925FF" w:rsidRPr="003871ED" w:rsidRDefault="008925FF" w:rsidP="0034507C">
            <w:pPr>
              <w:rPr>
                <w:rFonts w:eastAsia="Calibri"/>
                <w:sz w:val="28"/>
                <w:szCs w:val="28"/>
              </w:rPr>
            </w:pPr>
            <w:r w:rsidRPr="003871ED">
              <w:rPr>
                <w:rFonts w:eastAsia="Calibri"/>
                <w:sz w:val="28"/>
                <w:szCs w:val="28"/>
              </w:rPr>
              <w:t>строительство</w:t>
            </w:r>
          </w:p>
        </w:tc>
        <w:tc>
          <w:tcPr>
            <w:tcW w:w="2319" w:type="dxa"/>
            <w:shd w:val="clear" w:color="auto" w:fill="auto"/>
          </w:tcPr>
          <w:p w:rsidR="008925FF" w:rsidRPr="003871ED" w:rsidRDefault="008925FF" w:rsidP="0034507C">
            <w:pPr>
              <w:rPr>
                <w:rFonts w:eastAsia="Calibri"/>
                <w:sz w:val="28"/>
                <w:szCs w:val="28"/>
              </w:rPr>
            </w:pPr>
            <w:r w:rsidRPr="003871ED">
              <w:rPr>
                <w:rFonts w:eastAsia="Calibri"/>
                <w:sz w:val="28"/>
                <w:szCs w:val="28"/>
              </w:rPr>
              <w:t>1 объект</w:t>
            </w:r>
          </w:p>
        </w:tc>
      </w:tr>
    </w:tbl>
    <w:p w:rsidR="008925FF" w:rsidRPr="003871ED" w:rsidRDefault="008925FF" w:rsidP="008925FF">
      <w:pPr>
        <w:rPr>
          <w:sz w:val="28"/>
          <w:szCs w:val="28"/>
        </w:rPr>
      </w:pPr>
    </w:p>
    <w:p w:rsidR="008925FF" w:rsidRPr="003871ED" w:rsidRDefault="008925FF" w:rsidP="008925FF">
      <w:pPr>
        <w:autoSpaceDE w:val="0"/>
        <w:autoSpaceDN w:val="0"/>
        <w:adjustRightInd w:val="0"/>
        <w:jc w:val="center"/>
        <w:rPr>
          <w:rFonts w:eastAsia="Calibri"/>
          <w:b/>
          <w:bCs/>
          <w:color w:val="000000"/>
          <w:sz w:val="28"/>
          <w:szCs w:val="28"/>
          <w:lang w:eastAsia="en-US"/>
        </w:rPr>
      </w:pPr>
      <w:r w:rsidRPr="003871ED">
        <w:rPr>
          <w:rFonts w:eastAsia="Calibri"/>
          <w:b/>
          <w:bCs/>
          <w:color w:val="000000"/>
          <w:sz w:val="28"/>
          <w:szCs w:val="28"/>
          <w:lang w:eastAsia="en-US"/>
        </w:rPr>
        <w:t xml:space="preserve">9. Оценка нормативно-правовой базы, необходимой для функционирования и </w:t>
      </w:r>
      <w:proofErr w:type="spellStart"/>
      <w:r w:rsidRPr="003871ED">
        <w:rPr>
          <w:rFonts w:eastAsia="Calibri"/>
          <w:b/>
          <w:bCs/>
          <w:color w:val="000000"/>
          <w:sz w:val="28"/>
          <w:szCs w:val="28"/>
          <w:lang w:val="de-DE" w:eastAsia="en-US"/>
        </w:rPr>
        <w:t>развития</w:t>
      </w:r>
      <w:proofErr w:type="spellEnd"/>
      <w:r w:rsidR="007B3393">
        <w:rPr>
          <w:rFonts w:eastAsia="Calibri"/>
          <w:b/>
          <w:bCs/>
          <w:color w:val="000000"/>
          <w:sz w:val="28"/>
          <w:szCs w:val="28"/>
          <w:lang w:eastAsia="en-US"/>
        </w:rPr>
        <w:t xml:space="preserve"> </w:t>
      </w:r>
      <w:proofErr w:type="spellStart"/>
      <w:r w:rsidRPr="003871ED">
        <w:rPr>
          <w:rFonts w:eastAsia="Calibri"/>
          <w:b/>
          <w:bCs/>
          <w:color w:val="000000"/>
          <w:sz w:val="28"/>
          <w:szCs w:val="28"/>
          <w:lang w:val="de-DE" w:eastAsia="en-US"/>
        </w:rPr>
        <w:t>социальной</w:t>
      </w:r>
      <w:proofErr w:type="spellEnd"/>
      <w:r w:rsidR="007B3393">
        <w:rPr>
          <w:rFonts w:eastAsia="Calibri"/>
          <w:b/>
          <w:bCs/>
          <w:color w:val="000000"/>
          <w:sz w:val="28"/>
          <w:szCs w:val="28"/>
          <w:lang w:eastAsia="en-US"/>
        </w:rPr>
        <w:t xml:space="preserve"> </w:t>
      </w:r>
      <w:proofErr w:type="spellStart"/>
      <w:r w:rsidRPr="003871ED">
        <w:rPr>
          <w:rFonts w:eastAsia="Calibri"/>
          <w:b/>
          <w:bCs/>
          <w:color w:val="000000"/>
          <w:sz w:val="28"/>
          <w:szCs w:val="28"/>
          <w:lang w:val="de-DE" w:eastAsia="en-US"/>
        </w:rPr>
        <w:t>инфраструктуры</w:t>
      </w:r>
      <w:proofErr w:type="spellEnd"/>
    </w:p>
    <w:p w:rsidR="008925FF" w:rsidRPr="003871ED" w:rsidRDefault="008925FF" w:rsidP="008925FF">
      <w:pPr>
        <w:autoSpaceDE w:val="0"/>
        <w:autoSpaceDN w:val="0"/>
        <w:adjustRightInd w:val="0"/>
        <w:jc w:val="center"/>
        <w:rPr>
          <w:rFonts w:eastAsia="Calibri"/>
          <w:b/>
          <w:bCs/>
          <w:color w:val="000000"/>
          <w:sz w:val="28"/>
          <w:szCs w:val="28"/>
          <w:lang w:eastAsia="en-US"/>
        </w:rPr>
      </w:pP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Основы правового регулирования отношений по обеспечению граждан медицинской помощью, образованием, социальной защитой закреплены в Конституции Российской Федерации. В Основном законе страны содержится комплекс социальных норм и гарантий, определяющих в первую очередь базовые принципы формирования социальной инфраструктуры. </w:t>
      </w:r>
      <w:proofErr w:type="gramStart"/>
      <w:r w:rsidRPr="003871ED">
        <w:rPr>
          <w:rFonts w:eastAsia="Calibri"/>
          <w:color w:val="000000"/>
          <w:sz w:val="28"/>
          <w:szCs w:val="28"/>
          <w:lang w:eastAsia="en-US"/>
        </w:rPr>
        <w:t xml:space="preserve">Предусмотренные ст. 8 Конституции Российской Федерации поддержка конкуренции, признание и равная защита государственной, муниципальной и частной собственности являются конституционной основой для создания и </w:t>
      </w:r>
      <w:r w:rsidRPr="003871ED">
        <w:rPr>
          <w:rFonts w:eastAsia="Calibri"/>
          <w:color w:val="000000"/>
          <w:sz w:val="28"/>
          <w:szCs w:val="28"/>
          <w:lang w:eastAsia="en-US"/>
        </w:rPr>
        <w:lastRenderedPageBreak/>
        <w:t>нормального функционирования государственного, муниципального и частного секторов социальной отрасли, конкуренции и свободы выбора при оказании и при получении различного спектра социальных услуг, что создает реальную основу для повышения качества социальной инфраструктуры.</w:t>
      </w:r>
      <w:proofErr w:type="gramEnd"/>
      <w:r w:rsidRPr="003871ED">
        <w:rPr>
          <w:rFonts w:eastAsia="Calibri"/>
          <w:color w:val="000000"/>
          <w:sz w:val="28"/>
          <w:szCs w:val="28"/>
          <w:lang w:eastAsia="en-US"/>
        </w:rPr>
        <w:t xml:space="preserve"> Конституция Российской Федерации содержит иные важнейшие положения, оставляющие основу регулирования правоотношений социальной сферы. Так, в статье 41 закреплено право каждого на охрану здоровья и медицинскую помощь, статья 43 закрепляет право каждого на образование – важнейшие права, необходимые для полноценного развития </w:t>
      </w:r>
      <w:proofErr w:type="spellStart"/>
      <w:r w:rsidRPr="003871ED">
        <w:rPr>
          <w:rFonts w:eastAsia="Calibri"/>
          <w:color w:val="000000"/>
          <w:sz w:val="28"/>
          <w:szCs w:val="28"/>
          <w:lang w:val="de-DE" w:eastAsia="en-US"/>
        </w:rPr>
        <w:t>современногообщества</w:t>
      </w:r>
      <w:proofErr w:type="spellEnd"/>
      <w:r w:rsidRPr="003871ED">
        <w:rPr>
          <w:rFonts w:eastAsia="Calibri"/>
          <w:color w:val="000000"/>
          <w:sz w:val="28"/>
          <w:szCs w:val="28"/>
          <w:lang w:val="de-DE" w:eastAsia="en-US"/>
        </w:rPr>
        <w:t>.</w:t>
      </w:r>
    </w:p>
    <w:p w:rsidR="008925FF" w:rsidRPr="003871ED" w:rsidRDefault="008925FF" w:rsidP="008925FF">
      <w:pPr>
        <w:autoSpaceDE w:val="0"/>
        <w:autoSpaceDN w:val="0"/>
        <w:adjustRightInd w:val="0"/>
        <w:jc w:val="both"/>
        <w:rPr>
          <w:rFonts w:eastAsia="Calibri"/>
          <w:color w:val="000000"/>
          <w:sz w:val="28"/>
          <w:szCs w:val="28"/>
          <w:lang w:eastAsia="en-US"/>
        </w:rPr>
      </w:pPr>
      <w:proofErr w:type="gramStart"/>
      <w:r w:rsidRPr="003871ED">
        <w:rPr>
          <w:rFonts w:eastAsia="Calibri"/>
          <w:color w:val="000000"/>
          <w:sz w:val="28"/>
          <w:szCs w:val="28"/>
          <w:lang w:eastAsia="en-US"/>
        </w:rPr>
        <w:t>Роль Конституции Российской Федерации в правовом регулировании всех сфер жизни общества, в том числе социальной, заключается в том,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 полностью или частично ей противоречащих.</w:t>
      </w:r>
      <w:proofErr w:type="gramEnd"/>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Принятые в развитие Конституции Российской Федерации 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w:t>
      </w:r>
      <w:proofErr w:type="gramStart"/>
      <w:r w:rsidRPr="003871ED">
        <w:rPr>
          <w:rFonts w:eastAsia="Calibri"/>
          <w:color w:val="000000"/>
          <w:sz w:val="28"/>
          <w:szCs w:val="28"/>
          <w:lang w:eastAsia="en-US"/>
        </w:rPr>
        <w:t>–З</w:t>
      </w:r>
      <w:proofErr w:type="gramEnd"/>
      <w:r w:rsidRPr="003871ED">
        <w:rPr>
          <w:rFonts w:eastAsia="Calibri"/>
          <w:color w:val="000000"/>
          <w:sz w:val="28"/>
          <w:szCs w:val="28"/>
          <w:lang w:eastAsia="en-US"/>
        </w:rPr>
        <w:t>акон № 184-ФЗ) и Федеральный закон от 06.10.2003 № 131-ФЗ «Об общих принципах организации местного самоуправления в Российской Федерации» (далее – Закон № 131-ФЗ) разграничивают полномочия в области функционирования и развития социальной инфраструктуры между органами государственной власти и органами местного самоуправления.</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Так, согласно статье 26.3 Закона № 184-ФЗ к полномочиям органов государственной власти субъекта Российской Федерации относится решение следующих вопросов в социальной сфере:</w:t>
      </w:r>
    </w:p>
    <w:p w:rsidR="008925FF" w:rsidRPr="003871ED" w:rsidRDefault="008925FF" w:rsidP="008925FF">
      <w:pPr>
        <w:autoSpaceDE w:val="0"/>
        <w:autoSpaceDN w:val="0"/>
        <w:adjustRightInd w:val="0"/>
        <w:jc w:val="both"/>
        <w:rPr>
          <w:rFonts w:eastAsia="Calibri"/>
          <w:color w:val="000000"/>
          <w:sz w:val="28"/>
          <w:szCs w:val="28"/>
          <w:lang w:eastAsia="en-US"/>
        </w:rPr>
      </w:pPr>
      <w:proofErr w:type="gramStart"/>
      <w:r w:rsidRPr="003871ED">
        <w:rPr>
          <w:rFonts w:eastAsia="Calibri"/>
          <w:color w:val="000000"/>
          <w:sz w:val="28"/>
          <w:szCs w:val="28"/>
          <w:lang w:eastAsia="en-US"/>
        </w:rPr>
        <w:t>– в области образования: организация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общегообразования</w:t>
      </w:r>
      <w:proofErr w:type="gramEnd"/>
      <w:r w:rsidRPr="003871ED">
        <w:rPr>
          <w:rFonts w:eastAsia="Calibri"/>
          <w:color w:val="000000"/>
          <w:sz w:val="28"/>
          <w:szCs w:val="28"/>
          <w:lang w:eastAsia="en-US"/>
        </w:rPr>
        <w:t xml:space="preserve"> </w:t>
      </w:r>
      <w:proofErr w:type="gramStart"/>
      <w:r w:rsidRPr="003871ED">
        <w:rPr>
          <w:rFonts w:eastAsia="Calibri"/>
          <w:color w:val="000000"/>
          <w:sz w:val="28"/>
          <w:szCs w:val="28"/>
          <w:lang w:eastAsia="en-US"/>
        </w:rPr>
        <w:t>в муниципальных общеобразовательных организациях, обеспечение дополнительного образования детей в муниципальных общеобразовательных</w:t>
      </w:r>
      <w:proofErr w:type="gramEnd"/>
    </w:p>
    <w:p w:rsidR="008925FF" w:rsidRPr="003871ED" w:rsidRDefault="008925FF" w:rsidP="008925FF">
      <w:pPr>
        <w:autoSpaceDE w:val="0"/>
        <w:autoSpaceDN w:val="0"/>
        <w:adjustRightInd w:val="0"/>
        <w:jc w:val="both"/>
        <w:rPr>
          <w:rFonts w:eastAsia="Calibri"/>
          <w:color w:val="000000"/>
          <w:sz w:val="28"/>
          <w:szCs w:val="28"/>
          <w:lang w:eastAsia="en-US"/>
        </w:rPr>
      </w:pPr>
      <w:proofErr w:type="gramStart"/>
      <w:r w:rsidRPr="003871ED">
        <w:rPr>
          <w:rFonts w:eastAsia="Calibri"/>
          <w:color w:val="000000"/>
          <w:sz w:val="28"/>
          <w:szCs w:val="28"/>
          <w:lang w:eastAsia="en-US"/>
        </w:rPr>
        <w:t xml:space="preserve">организациях посредством предоставления субвенций местным бюджетам;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 организация предоставления дополнительного образования детей в государственных образовательных организациях субъектов </w:t>
      </w:r>
      <w:r w:rsidRPr="003871ED">
        <w:rPr>
          <w:rFonts w:eastAsia="Calibri"/>
          <w:color w:val="000000"/>
          <w:sz w:val="28"/>
          <w:szCs w:val="28"/>
          <w:lang w:eastAsia="en-US"/>
        </w:rPr>
        <w:lastRenderedPageBreak/>
        <w:t>Российской Федерации;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roofErr w:type="gramEnd"/>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в области здравоохранения: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 </w:t>
      </w:r>
      <w:proofErr w:type="gramStart"/>
      <w:r w:rsidRPr="003871ED">
        <w:rPr>
          <w:rFonts w:eastAsia="Calibri"/>
          <w:color w:val="000000"/>
          <w:sz w:val="28"/>
          <w:szCs w:val="28"/>
          <w:lang w:eastAsia="en-US"/>
        </w:rPr>
        <w:t xml:space="preserve">организация оказания медицинской помощи, предусмотренной законодательством субъекта Российской Федерации для определенных категорий граждан; организация безвозмездного обеспечения донорской кровью и (или) ее компонентами, а также организация обеспечения лекарственными препаратами для медицинского применения, специализированными продуктами лечебного </w:t>
      </w:r>
      <w:proofErr w:type="spellStart"/>
      <w:r w:rsidRPr="003871ED">
        <w:rPr>
          <w:rFonts w:eastAsia="Calibri"/>
          <w:color w:val="000000"/>
          <w:sz w:val="28"/>
          <w:szCs w:val="28"/>
          <w:lang w:val="de-DE" w:eastAsia="en-US"/>
        </w:rPr>
        <w:t>питания</w:t>
      </w:r>
      <w:proofErr w:type="spellEnd"/>
      <w:r w:rsidRPr="003871ED">
        <w:rPr>
          <w:rFonts w:eastAsia="Calibri"/>
          <w:color w:val="000000"/>
          <w:sz w:val="28"/>
          <w:szCs w:val="28"/>
          <w:lang w:val="de-DE" w:eastAsia="en-US"/>
        </w:rPr>
        <w:t xml:space="preserve">, </w:t>
      </w:r>
      <w:proofErr w:type="spellStart"/>
      <w:r w:rsidRPr="003871ED">
        <w:rPr>
          <w:rFonts w:eastAsia="Calibri"/>
          <w:color w:val="000000"/>
          <w:sz w:val="28"/>
          <w:szCs w:val="28"/>
          <w:lang w:val="de-DE" w:eastAsia="en-US"/>
        </w:rPr>
        <w:t>медицинскимиизделиями</w:t>
      </w:r>
      <w:proofErr w:type="spellEnd"/>
      <w:r w:rsidRPr="003871ED">
        <w:rPr>
          <w:rFonts w:eastAsia="Calibri"/>
          <w:color w:val="000000"/>
          <w:sz w:val="28"/>
          <w:szCs w:val="28"/>
          <w:lang w:val="de-DE" w:eastAsia="en-US"/>
        </w:rPr>
        <w:t xml:space="preserve">, </w:t>
      </w:r>
      <w:proofErr w:type="spellStart"/>
      <w:r w:rsidRPr="003871ED">
        <w:rPr>
          <w:rFonts w:eastAsia="Calibri"/>
          <w:color w:val="000000"/>
          <w:sz w:val="28"/>
          <w:szCs w:val="28"/>
          <w:lang w:val="de-DE" w:eastAsia="en-US"/>
        </w:rPr>
        <w:t>средствамидлядезинфекции</w:t>
      </w:r>
      <w:proofErr w:type="spellEnd"/>
      <w:r w:rsidRPr="003871ED">
        <w:rPr>
          <w:rFonts w:eastAsia="Calibri"/>
          <w:color w:val="000000"/>
          <w:sz w:val="28"/>
          <w:szCs w:val="28"/>
          <w:lang w:val="de-DE" w:eastAsia="en-US"/>
        </w:rPr>
        <w:t xml:space="preserve">, </w:t>
      </w:r>
      <w:proofErr w:type="spellStart"/>
      <w:r w:rsidRPr="003871ED">
        <w:rPr>
          <w:rFonts w:eastAsia="Calibri"/>
          <w:color w:val="000000"/>
          <w:sz w:val="28"/>
          <w:szCs w:val="28"/>
          <w:lang w:val="de-DE" w:eastAsia="en-US"/>
        </w:rPr>
        <w:t>дезинсекции</w:t>
      </w:r>
      <w:proofErr w:type="spellEnd"/>
      <w:r w:rsidRPr="003871ED">
        <w:rPr>
          <w:rFonts w:eastAsia="Calibri"/>
          <w:color w:val="000000"/>
          <w:sz w:val="28"/>
          <w:szCs w:val="28"/>
          <w:lang w:val="de-DE" w:eastAsia="en-US"/>
        </w:rPr>
        <w:t xml:space="preserve"> и </w:t>
      </w:r>
      <w:proofErr w:type="spellStart"/>
      <w:r w:rsidRPr="003871ED">
        <w:rPr>
          <w:rFonts w:eastAsia="Calibri"/>
          <w:color w:val="000000"/>
          <w:sz w:val="28"/>
          <w:szCs w:val="28"/>
          <w:lang w:val="de-DE" w:eastAsia="en-US"/>
        </w:rPr>
        <w:t>дератизаци</w:t>
      </w:r>
      <w:proofErr w:type="spellEnd"/>
      <w:r w:rsidRPr="003871ED">
        <w:rPr>
          <w:rFonts w:eastAsia="Calibri"/>
          <w:color w:val="000000"/>
          <w:sz w:val="28"/>
          <w:szCs w:val="28"/>
          <w:lang w:eastAsia="en-US"/>
        </w:rPr>
        <w:t>и при оказании медицинской помощи, проведении медицинских экспертиз, медицинских осмотров и медицинских освидетельствований;</w:t>
      </w:r>
      <w:proofErr w:type="gramEnd"/>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в области социальной защиты: 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в области культуры: организация библиотечного обслуживания населения библиотеками субъекта Российской Федерации, комплектования и обеспечения сохранности их библиотечных фондов, создание и поддержка государственных музеев, организация и поддержка учреждений культуры и искусства;</w:t>
      </w:r>
    </w:p>
    <w:p w:rsidR="008925FF" w:rsidRPr="003871ED" w:rsidRDefault="008925FF" w:rsidP="008925FF">
      <w:pPr>
        <w:autoSpaceDE w:val="0"/>
        <w:autoSpaceDN w:val="0"/>
        <w:adjustRightInd w:val="0"/>
        <w:jc w:val="both"/>
        <w:rPr>
          <w:rFonts w:eastAsia="Calibri"/>
          <w:color w:val="000000"/>
          <w:sz w:val="28"/>
          <w:szCs w:val="28"/>
          <w:lang w:eastAsia="en-US"/>
        </w:rPr>
      </w:pPr>
      <w:proofErr w:type="gramStart"/>
      <w:r w:rsidRPr="003871ED">
        <w:rPr>
          <w:rFonts w:eastAsia="Calibri"/>
          <w:color w:val="000000"/>
          <w:sz w:val="28"/>
          <w:szCs w:val="28"/>
          <w:lang w:eastAsia="en-US"/>
        </w:rPr>
        <w:t>– в области физической культуры и спорта: осуществление региональных и межмуниципальных программ и проектов в области физической культуры и спорта, организация и проведение официальных региональных и межмуниципальных физкультурных, физкультурно-оздоровительных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«Готов к труду и обороне» (ГТО), обеспечение подготовки спортивных сборных команд субъекта Российской Федерации.</w:t>
      </w:r>
      <w:proofErr w:type="gramEnd"/>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Значительное число вопросов по обеспечению населения объектами социальной инфраструктуры в соответствии с нормами Закона № 131-ФЗ отнесено к вопросам местного значения сельских поселений. В частности, к вопросам местного значения поселения в социальной сфере относятся:</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lastRenderedPageBreak/>
        <w:t>– обеспечение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создание условий для организации досуга и обеспечения жителей поселения услугами организаций культуры;</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925FF" w:rsidRPr="003871ED" w:rsidRDefault="008925FF" w:rsidP="008925FF">
      <w:pPr>
        <w:autoSpaceDE w:val="0"/>
        <w:autoSpaceDN w:val="0"/>
        <w:adjustRightInd w:val="0"/>
        <w:jc w:val="both"/>
        <w:rPr>
          <w:rFonts w:eastAsia="Calibri"/>
          <w:color w:val="000000"/>
          <w:sz w:val="28"/>
          <w:szCs w:val="28"/>
          <w:lang w:eastAsia="en-US"/>
        </w:rPr>
      </w:pPr>
      <w:proofErr w:type="gramStart"/>
      <w:r w:rsidRPr="003871ED">
        <w:rPr>
          <w:rFonts w:eastAsia="Calibri"/>
          <w:color w:val="000000"/>
          <w:sz w:val="28"/>
          <w:szCs w:val="28"/>
          <w:lang w:eastAsia="en-US"/>
        </w:rPr>
        <w:t>Решение вопросов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 131-ФЗ к вопросам местного значения муниципального района, так же как и создание условий для оказания медицинской помощи населению.</w:t>
      </w:r>
      <w:proofErr w:type="gramEnd"/>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В настоящее время в области социальной инфраструктуры действует ряд профильных федеральных законов, устанавливающих правовое регулирование общественных отношений в </w:t>
      </w:r>
      <w:proofErr w:type="spellStart"/>
      <w:r w:rsidRPr="003871ED">
        <w:rPr>
          <w:rFonts w:eastAsia="Calibri"/>
          <w:color w:val="000000"/>
          <w:sz w:val="28"/>
          <w:szCs w:val="28"/>
          <w:lang w:val="de-DE" w:eastAsia="en-US"/>
        </w:rPr>
        <w:t>определенной</w:t>
      </w:r>
      <w:proofErr w:type="spellEnd"/>
      <w:r w:rsidR="00825F08">
        <w:rPr>
          <w:rFonts w:eastAsia="Calibri"/>
          <w:color w:val="000000"/>
          <w:sz w:val="28"/>
          <w:szCs w:val="28"/>
          <w:lang w:eastAsia="en-US"/>
        </w:rPr>
        <w:t xml:space="preserve"> </w:t>
      </w:r>
      <w:proofErr w:type="spellStart"/>
      <w:r w:rsidRPr="003871ED">
        <w:rPr>
          <w:rFonts w:eastAsia="Calibri"/>
          <w:color w:val="000000"/>
          <w:sz w:val="28"/>
          <w:szCs w:val="28"/>
          <w:lang w:val="de-DE" w:eastAsia="en-US"/>
        </w:rPr>
        <w:t>сфере</w:t>
      </w:r>
      <w:proofErr w:type="spellEnd"/>
      <w:r w:rsidRPr="003871ED">
        <w:rPr>
          <w:rFonts w:eastAsia="Calibri"/>
          <w:color w:val="000000"/>
          <w:sz w:val="28"/>
          <w:szCs w:val="28"/>
          <w:lang w:val="de-DE" w:eastAsia="en-US"/>
        </w:rPr>
        <w:t xml:space="preserve">. К </w:t>
      </w:r>
      <w:proofErr w:type="spellStart"/>
      <w:r w:rsidRPr="003871ED">
        <w:rPr>
          <w:rFonts w:eastAsia="Calibri"/>
          <w:color w:val="000000"/>
          <w:sz w:val="28"/>
          <w:szCs w:val="28"/>
          <w:lang w:val="de-DE" w:eastAsia="en-US"/>
        </w:rPr>
        <w:t>таким</w:t>
      </w:r>
      <w:proofErr w:type="spellEnd"/>
      <w:r w:rsidR="00825F08">
        <w:rPr>
          <w:rFonts w:eastAsia="Calibri"/>
          <w:color w:val="000000"/>
          <w:sz w:val="28"/>
          <w:szCs w:val="28"/>
          <w:lang w:eastAsia="en-US"/>
        </w:rPr>
        <w:t xml:space="preserve"> </w:t>
      </w:r>
      <w:proofErr w:type="spellStart"/>
      <w:r w:rsidRPr="003871ED">
        <w:rPr>
          <w:rFonts w:eastAsia="Calibri"/>
          <w:color w:val="000000"/>
          <w:sz w:val="28"/>
          <w:szCs w:val="28"/>
          <w:lang w:val="de-DE" w:eastAsia="en-US"/>
        </w:rPr>
        <w:t>законам</w:t>
      </w:r>
      <w:proofErr w:type="spellEnd"/>
      <w:r w:rsidR="00825F08">
        <w:rPr>
          <w:rFonts w:eastAsia="Calibri"/>
          <w:color w:val="000000"/>
          <w:sz w:val="28"/>
          <w:szCs w:val="28"/>
          <w:lang w:eastAsia="en-US"/>
        </w:rPr>
        <w:t xml:space="preserve"> </w:t>
      </w:r>
      <w:proofErr w:type="spellStart"/>
      <w:r w:rsidRPr="003871ED">
        <w:rPr>
          <w:rFonts w:eastAsia="Calibri"/>
          <w:color w:val="000000"/>
          <w:sz w:val="28"/>
          <w:szCs w:val="28"/>
          <w:lang w:val="de-DE" w:eastAsia="en-US"/>
        </w:rPr>
        <w:t>относятся</w:t>
      </w:r>
      <w:proofErr w:type="spellEnd"/>
      <w:r w:rsidRPr="003871ED">
        <w:rPr>
          <w:rFonts w:eastAsia="Calibri"/>
          <w:color w:val="000000"/>
          <w:sz w:val="28"/>
          <w:szCs w:val="28"/>
          <w:lang w:val="de-DE" w:eastAsia="en-US"/>
        </w:rPr>
        <w:t>:</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Федеральный закон от 04.12.2007 № 329-ФЗ «О физической культуре и спорте в Российской Федерации»;</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Федеральный закон от 21.11.2011 № 323-ФЗ «Об основах охраны здоровья граждан в Российской Федерации»;</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Федеральный закон от 29.12.2012 № 273-ФЗ «Об образовании в Российской Федерации»;</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Федеральный закон от 17.07.1999 № 178-ФЗ «О государственной социальной помощи»;</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Закон Российской Федерации от 09.10.1992 № 3612-1 «Основы законодательства Российской Федерации о культуре».</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Указанные нормативные правовые акты регулируют общественные отношения, возникающие в связи с реализацией гражданами их прав на образование, на медицинскую помощь, культурную деятельность, а также устанавливают правовые, организационные,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Развитие социальной сферы невозможно без осуществления в нее инвестиций. Правовые акты российского законодательства, регулирующие инвестиции и инвестиционный процесс, направлены на создание благоприятного режима инвестиционной деятельности, в том числе в социальной сфере.</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Гражданский кодекс Российской Федерации предусматривает, что при участии Российской Федерации, субъектов Российской Федерации, </w:t>
      </w:r>
      <w:r w:rsidRPr="003871ED">
        <w:rPr>
          <w:rFonts w:eastAsia="Calibri"/>
          <w:color w:val="000000"/>
          <w:sz w:val="28"/>
          <w:szCs w:val="28"/>
          <w:lang w:eastAsia="en-US"/>
        </w:rPr>
        <w:lastRenderedPageBreak/>
        <w:t>муниципальных образований в отношениях, регулируемых гражданским законодательством, они участвуют в таких отношениях на равных началах с иными участниками этих отношений — гражданами и юридическими лицами. К участию же названных субъектов в обороте, как правило, применяются нормы, применимые к участию в обороте юридических лиц (ст. 124 Гражданского кодекса Российской Федерации).</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Система нормативно-правовых актов, регулирующих инвестиционную деятельность в России, включает в себя документы, ряд из которых приняты еще в 90-х годах. Это, в частности, Федеральный закон от 25.02.1999 № 39-ФЗ «Об инвестиционной деятельности в Российской Федерации, осуществляемой в форме капитальных вложений», Федеральный закон </w:t>
      </w:r>
      <w:proofErr w:type="gramStart"/>
      <w:r w:rsidRPr="003871ED">
        <w:rPr>
          <w:rFonts w:eastAsia="Calibri"/>
          <w:color w:val="000000"/>
          <w:sz w:val="28"/>
          <w:szCs w:val="28"/>
          <w:lang w:eastAsia="en-US"/>
        </w:rPr>
        <w:t>от</w:t>
      </w:r>
      <w:proofErr w:type="gramEnd"/>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09.07.1999 № 160-ФЗ «Об иностранных инвестициях в Российской Федерации».</w:t>
      </w:r>
    </w:p>
    <w:p w:rsidR="008925FF" w:rsidRPr="003871ED" w:rsidRDefault="008925FF" w:rsidP="008925FF">
      <w:pPr>
        <w:autoSpaceDE w:val="0"/>
        <w:autoSpaceDN w:val="0"/>
        <w:adjustRightInd w:val="0"/>
        <w:jc w:val="both"/>
        <w:rPr>
          <w:rFonts w:eastAsia="Calibri"/>
          <w:color w:val="000000"/>
          <w:sz w:val="28"/>
          <w:szCs w:val="28"/>
          <w:lang w:eastAsia="en-US"/>
        </w:rPr>
      </w:pPr>
      <w:proofErr w:type="gramStart"/>
      <w:r w:rsidRPr="003871ED">
        <w:rPr>
          <w:rFonts w:eastAsia="Calibri"/>
          <w:color w:val="000000"/>
          <w:sz w:val="28"/>
          <w:szCs w:val="28"/>
          <w:lang w:eastAsia="en-US"/>
        </w:rPr>
        <w:t>Федеральный закон от 25.02.1999 № 39-ФЗ «Об инвестиционной деятельности в Российской Федерации, осуществляемой в форме капитальных вложений» является основополагающим законодательным актом в инвестиционной сфере, который определяет правовые и экономические основы инвестиционной деятельности, осуществляемой в форме капитальных вложений, на территории Российской Федерации, а также устанавливает гарантии равной защиты прав, интересов и имущества субъектов инвестиционной деятельности, осуществляемой в форме капитальных вложений, независимо от</w:t>
      </w:r>
      <w:proofErr w:type="gramEnd"/>
      <w:r w:rsidRPr="003871ED">
        <w:rPr>
          <w:rFonts w:eastAsia="Calibri"/>
          <w:color w:val="000000"/>
          <w:sz w:val="28"/>
          <w:szCs w:val="28"/>
          <w:lang w:eastAsia="en-US"/>
        </w:rPr>
        <w:t xml:space="preserve"> форм собственности.</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Анализ нормативно-правовой базы, регламентирующей инвестиционную деятельность в социальной сфере Российской Федерации, показывает, что к настоящему времени сложилась определенная система правовых актов, регулирующих общие проблемы (гражданские, бюджетные, таможенные и др. отношения), которые в той или иной мере относятся и к </w:t>
      </w:r>
      <w:proofErr w:type="spellStart"/>
      <w:r w:rsidRPr="003871ED">
        <w:rPr>
          <w:rFonts w:eastAsia="Calibri"/>
          <w:color w:val="000000"/>
          <w:sz w:val="28"/>
          <w:szCs w:val="28"/>
          <w:lang w:val="de-DE" w:eastAsia="en-US"/>
        </w:rPr>
        <w:t>социальнойсфере</w:t>
      </w:r>
      <w:proofErr w:type="spellEnd"/>
      <w:r w:rsidRPr="003871ED">
        <w:rPr>
          <w:rFonts w:eastAsia="Calibri"/>
          <w:color w:val="000000"/>
          <w:sz w:val="28"/>
          <w:szCs w:val="28"/>
          <w:lang w:val="de-DE" w:eastAsia="en-US"/>
        </w:rPr>
        <w:t>.</w:t>
      </w:r>
      <w:r w:rsidRPr="003871ED">
        <w:rPr>
          <w:rFonts w:eastAsia="Calibri"/>
          <w:color w:val="000000"/>
          <w:sz w:val="28"/>
          <w:szCs w:val="28"/>
          <w:lang w:eastAsia="en-US"/>
        </w:rPr>
        <w:t xml:space="preserve"> 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w:t>
      </w:r>
    </w:p>
    <w:p w:rsidR="008925FF" w:rsidRPr="003871ED" w:rsidRDefault="008925FF" w:rsidP="008925FF">
      <w:pPr>
        <w:autoSpaceDE w:val="0"/>
        <w:autoSpaceDN w:val="0"/>
        <w:adjustRightInd w:val="0"/>
        <w:jc w:val="both"/>
        <w:rPr>
          <w:rFonts w:eastAsia="Calibri"/>
          <w:color w:val="000000"/>
          <w:sz w:val="28"/>
          <w:szCs w:val="28"/>
          <w:lang w:eastAsia="en-US"/>
        </w:rPr>
      </w:pPr>
      <w:proofErr w:type="gramStart"/>
      <w:r w:rsidRPr="003871ED">
        <w:rPr>
          <w:rFonts w:eastAsia="Calibri"/>
          <w:color w:val="000000"/>
          <w:sz w:val="28"/>
          <w:szCs w:val="28"/>
          <w:lang w:eastAsia="en-US"/>
        </w:rPr>
        <w:t>Региональные нормативы градостроительного проектирования Республики Коми утверждены постановлением Правительства Республики Коми от 18.03.2016 г № 133 и содержат совокупность расчетных показателей минимально допустимого уровня обеспеченности объектами регионального значения, в том числе в области образования, здравоохранения, физической культуры и спорта и в иных областях, указанным в части 3 статьи 14 Градостроительного кодекса Российской Федерации и расчетных показателей максимально допустимого уровня территориальной доступности</w:t>
      </w:r>
      <w:proofErr w:type="gramEnd"/>
      <w:r w:rsidRPr="003871ED">
        <w:rPr>
          <w:rFonts w:eastAsia="Calibri"/>
          <w:color w:val="000000"/>
          <w:sz w:val="28"/>
          <w:szCs w:val="28"/>
          <w:lang w:eastAsia="en-US"/>
        </w:rPr>
        <w:t xml:space="preserve"> таких объектов для населения Усть-Куломского района.</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Мероприятия по строительству, реконструкции объектов социальной инфраструктуры в поселении, включая сведения о видах, назначении и наименованиях планируемых для размещения объектов местного значения поселения утверждаются схемой территориального планирования муниципального района, генеральным планом поселения.</w:t>
      </w:r>
    </w:p>
    <w:p w:rsidR="008925FF" w:rsidRPr="003871ED" w:rsidRDefault="008925FF" w:rsidP="008925FF">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lastRenderedPageBreak/>
        <w:t xml:space="preserve">Таким образом, регулирование вопросов развития и функционирования социальной инфраструктуры осуществляется системой нормативных правовых актов, принятых на </w:t>
      </w:r>
      <w:proofErr w:type="spellStart"/>
      <w:r w:rsidRPr="003871ED">
        <w:rPr>
          <w:rFonts w:eastAsia="Calibri"/>
          <w:color w:val="000000"/>
          <w:sz w:val="28"/>
          <w:szCs w:val="28"/>
          <w:lang w:val="de-DE" w:eastAsia="en-US"/>
        </w:rPr>
        <w:t>федеральном</w:t>
      </w:r>
      <w:proofErr w:type="spellEnd"/>
      <w:r w:rsidRPr="003871ED">
        <w:rPr>
          <w:rFonts w:eastAsia="Calibri"/>
          <w:color w:val="000000"/>
          <w:sz w:val="28"/>
          <w:szCs w:val="28"/>
          <w:lang w:val="de-DE" w:eastAsia="en-US"/>
        </w:rPr>
        <w:t>,</w:t>
      </w:r>
      <w:r w:rsidR="00825F08">
        <w:rPr>
          <w:rFonts w:eastAsia="Calibri"/>
          <w:color w:val="000000"/>
          <w:sz w:val="28"/>
          <w:szCs w:val="28"/>
          <w:lang w:eastAsia="en-US"/>
        </w:rPr>
        <w:t xml:space="preserve"> </w:t>
      </w:r>
      <w:proofErr w:type="spellStart"/>
      <w:r w:rsidRPr="003871ED">
        <w:rPr>
          <w:rFonts w:eastAsia="Calibri"/>
          <w:color w:val="000000"/>
          <w:sz w:val="28"/>
          <w:szCs w:val="28"/>
          <w:lang w:val="de-DE" w:eastAsia="en-US"/>
        </w:rPr>
        <w:t>региональном</w:t>
      </w:r>
      <w:proofErr w:type="spellEnd"/>
      <w:r w:rsidRPr="003871ED">
        <w:rPr>
          <w:rFonts w:eastAsia="Calibri"/>
          <w:color w:val="000000"/>
          <w:sz w:val="28"/>
          <w:szCs w:val="28"/>
          <w:lang w:val="de-DE" w:eastAsia="en-US"/>
        </w:rPr>
        <w:t xml:space="preserve"> и </w:t>
      </w:r>
      <w:proofErr w:type="spellStart"/>
      <w:r w:rsidRPr="003871ED">
        <w:rPr>
          <w:rFonts w:eastAsia="Calibri"/>
          <w:color w:val="000000"/>
          <w:sz w:val="28"/>
          <w:szCs w:val="28"/>
          <w:lang w:val="de-DE" w:eastAsia="en-US"/>
        </w:rPr>
        <w:t>местном</w:t>
      </w:r>
      <w:proofErr w:type="spellEnd"/>
      <w:r w:rsidR="00825F08">
        <w:rPr>
          <w:rFonts w:eastAsia="Calibri"/>
          <w:color w:val="000000"/>
          <w:sz w:val="28"/>
          <w:szCs w:val="28"/>
          <w:lang w:eastAsia="en-US"/>
        </w:rPr>
        <w:t xml:space="preserve"> </w:t>
      </w:r>
      <w:proofErr w:type="spellStart"/>
      <w:r w:rsidRPr="003871ED">
        <w:rPr>
          <w:rFonts w:eastAsia="Calibri"/>
          <w:color w:val="000000"/>
          <w:sz w:val="28"/>
          <w:szCs w:val="28"/>
          <w:lang w:val="de-DE" w:eastAsia="en-US"/>
        </w:rPr>
        <w:t>уровнях</w:t>
      </w:r>
      <w:proofErr w:type="spellEnd"/>
      <w:r w:rsidRPr="003871ED">
        <w:rPr>
          <w:rFonts w:eastAsia="Calibri"/>
          <w:color w:val="000000"/>
          <w:sz w:val="28"/>
          <w:szCs w:val="28"/>
          <w:lang w:val="de-DE" w:eastAsia="en-US"/>
        </w:rPr>
        <w:t xml:space="preserve"> в </w:t>
      </w:r>
      <w:proofErr w:type="spellStart"/>
      <w:r w:rsidRPr="003871ED">
        <w:rPr>
          <w:rFonts w:eastAsia="Calibri"/>
          <w:color w:val="000000"/>
          <w:sz w:val="28"/>
          <w:szCs w:val="28"/>
          <w:lang w:val="de-DE" w:eastAsia="en-US"/>
        </w:rPr>
        <w:t>различных</w:t>
      </w:r>
      <w:proofErr w:type="spellEnd"/>
      <w:r w:rsidR="00825F08">
        <w:rPr>
          <w:rFonts w:eastAsia="Calibri"/>
          <w:color w:val="000000"/>
          <w:sz w:val="28"/>
          <w:szCs w:val="28"/>
          <w:lang w:eastAsia="en-US"/>
        </w:rPr>
        <w:t xml:space="preserve">  </w:t>
      </w:r>
      <w:proofErr w:type="spellStart"/>
      <w:r w:rsidRPr="003871ED">
        <w:rPr>
          <w:rFonts w:eastAsia="Calibri"/>
          <w:color w:val="000000"/>
          <w:sz w:val="28"/>
          <w:szCs w:val="28"/>
          <w:lang w:val="de-DE" w:eastAsia="en-US"/>
        </w:rPr>
        <w:t>областях</w:t>
      </w:r>
      <w:proofErr w:type="spellEnd"/>
      <w:r w:rsidR="00825F08">
        <w:rPr>
          <w:rFonts w:eastAsia="Calibri"/>
          <w:color w:val="000000"/>
          <w:sz w:val="28"/>
          <w:szCs w:val="28"/>
          <w:lang w:eastAsia="en-US"/>
        </w:rPr>
        <w:t xml:space="preserve"> </w:t>
      </w:r>
      <w:proofErr w:type="spellStart"/>
      <w:r w:rsidRPr="003871ED">
        <w:rPr>
          <w:rFonts w:eastAsia="Calibri"/>
          <w:color w:val="000000"/>
          <w:sz w:val="28"/>
          <w:szCs w:val="28"/>
          <w:lang w:val="de-DE" w:eastAsia="en-US"/>
        </w:rPr>
        <w:t>общественных</w:t>
      </w:r>
      <w:proofErr w:type="spellEnd"/>
      <w:r w:rsidRPr="003871ED">
        <w:rPr>
          <w:rFonts w:eastAsia="Calibri"/>
          <w:color w:val="000000"/>
          <w:sz w:val="28"/>
          <w:szCs w:val="28"/>
          <w:lang w:eastAsia="en-US"/>
        </w:rPr>
        <w:t xml:space="preserve"> отношений.</w:t>
      </w:r>
    </w:p>
    <w:p w:rsidR="00C16009" w:rsidRDefault="00C16009"/>
    <w:sectPr w:rsidR="00C16009" w:rsidSect="002D2B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B714D"/>
    <w:multiLevelType w:val="hybridMultilevel"/>
    <w:tmpl w:val="AE987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25FF"/>
    <w:rsid w:val="001118DD"/>
    <w:rsid w:val="00183DF1"/>
    <w:rsid w:val="001E5C9A"/>
    <w:rsid w:val="0021504D"/>
    <w:rsid w:val="002D2BDC"/>
    <w:rsid w:val="004D755A"/>
    <w:rsid w:val="005816C4"/>
    <w:rsid w:val="005E5FA3"/>
    <w:rsid w:val="00610E0C"/>
    <w:rsid w:val="00663881"/>
    <w:rsid w:val="007B3393"/>
    <w:rsid w:val="00825F08"/>
    <w:rsid w:val="008925FF"/>
    <w:rsid w:val="00A9227B"/>
    <w:rsid w:val="00B02470"/>
    <w:rsid w:val="00B02FF4"/>
    <w:rsid w:val="00C16009"/>
    <w:rsid w:val="00FC51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5FF"/>
    <w:pPr>
      <w:spacing w:after="0" w:line="240" w:lineRule="auto"/>
    </w:pPr>
    <w:rPr>
      <w:rFonts w:ascii="Times New Roman" w:eastAsia="Times New Roman" w:hAnsi="Times New Roman" w:cs="Times New Roman"/>
      <w:sz w:val="20"/>
      <w:szCs w:val="20"/>
      <w:lang w:eastAsia="ru-RU"/>
    </w:rPr>
  </w:style>
  <w:style w:type="paragraph" w:styleId="2">
    <w:name w:val="heading 2"/>
    <w:basedOn w:val="a"/>
    <w:link w:val="20"/>
    <w:uiPriority w:val="9"/>
    <w:qFormat/>
    <w:rsid w:val="00FC518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C518E"/>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5F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536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6256</Words>
  <Characters>35664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Глава</dc:creator>
  <cp:lastModifiedBy>User</cp:lastModifiedBy>
  <cp:revision>2</cp:revision>
  <cp:lastPrinted>2025-02-07T08:53:00Z</cp:lastPrinted>
  <dcterms:created xsi:type="dcterms:W3CDTF">2025-02-07T08:54:00Z</dcterms:created>
  <dcterms:modified xsi:type="dcterms:W3CDTF">2025-02-07T08:54:00Z</dcterms:modified>
</cp:coreProperties>
</file>