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993" w:rsidRDefault="00595993" w:rsidP="0091625A">
      <w:pPr>
        <w:jc w:val="right"/>
        <w:rPr>
          <w:sz w:val="26"/>
          <w:szCs w:val="26"/>
        </w:rPr>
      </w:pPr>
    </w:p>
    <w:p w:rsidR="00595993" w:rsidRDefault="00595993" w:rsidP="00595993">
      <w:pPr>
        <w:jc w:val="both"/>
        <w:rPr>
          <w:sz w:val="28"/>
          <w:szCs w:val="28"/>
        </w:rPr>
      </w:pPr>
      <w:r>
        <w:rPr>
          <w:sz w:val="28"/>
          <w:szCs w:val="28"/>
        </w:rPr>
        <w:t xml:space="preserve">                                                        </w:t>
      </w:r>
      <w:r>
        <w:rPr>
          <w:noProof/>
        </w:rPr>
        <w:drawing>
          <wp:inline distT="0" distB="0" distL="0" distR="0">
            <wp:extent cx="847725" cy="838200"/>
            <wp:effectExtent l="1905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lum bright="18000"/>
                    </a:blip>
                    <a:srcRect/>
                    <a:stretch>
                      <a:fillRect/>
                    </a:stretch>
                  </pic:blipFill>
                  <pic:spPr bwMode="auto">
                    <a:xfrm>
                      <a:off x="0" y="0"/>
                      <a:ext cx="847725" cy="838200"/>
                    </a:xfrm>
                    <a:prstGeom prst="rect">
                      <a:avLst/>
                    </a:prstGeom>
                    <a:noFill/>
                    <a:ln w="9525">
                      <a:noFill/>
                      <a:miter lim="800000"/>
                      <a:headEnd/>
                      <a:tailEnd/>
                    </a:ln>
                  </pic:spPr>
                </pic:pic>
              </a:graphicData>
            </a:graphic>
          </wp:inline>
        </w:drawing>
      </w:r>
    </w:p>
    <w:p w:rsidR="00595993" w:rsidRDefault="00595993" w:rsidP="00595993">
      <w:pPr>
        <w:jc w:val="both"/>
        <w:rPr>
          <w:sz w:val="24"/>
          <w:szCs w:val="24"/>
        </w:rPr>
      </w:pPr>
      <w:r>
        <w:t xml:space="preserve">                                                                   </w:t>
      </w:r>
    </w:p>
    <w:p w:rsidR="00595993" w:rsidRDefault="00595993" w:rsidP="00595993">
      <w:pPr>
        <w:jc w:val="right"/>
      </w:pPr>
      <w:r>
        <w:tab/>
      </w:r>
      <w:r>
        <w:tab/>
      </w:r>
      <w:r>
        <w:tab/>
      </w:r>
      <w:r>
        <w:tab/>
        <w:t xml:space="preserve"> </w:t>
      </w:r>
    </w:p>
    <w:p w:rsidR="00595993" w:rsidRPr="00595993" w:rsidRDefault="00595993" w:rsidP="00595993">
      <w:pPr>
        <w:jc w:val="center"/>
        <w:rPr>
          <w:sz w:val="28"/>
          <w:szCs w:val="28"/>
        </w:rPr>
      </w:pPr>
      <w:r w:rsidRPr="00595993">
        <w:rPr>
          <w:b/>
          <w:sz w:val="28"/>
          <w:szCs w:val="28"/>
        </w:rPr>
        <w:t>«КЕРЧОМЪЯ» СИКТ ОВМÖДЧÖМИНСА  АДМИНИСТРАЦИЯЛÖН</w:t>
      </w:r>
    </w:p>
    <w:p w:rsidR="00595993" w:rsidRDefault="00595993" w:rsidP="00595993">
      <w:pPr>
        <w:jc w:val="center"/>
        <w:rPr>
          <w:b/>
          <w:sz w:val="28"/>
        </w:rPr>
      </w:pPr>
      <w:r>
        <w:rPr>
          <w:b/>
          <w:sz w:val="28"/>
        </w:rPr>
        <w:t>ШУÖМ</w:t>
      </w:r>
    </w:p>
    <w:p w:rsidR="00595993" w:rsidRDefault="00595993" w:rsidP="00595993">
      <w:pPr>
        <w:jc w:val="center"/>
        <w:rPr>
          <w:b/>
          <w:sz w:val="28"/>
        </w:rPr>
      </w:pPr>
      <w:r>
        <w:rPr>
          <w:b/>
          <w:sz w:val="28"/>
        </w:rPr>
        <w:t>_______________________________________________________________</w:t>
      </w:r>
    </w:p>
    <w:p w:rsidR="00595993" w:rsidRDefault="00595993" w:rsidP="00595993">
      <w:pPr>
        <w:pStyle w:val="2"/>
        <w:numPr>
          <w:ilvl w:val="1"/>
          <w:numId w:val="2"/>
        </w:numPr>
        <w:suppressAutoHyphens/>
        <w:spacing w:before="0" w:after="0"/>
        <w:jc w:val="center"/>
        <w:rPr>
          <w:b w:val="0"/>
        </w:rPr>
      </w:pPr>
    </w:p>
    <w:p w:rsidR="00595993" w:rsidRPr="0033608A" w:rsidRDefault="00595993" w:rsidP="00595993">
      <w:pPr>
        <w:pStyle w:val="2"/>
        <w:numPr>
          <w:ilvl w:val="1"/>
          <w:numId w:val="2"/>
        </w:numPr>
        <w:suppressAutoHyphens/>
        <w:spacing w:before="0" w:after="0"/>
        <w:jc w:val="center"/>
        <w:rPr>
          <w:rFonts w:ascii="Times New Roman" w:hAnsi="Times New Roman" w:cs="Times New Roman"/>
          <w:i w:val="0"/>
        </w:rPr>
      </w:pPr>
      <w:r w:rsidRPr="0033608A">
        <w:rPr>
          <w:rFonts w:ascii="Times New Roman" w:hAnsi="Times New Roman" w:cs="Times New Roman"/>
          <w:i w:val="0"/>
        </w:rPr>
        <w:t>АДМИНИСТРАЦИЯ  СЕЛЬСКОГО ПОСЕЛЕНИЯ "КЕРЧОМЪЯ"</w:t>
      </w:r>
    </w:p>
    <w:p w:rsidR="00595993" w:rsidRPr="0033608A" w:rsidRDefault="00595993" w:rsidP="00595993">
      <w:pPr>
        <w:pStyle w:val="5"/>
        <w:keepLines w:val="0"/>
        <w:numPr>
          <w:ilvl w:val="4"/>
          <w:numId w:val="2"/>
        </w:numPr>
        <w:suppressAutoHyphens/>
        <w:spacing w:before="0"/>
        <w:jc w:val="center"/>
        <w:rPr>
          <w:rFonts w:ascii="Times New Roman" w:hAnsi="Times New Roman" w:cs="Times New Roman"/>
          <w:b/>
          <w:bCs/>
          <w:sz w:val="28"/>
          <w:szCs w:val="28"/>
        </w:rPr>
      </w:pPr>
      <w:r w:rsidRPr="0033608A">
        <w:rPr>
          <w:rFonts w:ascii="Times New Roman" w:hAnsi="Times New Roman" w:cs="Times New Roman"/>
          <w:b/>
          <w:sz w:val="28"/>
          <w:szCs w:val="28"/>
        </w:rPr>
        <w:t>ПОСТАНОВЛЕНИЕ</w:t>
      </w:r>
    </w:p>
    <w:p w:rsidR="00595993" w:rsidRDefault="00595993" w:rsidP="00595993">
      <w:pPr>
        <w:jc w:val="center"/>
        <w:rPr>
          <w:sz w:val="28"/>
          <w:szCs w:val="28"/>
        </w:rPr>
      </w:pPr>
    </w:p>
    <w:p w:rsidR="00D1763F" w:rsidRDefault="00D1763F" w:rsidP="00D1763F">
      <w:pPr>
        <w:rPr>
          <w:sz w:val="28"/>
          <w:szCs w:val="28"/>
        </w:rPr>
      </w:pPr>
    </w:p>
    <w:p w:rsidR="00595993" w:rsidRPr="00D909F6" w:rsidRDefault="00F33EA7" w:rsidP="00D909F6">
      <w:pPr>
        <w:rPr>
          <w:sz w:val="28"/>
          <w:szCs w:val="28"/>
        </w:rPr>
      </w:pPr>
      <w:bookmarkStart w:id="0" w:name="_GoBack"/>
      <w:bookmarkEnd w:id="0"/>
      <w:r>
        <w:rPr>
          <w:sz w:val="28"/>
          <w:szCs w:val="28"/>
        </w:rPr>
        <w:t xml:space="preserve">29 января 2025 </w:t>
      </w:r>
      <w:r w:rsidR="00595993">
        <w:rPr>
          <w:sz w:val="28"/>
          <w:szCs w:val="28"/>
        </w:rPr>
        <w:t xml:space="preserve"> года                                                   </w:t>
      </w:r>
      <w:r w:rsidR="00D1763F">
        <w:rPr>
          <w:sz w:val="28"/>
          <w:szCs w:val="28"/>
        </w:rPr>
        <w:t xml:space="preserve">                      </w:t>
      </w:r>
      <w:r w:rsidR="009240F9">
        <w:rPr>
          <w:sz w:val="28"/>
          <w:szCs w:val="28"/>
        </w:rPr>
        <w:t xml:space="preserve">        </w:t>
      </w:r>
      <w:r w:rsidR="00595993">
        <w:rPr>
          <w:sz w:val="28"/>
          <w:szCs w:val="28"/>
        </w:rPr>
        <w:t xml:space="preserve">№ </w:t>
      </w:r>
      <w:r>
        <w:rPr>
          <w:sz w:val="28"/>
          <w:szCs w:val="28"/>
        </w:rPr>
        <w:t>7</w:t>
      </w:r>
    </w:p>
    <w:p w:rsidR="00595993" w:rsidRDefault="00595993" w:rsidP="00595993">
      <w:pPr>
        <w:pStyle w:val="5"/>
        <w:keepLines w:val="0"/>
        <w:numPr>
          <w:ilvl w:val="4"/>
          <w:numId w:val="2"/>
        </w:numPr>
        <w:tabs>
          <w:tab w:val="left" w:pos="0"/>
        </w:tabs>
        <w:suppressAutoHyphens/>
        <w:spacing w:before="0"/>
        <w:jc w:val="center"/>
      </w:pPr>
    </w:p>
    <w:p w:rsidR="00595993" w:rsidRDefault="00595993" w:rsidP="00595993">
      <w:pPr>
        <w:jc w:val="center"/>
        <w:rPr>
          <w:sz w:val="22"/>
        </w:rPr>
      </w:pPr>
      <w:r>
        <w:rPr>
          <w:sz w:val="22"/>
        </w:rPr>
        <w:t>с.Керчомъя</w:t>
      </w:r>
    </w:p>
    <w:p w:rsidR="00595993" w:rsidRDefault="00595993" w:rsidP="00595993">
      <w:pPr>
        <w:jc w:val="center"/>
        <w:rPr>
          <w:sz w:val="22"/>
        </w:rPr>
      </w:pPr>
      <w:r>
        <w:rPr>
          <w:sz w:val="22"/>
        </w:rPr>
        <w:t>Усть-Куломский район</w:t>
      </w:r>
    </w:p>
    <w:p w:rsidR="00595993" w:rsidRPr="007B6B69" w:rsidRDefault="00595993" w:rsidP="007B6B69">
      <w:pPr>
        <w:jc w:val="center"/>
        <w:rPr>
          <w:sz w:val="22"/>
        </w:rPr>
      </w:pPr>
      <w:r>
        <w:rPr>
          <w:sz w:val="22"/>
        </w:rPr>
        <w:t>Республика Коми</w:t>
      </w:r>
    </w:p>
    <w:p w:rsidR="0033608A" w:rsidRDefault="0033608A" w:rsidP="007B6B69">
      <w:pPr>
        <w:jc w:val="center"/>
        <w:rPr>
          <w:sz w:val="26"/>
          <w:szCs w:val="26"/>
        </w:rPr>
      </w:pPr>
    </w:p>
    <w:p w:rsidR="009919B8" w:rsidRPr="0033608A" w:rsidRDefault="007B6B69" w:rsidP="00A743DD">
      <w:pPr>
        <w:jc w:val="center"/>
        <w:rPr>
          <w:bCs/>
          <w:sz w:val="28"/>
          <w:szCs w:val="28"/>
        </w:rPr>
      </w:pPr>
      <w:r w:rsidRPr="0033608A">
        <w:rPr>
          <w:sz w:val="28"/>
          <w:szCs w:val="28"/>
        </w:rPr>
        <w:t>О</w:t>
      </w:r>
      <w:r w:rsidR="00846DF2">
        <w:rPr>
          <w:sz w:val="28"/>
          <w:szCs w:val="28"/>
        </w:rPr>
        <w:t xml:space="preserve">б утверждении Программы комплексного развития систем коммунальной инфраструктуры муниципального образования сельского  </w:t>
      </w:r>
      <w:r w:rsidR="00595993" w:rsidRPr="0033608A">
        <w:rPr>
          <w:bCs/>
          <w:sz w:val="28"/>
          <w:szCs w:val="28"/>
        </w:rPr>
        <w:t>поселения «Керчомъя»</w:t>
      </w:r>
      <w:r w:rsidR="00A743DD">
        <w:rPr>
          <w:bCs/>
          <w:sz w:val="28"/>
          <w:szCs w:val="28"/>
        </w:rPr>
        <w:t xml:space="preserve"> </w:t>
      </w:r>
      <w:r w:rsidR="005C4839" w:rsidRPr="0033608A">
        <w:rPr>
          <w:bCs/>
          <w:sz w:val="28"/>
          <w:szCs w:val="28"/>
        </w:rPr>
        <w:t>на 20</w:t>
      </w:r>
      <w:r w:rsidR="00F33EA7">
        <w:rPr>
          <w:bCs/>
          <w:sz w:val="28"/>
          <w:szCs w:val="28"/>
        </w:rPr>
        <w:t>25</w:t>
      </w:r>
      <w:r w:rsidR="00846DF2">
        <w:rPr>
          <w:bCs/>
          <w:sz w:val="28"/>
          <w:szCs w:val="28"/>
        </w:rPr>
        <w:t>-20</w:t>
      </w:r>
      <w:r w:rsidR="00F33EA7">
        <w:rPr>
          <w:bCs/>
          <w:sz w:val="28"/>
          <w:szCs w:val="28"/>
        </w:rPr>
        <w:t>30гг.</w:t>
      </w:r>
      <w:r w:rsidR="00846DF2">
        <w:rPr>
          <w:bCs/>
          <w:sz w:val="28"/>
          <w:szCs w:val="28"/>
        </w:rPr>
        <w:t xml:space="preserve">  </w:t>
      </w:r>
    </w:p>
    <w:p w:rsidR="00AE23E0" w:rsidRPr="00B91432" w:rsidRDefault="00AE23E0" w:rsidP="00D909F6">
      <w:pPr>
        <w:rPr>
          <w:sz w:val="28"/>
          <w:szCs w:val="28"/>
        </w:rPr>
      </w:pPr>
    </w:p>
    <w:p w:rsidR="00255435" w:rsidRPr="00B91432" w:rsidRDefault="0010110F" w:rsidP="00B3037A">
      <w:pPr>
        <w:autoSpaceDE w:val="0"/>
        <w:autoSpaceDN w:val="0"/>
        <w:adjustRightInd w:val="0"/>
        <w:ind w:firstLine="540"/>
        <w:jc w:val="both"/>
        <w:rPr>
          <w:sz w:val="28"/>
          <w:szCs w:val="28"/>
        </w:rPr>
      </w:pPr>
      <w:r w:rsidRPr="00B91432">
        <w:rPr>
          <w:sz w:val="28"/>
          <w:szCs w:val="28"/>
        </w:rPr>
        <w:t xml:space="preserve">  </w:t>
      </w:r>
      <w:r w:rsidR="00846DF2">
        <w:rPr>
          <w:sz w:val="28"/>
          <w:szCs w:val="28"/>
        </w:rPr>
        <w:t>В соответствии с Градостроительным кодексом Российской Федерации, Федеральным законом от 06.10.2003 № 131-ФЗ «Об общих принципах организации местного самоуправления в Российской Федерации»</w:t>
      </w:r>
      <w:r w:rsidR="00EF7F04" w:rsidRPr="00B91432">
        <w:rPr>
          <w:sz w:val="28"/>
          <w:szCs w:val="28"/>
        </w:rPr>
        <w:t xml:space="preserve">, </w:t>
      </w:r>
      <w:r w:rsidR="00595993" w:rsidRPr="00B91432">
        <w:rPr>
          <w:sz w:val="28"/>
          <w:szCs w:val="28"/>
        </w:rPr>
        <w:t xml:space="preserve"> администрация сельского поселения  «Керчомъя»  </w:t>
      </w:r>
      <w:r w:rsidR="00104CD9" w:rsidRPr="00B91432">
        <w:rPr>
          <w:sz w:val="28"/>
          <w:szCs w:val="28"/>
        </w:rPr>
        <w:t>п</w:t>
      </w:r>
      <w:r w:rsidR="00595993" w:rsidRPr="00B91432">
        <w:rPr>
          <w:sz w:val="28"/>
          <w:szCs w:val="28"/>
        </w:rPr>
        <w:t xml:space="preserve"> о с т а н о в л я е т</w:t>
      </w:r>
      <w:r w:rsidR="00B73790" w:rsidRPr="00B91432">
        <w:rPr>
          <w:sz w:val="28"/>
          <w:szCs w:val="28"/>
        </w:rPr>
        <w:t>:</w:t>
      </w:r>
    </w:p>
    <w:p w:rsidR="00D909F6" w:rsidRDefault="00846DF2" w:rsidP="00D909F6">
      <w:pPr>
        <w:jc w:val="both"/>
        <w:rPr>
          <w:sz w:val="28"/>
          <w:szCs w:val="28"/>
        </w:rPr>
      </w:pPr>
      <w:r>
        <w:rPr>
          <w:sz w:val="28"/>
          <w:szCs w:val="28"/>
        </w:rPr>
        <w:t xml:space="preserve">         1.</w:t>
      </w:r>
      <w:r w:rsidRPr="00846DF2">
        <w:rPr>
          <w:sz w:val="28"/>
          <w:szCs w:val="28"/>
        </w:rPr>
        <w:t xml:space="preserve"> </w:t>
      </w:r>
      <w:r>
        <w:rPr>
          <w:sz w:val="28"/>
          <w:szCs w:val="28"/>
        </w:rPr>
        <w:t xml:space="preserve">Утвердить Программу комплексного развития систем коммунальной инфраструктуры муниципального образования сельского  </w:t>
      </w:r>
      <w:r w:rsidRPr="0033608A">
        <w:rPr>
          <w:bCs/>
          <w:sz w:val="28"/>
          <w:szCs w:val="28"/>
        </w:rPr>
        <w:t>поселения «Керчомъя»</w:t>
      </w:r>
      <w:r>
        <w:rPr>
          <w:bCs/>
          <w:sz w:val="28"/>
          <w:szCs w:val="28"/>
        </w:rPr>
        <w:t xml:space="preserve"> </w:t>
      </w:r>
      <w:r w:rsidRPr="0033608A">
        <w:rPr>
          <w:bCs/>
          <w:sz w:val="28"/>
          <w:szCs w:val="28"/>
        </w:rPr>
        <w:t>на 20</w:t>
      </w:r>
      <w:r w:rsidR="00F33EA7">
        <w:rPr>
          <w:bCs/>
          <w:sz w:val="28"/>
          <w:szCs w:val="28"/>
        </w:rPr>
        <w:t>35</w:t>
      </w:r>
      <w:r w:rsidR="003C1E74">
        <w:rPr>
          <w:bCs/>
          <w:sz w:val="28"/>
          <w:szCs w:val="28"/>
        </w:rPr>
        <w:t>-20</w:t>
      </w:r>
      <w:r w:rsidR="00F33EA7">
        <w:rPr>
          <w:bCs/>
          <w:sz w:val="28"/>
          <w:szCs w:val="28"/>
        </w:rPr>
        <w:t>3</w:t>
      </w:r>
      <w:r w:rsidR="003C1E74">
        <w:rPr>
          <w:bCs/>
          <w:sz w:val="28"/>
          <w:szCs w:val="28"/>
        </w:rPr>
        <w:t>0 годы</w:t>
      </w:r>
      <w:r w:rsidR="00F33EA7">
        <w:rPr>
          <w:bCs/>
          <w:sz w:val="28"/>
          <w:szCs w:val="28"/>
        </w:rPr>
        <w:t>,</w:t>
      </w:r>
      <w:r w:rsidR="00AE23E0" w:rsidRPr="0033608A">
        <w:rPr>
          <w:bCs/>
          <w:sz w:val="28"/>
          <w:szCs w:val="28"/>
        </w:rPr>
        <w:t>с</w:t>
      </w:r>
      <w:r>
        <w:rPr>
          <w:bCs/>
          <w:sz w:val="28"/>
          <w:szCs w:val="28"/>
        </w:rPr>
        <w:t>огласно</w:t>
      </w:r>
      <w:r w:rsidR="00AE23E0" w:rsidRPr="0033608A">
        <w:rPr>
          <w:bCs/>
          <w:sz w:val="28"/>
          <w:szCs w:val="28"/>
        </w:rPr>
        <w:t xml:space="preserve"> </w:t>
      </w:r>
      <w:r w:rsidR="00F34103" w:rsidRPr="0033608A">
        <w:rPr>
          <w:bCs/>
          <w:sz w:val="28"/>
          <w:szCs w:val="28"/>
        </w:rPr>
        <w:t>п</w:t>
      </w:r>
      <w:r>
        <w:rPr>
          <w:bCs/>
          <w:sz w:val="28"/>
          <w:szCs w:val="28"/>
        </w:rPr>
        <w:t>риложению</w:t>
      </w:r>
      <w:r w:rsidR="00997A1C" w:rsidRPr="0033608A">
        <w:rPr>
          <w:sz w:val="28"/>
          <w:szCs w:val="28"/>
        </w:rPr>
        <w:t>.</w:t>
      </w:r>
    </w:p>
    <w:p w:rsidR="00B91432" w:rsidRDefault="00D909F6" w:rsidP="00D909F6">
      <w:pPr>
        <w:jc w:val="both"/>
        <w:rPr>
          <w:sz w:val="28"/>
          <w:szCs w:val="28"/>
        </w:rPr>
      </w:pPr>
      <w:r>
        <w:rPr>
          <w:sz w:val="28"/>
          <w:szCs w:val="28"/>
        </w:rPr>
        <w:t xml:space="preserve">        2</w:t>
      </w:r>
      <w:r w:rsidR="00846DF2">
        <w:rPr>
          <w:sz w:val="28"/>
          <w:szCs w:val="28"/>
        </w:rPr>
        <w:t>.Настоящее п</w:t>
      </w:r>
      <w:r w:rsidR="00B91432" w:rsidRPr="00D909F6">
        <w:rPr>
          <w:sz w:val="28"/>
          <w:szCs w:val="28"/>
        </w:rPr>
        <w:t>остановление вступает в силу со дня его обнародования на информ</w:t>
      </w:r>
      <w:r w:rsidR="00FF20BC">
        <w:rPr>
          <w:sz w:val="28"/>
          <w:szCs w:val="28"/>
        </w:rPr>
        <w:t>ационном стенде администрации сельского поселения</w:t>
      </w:r>
      <w:r w:rsidR="00B91432" w:rsidRPr="00D909F6">
        <w:rPr>
          <w:sz w:val="28"/>
          <w:szCs w:val="28"/>
        </w:rPr>
        <w:t xml:space="preserve"> «Керчомъя».</w:t>
      </w:r>
    </w:p>
    <w:p w:rsidR="00F33EA7" w:rsidRDefault="00F33EA7" w:rsidP="00D909F6">
      <w:pPr>
        <w:jc w:val="both"/>
        <w:rPr>
          <w:sz w:val="28"/>
          <w:szCs w:val="28"/>
        </w:rPr>
      </w:pPr>
    </w:p>
    <w:p w:rsidR="00F33EA7" w:rsidRDefault="00F33EA7" w:rsidP="00D909F6">
      <w:pPr>
        <w:jc w:val="both"/>
        <w:rPr>
          <w:sz w:val="28"/>
          <w:szCs w:val="28"/>
        </w:rPr>
      </w:pPr>
    </w:p>
    <w:p w:rsidR="00F33EA7" w:rsidRDefault="00F33EA7" w:rsidP="00D909F6">
      <w:pPr>
        <w:jc w:val="both"/>
        <w:rPr>
          <w:sz w:val="28"/>
          <w:szCs w:val="28"/>
        </w:rPr>
      </w:pPr>
    </w:p>
    <w:p w:rsidR="00F33EA7" w:rsidRPr="00D909F6" w:rsidRDefault="00F33EA7" w:rsidP="00D909F6">
      <w:pPr>
        <w:jc w:val="both"/>
        <w:rPr>
          <w:sz w:val="28"/>
          <w:szCs w:val="28"/>
        </w:rPr>
      </w:pPr>
    </w:p>
    <w:p w:rsidR="001E30C9" w:rsidRDefault="001E30C9" w:rsidP="002F38D6">
      <w:pPr>
        <w:keepNext/>
        <w:keepLines/>
        <w:suppressAutoHyphens/>
        <w:jc w:val="both"/>
        <w:rPr>
          <w:rFonts w:eastAsia="Calibri"/>
          <w:sz w:val="26"/>
          <w:szCs w:val="26"/>
          <w:lang w:eastAsia="zh-CN"/>
        </w:rPr>
      </w:pPr>
    </w:p>
    <w:p w:rsidR="00762D4F" w:rsidRDefault="00762D4F" w:rsidP="002F38D6">
      <w:pPr>
        <w:keepNext/>
        <w:keepLines/>
        <w:suppressAutoHyphens/>
        <w:jc w:val="both"/>
        <w:rPr>
          <w:rFonts w:eastAsia="Calibri"/>
          <w:sz w:val="26"/>
          <w:szCs w:val="26"/>
          <w:lang w:eastAsia="zh-CN"/>
        </w:rPr>
      </w:pPr>
    </w:p>
    <w:p w:rsidR="00D1763F" w:rsidRDefault="00971774" w:rsidP="001E30C9">
      <w:pPr>
        <w:tabs>
          <w:tab w:val="left" w:pos="0"/>
        </w:tabs>
        <w:rPr>
          <w:rFonts w:eastAsia="Calibri"/>
          <w:sz w:val="28"/>
          <w:szCs w:val="28"/>
          <w:lang w:eastAsia="zh-CN"/>
        </w:rPr>
      </w:pPr>
      <w:r>
        <w:rPr>
          <w:rFonts w:eastAsia="Calibri"/>
          <w:sz w:val="28"/>
          <w:szCs w:val="28"/>
          <w:lang w:eastAsia="zh-CN"/>
        </w:rPr>
        <w:t xml:space="preserve">Глава сельского поселения «Керчомъя»                              </w:t>
      </w:r>
      <w:r w:rsidR="00F33EA7">
        <w:rPr>
          <w:rFonts w:eastAsia="Calibri"/>
          <w:sz w:val="28"/>
          <w:szCs w:val="28"/>
          <w:lang w:eastAsia="zh-CN"/>
        </w:rPr>
        <w:t>О.В.Булышева</w:t>
      </w:r>
    </w:p>
    <w:p w:rsidR="00646593" w:rsidRDefault="00646593" w:rsidP="001E30C9">
      <w:pPr>
        <w:tabs>
          <w:tab w:val="left" w:pos="0"/>
        </w:tabs>
        <w:rPr>
          <w:rFonts w:eastAsia="Calibri"/>
          <w:sz w:val="28"/>
          <w:szCs w:val="28"/>
          <w:lang w:eastAsia="zh-CN"/>
        </w:rPr>
      </w:pPr>
    </w:p>
    <w:p w:rsidR="00646593" w:rsidRDefault="00646593" w:rsidP="001E30C9">
      <w:pPr>
        <w:tabs>
          <w:tab w:val="left" w:pos="0"/>
        </w:tabs>
        <w:rPr>
          <w:rFonts w:eastAsia="Calibri"/>
          <w:sz w:val="28"/>
          <w:szCs w:val="28"/>
          <w:lang w:eastAsia="zh-CN"/>
        </w:rPr>
      </w:pPr>
    </w:p>
    <w:p w:rsidR="00646593" w:rsidRDefault="00646593" w:rsidP="001E30C9">
      <w:pPr>
        <w:tabs>
          <w:tab w:val="left" w:pos="0"/>
        </w:tabs>
        <w:rPr>
          <w:rFonts w:eastAsia="Calibri"/>
          <w:sz w:val="28"/>
          <w:szCs w:val="28"/>
          <w:lang w:eastAsia="zh-CN"/>
        </w:rPr>
      </w:pPr>
    </w:p>
    <w:p w:rsidR="00646593" w:rsidRDefault="00646593" w:rsidP="001E30C9">
      <w:pPr>
        <w:tabs>
          <w:tab w:val="left" w:pos="0"/>
        </w:tabs>
        <w:rPr>
          <w:rFonts w:eastAsia="Calibri"/>
          <w:sz w:val="28"/>
          <w:szCs w:val="28"/>
          <w:lang w:eastAsia="zh-CN"/>
        </w:rPr>
      </w:pPr>
    </w:p>
    <w:p w:rsidR="00646593" w:rsidRDefault="00646593" w:rsidP="001E30C9">
      <w:pPr>
        <w:tabs>
          <w:tab w:val="left" w:pos="0"/>
        </w:tabs>
        <w:rPr>
          <w:rFonts w:eastAsia="Calibri"/>
          <w:sz w:val="28"/>
          <w:szCs w:val="28"/>
          <w:lang w:eastAsia="zh-CN"/>
        </w:rPr>
      </w:pPr>
    </w:p>
    <w:p w:rsidR="00646593" w:rsidRPr="003871ED" w:rsidRDefault="00646593" w:rsidP="00646593">
      <w:pPr>
        <w:jc w:val="right"/>
        <w:rPr>
          <w:rFonts w:eastAsia="Calibri"/>
          <w:sz w:val="28"/>
          <w:szCs w:val="28"/>
          <w:lang w:eastAsia="en-US"/>
        </w:rPr>
      </w:pPr>
      <w:r>
        <w:rPr>
          <w:rFonts w:eastAsia="Calibri"/>
          <w:sz w:val="28"/>
          <w:szCs w:val="28"/>
          <w:lang w:eastAsia="en-US"/>
        </w:rPr>
        <w:lastRenderedPageBreak/>
        <w:t>Приложение к постановлению №7</w:t>
      </w:r>
      <w:r>
        <w:rPr>
          <w:rFonts w:eastAsia="Calibri"/>
          <w:sz w:val="28"/>
          <w:szCs w:val="28"/>
          <w:lang w:eastAsia="en-US"/>
        </w:rPr>
        <w:br/>
        <w:t>29.01.2025г.</w:t>
      </w:r>
    </w:p>
    <w:p w:rsidR="00646593" w:rsidRPr="003871ED" w:rsidRDefault="00646593" w:rsidP="00646593">
      <w:pPr>
        <w:rPr>
          <w:rFonts w:eastAsia="Calibri"/>
          <w:sz w:val="28"/>
          <w:szCs w:val="28"/>
          <w:lang w:eastAsia="en-US"/>
        </w:rPr>
      </w:pPr>
    </w:p>
    <w:p w:rsidR="00646593" w:rsidRPr="003871ED" w:rsidRDefault="00646593" w:rsidP="00646593">
      <w:pPr>
        <w:tabs>
          <w:tab w:val="left" w:pos="9356"/>
        </w:tabs>
        <w:jc w:val="center"/>
        <w:rPr>
          <w:b/>
          <w:bCs/>
          <w:sz w:val="28"/>
          <w:szCs w:val="28"/>
        </w:rPr>
      </w:pPr>
      <w:r w:rsidRPr="003871ED">
        <w:rPr>
          <w:b/>
          <w:bCs/>
          <w:sz w:val="28"/>
          <w:szCs w:val="28"/>
        </w:rPr>
        <w:t>ПРОГРАММА</w:t>
      </w:r>
    </w:p>
    <w:p w:rsidR="00646593" w:rsidRPr="003871ED" w:rsidRDefault="00646593" w:rsidP="00646593">
      <w:pPr>
        <w:tabs>
          <w:tab w:val="left" w:pos="9356"/>
        </w:tabs>
        <w:jc w:val="center"/>
        <w:rPr>
          <w:b/>
          <w:bCs/>
          <w:sz w:val="28"/>
          <w:szCs w:val="28"/>
        </w:rPr>
      </w:pPr>
      <w:r w:rsidRPr="003871ED">
        <w:rPr>
          <w:b/>
          <w:bCs/>
          <w:sz w:val="28"/>
          <w:szCs w:val="28"/>
        </w:rPr>
        <w:t xml:space="preserve">КОМПЛЕКСНОГО РАЗВИТИЯ  </w:t>
      </w:r>
    </w:p>
    <w:p w:rsidR="00646593" w:rsidRPr="003871ED" w:rsidRDefault="00646593" w:rsidP="00646593">
      <w:pPr>
        <w:tabs>
          <w:tab w:val="left" w:pos="9356"/>
        </w:tabs>
        <w:jc w:val="center"/>
        <w:rPr>
          <w:b/>
          <w:bCs/>
          <w:sz w:val="28"/>
          <w:szCs w:val="28"/>
        </w:rPr>
      </w:pPr>
      <w:r w:rsidRPr="003871ED">
        <w:rPr>
          <w:b/>
          <w:bCs/>
          <w:sz w:val="28"/>
          <w:szCs w:val="28"/>
        </w:rPr>
        <w:t>СОЦИАЛЬНОЙ ИНФРАСТРУКТУРЫ</w:t>
      </w:r>
    </w:p>
    <w:p w:rsidR="00646593" w:rsidRPr="003871ED" w:rsidRDefault="00646593" w:rsidP="00646593">
      <w:pPr>
        <w:tabs>
          <w:tab w:val="left" w:pos="9356"/>
        </w:tabs>
        <w:jc w:val="center"/>
        <w:rPr>
          <w:b/>
          <w:bCs/>
          <w:sz w:val="28"/>
          <w:szCs w:val="28"/>
        </w:rPr>
      </w:pPr>
      <w:r w:rsidRPr="003871ED">
        <w:rPr>
          <w:b/>
          <w:bCs/>
          <w:sz w:val="28"/>
          <w:szCs w:val="28"/>
        </w:rPr>
        <w:t xml:space="preserve">СЕЛЬСКОГО ПОСЕЛЕНИЯ «КЕРЧОМЬЯ» </w:t>
      </w:r>
    </w:p>
    <w:p w:rsidR="00646593" w:rsidRPr="003871ED" w:rsidRDefault="00646593" w:rsidP="00646593">
      <w:pPr>
        <w:tabs>
          <w:tab w:val="left" w:pos="9356"/>
        </w:tabs>
        <w:jc w:val="center"/>
        <w:rPr>
          <w:b/>
          <w:bCs/>
          <w:sz w:val="28"/>
          <w:szCs w:val="28"/>
        </w:rPr>
      </w:pPr>
      <w:r w:rsidRPr="003871ED">
        <w:rPr>
          <w:b/>
          <w:bCs/>
          <w:sz w:val="28"/>
          <w:szCs w:val="28"/>
        </w:rPr>
        <w:t>УСТЬ-КУЛОМСКОГО РАЙОНА РЕСПУБЛИКИ КОМИ</w:t>
      </w:r>
    </w:p>
    <w:p w:rsidR="00646593" w:rsidRPr="003871ED" w:rsidRDefault="00646593" w:rsidP="00646593">
      <w:pPr>
        <w:widowControl w:val="0"/>
        <w:tabs>
          <w:tab w:val="left" w:pos="9356"/>
        </w:tabs>
        <w:jc w:val="center"/>
        <w:outlineLvl w:val="1"/>
        <w:rPr>
          <w:rFonts w:eastAsia="Calibri"/>
          <w:b/>
          <w:bCs/>
          <w:sz w:val="28"/>
          <w:szCs w:val="28"/>
          <w:lang w:eastAsia="en-US"/>
        </w:rPr>
      </w:pPr>
      <w:r w:rsidRPr="003871ED">
        <w:rPr>
          <w:rFonts w:eastAsia="Calibri"/>
          <w:b/>
          <w:bCs/>
          <w:sz w:val="28"/>
          <w:szCs w:val="28"/>
          <w:lang w:eastAsia="en-US"/>
        </w:rPr>
        <w:t>на период 20</w:t>
      </w:r>
      <w:r>
        <w:rPr>
          <w:rFonts w:eastAsia="Calibri"/>
          <w:b/>
          <w:bCs/>
          <w:sz w:val="28"/>
          <w:szCs w:val="28"/>
          <w:lang w:eastAsia="en-US"/>
        </w:rPr>
        <w:t>25</w:t>
      </w:r>
      <w:r w:rsidRPr="003871ED">
        <w:rPr>
          <w:rFonts w:eastAsia="Calibri"/>
          <w:b/>
          <w:bCs/>
          <w:sz w:val="28"/>
          <w:szCs w:val="28"/>
          <w:lang w:eastAsia="en-US"/>
        </w:rPr>
        <w:t xml:space="preserve"> – 20</w:t>
      </w:r>
      <w:r>
        <w:rPr>
          <w:rFonts w:eastAsia="Calibri"/>
          <w:b/>
          <w:bCs/>
          <w:sz w:val="28"/>
          <w:szCs w:val="28"/>
          <w:lang w:eastAsia="en-US"/>
        </w:rPr>
        <w:t>30</w:t>
      </w:r>
      <w:r w:rsidRPr="003871ED">
        <w:rPr>
          <w:rFonts w:eastAsia="Calibri"/>
          <w:b/>
          <w:bCs/>
          <w:sz w:val="28"/>
          <w:szCs w:val="28"/>
          <w:lang w:eastAsia="en-US"/>
        </w:rPr>
        <w:t xml:space="preserve"> гг.</w:t>
      </w:r>
    </w:p>
    <w:p w:rsidR="00646593" w:rsidRPr="003871ED" w:rsidRDefault="00646593" w:rsidP="00646593">
      <w:pPr>
        <w:widowControl w:val="0"/>
        <w:rPr>
          <w:rFonts w:eastAsia="Calibri"/>
          <w:sz w:val="28"/>
          <w:szCs w:val="28"/>
          <w:lang w:eastAsia="en-US"/>
        </w:rPr>
      </w:pPr>
    </w:p>
    <w:p w:rsidR="00646593" w:rsidRPr="003871ED" w:rsidRDefault="00646593" w:rsidP="00646593">
      <w:pPr>
        <w:widowControl w:val="0"/>
        <w:jc w:val="center"/>
        <w:rPr>
          <w:rFonts w:eastAsia="Calibri"/>
          <w:b/>
          <w:sz w:val="28"/>
          <w:szCs w:val="28"/>
          <w:lang w:eastAsia="en-US"/>
        </w:rPr>
      </w:pPr>
    </w:p>
    <w:p w:rsidR="00646593" w:rsidRPr="003871ED" w:rsidRDefault="00646593" w:rsidP="00646593">
      <w:pPr>
        <w:widowControl w:val="0"/>
        <w:jc w:val="center"/>
        <w:rPr>
          <w:rFonts w:eastAsia="Calibri"/>
          <w:b/>
          <w:sz w:val="28"/>
          <w:szCs w:val="28"/>
          <w:lang w:eastAsia="en-US"/>
        </w:rPr>
      </w:pPr>
    </w:p>
    <w:p w:rsidR="00646593" w:rsidRPr="003871ED" w:rsidRDefault="00646593" w:rsidP="00646593">
      <w:pPr>
        <w:widowControl w:val="0"/>
        <w:jc w:val="center"/>
        <w:rPr>
          <w:rFonts w:eastAsia="Calibri"/>
          <w:b/>
          <w:sz w:val="28"/>
          <w:szCs w:val="28"/>
          <w:lang w:eastAsia="en-US"/>
        </w:rPr>
      </w:pPr>
    </w:p>
    <w:p w:rsidR="00646593" w:rsidRPr="003871ED" w:rsidRDefault="00646593" w:rsidP="00646593">
      <w:pPr>
        <w:widowControl w:val="0"/>
        <w:jc w:val="center"/>
        <w:rPr>
          <w:rFonts w:eastAsia="Calibri"/>
          <w:b/>
          <w:sz w:val="28"/>
          <w:szCs w:val="28"/>
          <w:lang w:eastAsia="en-US"/>
        </w:rPr>
      </w:pPr>
      <w:r w:rsidRPr="003871ED">
        <w:rPr>
          <w:rFonts w:eastAsia="Calibri"/>
          <w:b/>
          <w:sz w:val="28"/>
          <w:szCs w:val="28"/>
          <w:lang w:eastAsia="en-US"/>
        </w:rPr>
        <w:t>ПАСПОРТ ПРОГРАММЫ</w:t>
      </w:r>
    </w:p>
    <w:p w:rsidR="00646593" w:rsidRPr="003871ED" w:rsidRDefault="00646593" w:rsidP="00646593">
      <w:pPr>
        <w:widowControl w:val="0"/>
        <w:rPr>
          <w:rFonts w:eastAsia="Calibri"/>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41"/>
        <w:gridCol w:w="6829"/>
      </w:tblGrid>
      <w:tr w:rsidR="00646593" w:rsidRPr="003871ED" w:rsidTr="00F64D28">
        <w:tc>
          <w:tcPr>
            <w:tcW w:w="2723" w:type="dxa"/>
            <w:shd w:val="clear" w:color="auto" w:fill="auto"/>
          </w:tcPr>
          <w:p w:rsidR="00646593" w:rsidRPr="003871ED" w:rsidRDefault="00646593" w:rsidP="00F64D28">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xml:space="preserve">Наименование </w:t>
            </w:r>
          </w:p>
        </w:tc>
        <w:tc>
          <w:tcPr>
            <w:tcW w:w="6848" w:type="dxa"/>
            <w:shd w:val="clear" w:color="auto" w:fill="auto"/>
          </w:tcPr>
          <w:p w:rsidR="00646593" w:rsidRPr="003871ED" w:rsidRDefault="00646593" w:rsidP="00F64D28">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Программа комплексного развития социальной инфраструктуры сельского поселения «Керчомъя» на 20</w:t>
            </w:r>
            <w:r>
              <w:rPr>
                <w:rFonts w:eastAsia="Calibri"/>
                <w:color w:val="000000"/>
                <w:sz w:val="28"/>
                <w:szCs w:val="28"/>
                <w:lang w:eastAsia="en-US"/>
              </w:rPr>
              <w:t>25</w:t>
            </w:r>
            <w:r w:rsidRPr="003871ED">
              <w:rPr>
                <w:rFonts w:eastAsia="Calibri"/>
                <w:color w:val="000000"/>
                <w:sz w:val="28"/>
                <w:szCs w:val="28"/>
                <w:lang w:eastAsia="en-US"/>
              </w:rPr>
              <w:t>-20</w:t>
            </w:r>
            <w:r>
              <w:rPr>
                <w:rFonts w:eastAsia="Calibri"/>
                <w:color w:val="000000"/>
                <w:sz w:val="28"/>
                <w:szCs w:val="28"/>
                <w:lang w:eastAsia="en-US"/>
              </w:rPr>
              <w:t>30</w:t>
            </w:r>
            <w:r w:rsidRPr="003871ED">
              <w:rPr>
                <w:rFonts w:eastAsia="Calibri"/>
                <w:color w:val="000000"/>
                <w:sz w:val="28"/>
                <w:szCs w:val="28"/>
                <w:lang w:eastAsia="en-US"/>
              </w:rPr>
              <w:t xml:space="preserve"> годы </w:t>
            </w:r>
          </w:p>
        </w:tc>
      </w:tr>
      <w:tr w:rsidR="00646593" w:rsidRPr="003871ED" w:rsidTr="00F64D28">
        <w:tc>
          <w:tcPr>
            <w:tcW w:w="2723" w:type="dxa"/>
            <w:shd w:val="clear" w:color="auto" w:fill="auto"/>
          </w:tcPr>
          <w:p w:rsidR="00646593" w:rsidRPr="003871ED" w:rsidRDefault="00646593" w:rsidP="00F64D28">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xml:space="preserve">Основание для разработки Программы </w:t>
            </w:r>
          </w:p>
        </w:tc>
        <w:tc>
          <w:tcPr>
            <w:tcW w:w="6848" w:type="dxa"/>
            <w:shd w:val="clear" w:color="auto" w:fill="auto"/>
          </w:tcPr>
          <w:p w:rsidR="00646593" w:rsidRPr="003871ED" w:rsidRDefault="00646593" w:rsidP="00F64D28">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xml:space="preserve">- Федеральный закон от 03.07.2016 N 190-ФЗ «О внесении изменений в Градостроительный кодекс Российской Федерации и отдельные законодательные акты Российской Федерации»; </w:t>
            </w:r>
          </w:p>
          <w:p w:rsidR="00646593" w:rsidRPr="003871ED" w:rsidRDefault="00646593" w:rsidP="00F64D28">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xml:space="preserve">- Постановление правительства РФ от 01.10.2015 № 1050 «Об утверждении требований к программам комплексного развития социальной инфраструктуры поселений, городских округов»; </w:t>
            </w:r>
          </w:p>
          <w:p w:rsidR="00646593" w:rsidRPr="003871ED" w:rsidRDefault="00646593" w:rsidP="00F64D28">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xml:space="preserve">- СП 42.13330.2011 «Градостроительство. Планировка и застройка городских и сельских поселений». </w:t>
            </w:r>
          </w:p>
          <w:p w:rsidR="00646593" w:rsidRPr="003871ED" w:rsidRDefault="00646593" w:rsidP="00F64D28">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Генеральный план муниципального образования сельского поселения «</w:t>
            </w:r>
            <w:r>
              <w:rPr>
                <w:rFonts w:eastAsia="Calibri"/>
                <w:color w:val="000000"/>
                <w:sz w:val="28"/>
                <w:szCs w:val="28"/>
                <w:lang w:eastAsia="en-US"/>
              </w:rPr>
              <w:t>Керчомъя</w:t>
            </w:r>
            <w:r w:rsidRPr="003871ED">
              <w:rPr>
                <w:rFonts w:eastAsia="Calibri"/>
                <w:color w:val="000000"/>
                <w:sz w:val="28"/>
                <w:szCs w:val="28"/>
                <w:lang w:eastAsia="en-US"/>
              </w:rPr>
              <w:t xml:space="preserve">» Усть-Куломского района Республики Коми. </w:t>
            </w:r>
          </w:p>
        </w:tc>
      </w:tr>
      <w:tr w:rsidR="00646593" w:rsidRPr="003871ED" w:rsidTr="00F64D28">
        <w:tc>
          <w:tcPr>
            <w:tcW w:w="2723" w:type="dxa"/>
            <w:shd w:val="clear" w:color="auto" w:fill="auto"/>
          </w:tcPr>
          <w:p w:rsidR="00646593" w:rsidRPr="003871ED" w:rsidRDefault="00646593" w:rsidP="00F64D28">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xml:space="preserve">Наименование заказчика Программы </w:t>
            </w:r>
          </w:p>
        </w:tc>
        <w:tc>
          <w:tcPr>
            <w:tcW w:w="6848" w:type="dxa"/>
            <w:shd w:val="clear" w:color="auto" w:fill="auto"/>
          </w:tcPr>
          <w:p w:rsidR="00646593" w:rsidRPr="003871ED" w:rsidRDefault="00646593" w:rsidP="00F64D28">
            <w:pPr>
              <w:autoSpaceDE w:val="0"/>
              <w:autoSpaceDN w:val="0"/>
              <w:adjustRightInd w:val="0"/>
              <w:rPr>
                <w:rFonts w:eastAsia="Calibri"/>
                <w:color w:val="000000"/>
                <w:sz w:val="28"/>
                <w:szCs w:val="28"/>
                <w:lang w:eastAsia="en-US"/>
              </w:rPr>
            </w:pPr>
            <w:r w:rsidRPr="003871ED">
              <w:rPr>
                <w:rFonts w:eastAsia="Calibri"/>
                <w:b/>
                <w:bCs/>
                <w:color w:val="000000"/>
                <w:sz w:val="28"/>
                <w:szCs w:val="28"/>
                <w:lang w:eastAsia="en-US"/>
              </w:rPr>
              <w:t xml:space="preserve">Заказчик: </w:t>
            </w:r>
            <w:r w:rsidRPr="003871ED">
              <w:rPr>
                <w:rFonts w:eastAsia="Calibri"/>
                <w:color w:val="000000"/>
                <w:sz w:val="28"/>
                <w:szCs w:val="28"/>
                <w:lang w:eastAsia="en-US"/>
              </w:rPr>
              <w:t>Администрация сельского поселения «Керчомъя»</w:t>
            </w:r>
          </w:p>
          <w:p w:rsidR="00646593" w:rsidRPr="003871ED" w:rsidRDefault="00646593" w:rsidP="00F64D28">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168079, республика Коми, Усть-Куломский район, село Керчомъя, Центральная улица, д. 20</w:t>
            </w:r>
            <w:r>
              <w:rPr>
                <w:rFonts w:eastAsia="Calibri"/>
                <w:color w:val="000000"/>
                <w:sz w:val="28"/>
                <w:szCs w:val="28"/>
                <w:lang w:eastAsia="en-US"/>
              </w:rPr>
              <w:t>о</w:t>
            </w:r>
            <w:r w:rsidRPr="003871ED">
              <w:rPr>
                <w:rFonts w:eastAsia="Calibri"/>
                <w:color w:val="000000"/>
                <w:sz w:val="28"/>
                <w:szCs w:val="28"/>
                <w:lang w:eastAsia="en-US"/>
              </w:rPr>
              <w:t xml:space="preserve">  </w:t>
            </w:r>
          </w:p>
        </w:tc>
      </w:tr>
      <w:tr w:rsidR="00646593" w:rsidRPr="003871ED" w:rsidTr="00F64D28">
        <w:tc>
          <w:tcPr>
            <w:tcW w:w="2723" w:type="dxa"/>
            <w:shd w:val="clear" w:color="auto" w:fill="auto"/>
          </w:tcPr>
          <w:p w:rsidR="00646593" w:rsidRPr="003871ED" w:rsidRDefault="00646593" w:rsidP="00F64D28">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xml:space="preserve">Основной разработчик Программы </w:t>
            </w:r>
          </w:p>
        </w:tc>
        <w:tc>
          <w:tcPr>
            <w:tcW w:w="6848" w:type="dxa"/>
            <w:shd w:val="clear" w:color="auto" w:fill="auto"/>
          </w:tcPr>
          <w:p w:rsidR="00646593" w:rsidRPr="003871ED" w:rsidRDefault="00646593" w:rsidP="00F64D28">
            <w:pPr>
              <w:autoSpaceDE w:val="0"/>
              <w:autoSpaceDN w:val="0"/>
              <w:adjustRightInd w:val="0"/>
              <w:rPr>
                <w:rFonts w:eastAsia="Calibri"/>
                <w:color w:val="000000"/>
                <w:sz w:val="28"/>
                <w:szCs w:val="28"/>
                <w:lang w:eastAsia="en-US"/>
              </w:rPr>
            </w:pPr>
            <w:r w:rsidRPr="003871ED">
              <w:rPr>
                <w:rFonts w:eastAsia="Calibri"/>
                <w:b/>
                <w:bCs/>
                <w:color w:val="000000"/>
                <w:sz w:val="28"/>
                <w:szCs w:val="28"/>
                <w:lang w:eastAsia="en-US"/>
              </w:rPr>
              <w:t xml:space="preserve">Разработчик: </w:t>
            </w:r>
            <w:r w:rsidRPr="003871ED">
              <w:rPr>
                <w:rFonts w:eastAsia="Calibri"/>
                <w:color w:val="000000"/>
                <w:sz w:val="28"/>
                <w:szCs w:val="28"/>
                <w:lang w:eastAsia="en-US"/>
              </w:rPr>
              <w:t xml:space="preserve">Администрация </w:t>
            </w:r>
            <w:r>
              <w:rPr>
                <w:rFonts w:eastAsia="Calibri"/>
                <w:color w:val="000000"/>
                <w:sz w:val="28"/>
                <w:szCs w:val="28"/>
                <w:lang w:eastAsia="en-US"/>
              </w:rPr>
              <w:t>сельского поселения «Керчомъя»</w:t>
            </w:r>
          </w:p>
        </w:tc>
      </w:tr>
      <w:tr w:rsidR="00646593" w:rsidRPr="003871ED" w:rsidTr="00F64D28">
        <w:tc>
          <w:tcPr>
            <w:tcW w:w="2723" w:type="dxa"/>
            <w:shd w:val="clear" w:color="auto" w:fill="auto"/>
          </w:tcPr>
          <w:p w:rsidR="00646593" w:rsidRPr="003871ED" w:rsidRDefault="00646593" w:rsidP="00F64D28">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xml:space="preserve">Цели и задачи Программы </w:t>
            </w:r>
          </w:p>
        </w:tc>
        <w:tc>
          <w:tcPr>
            <w:tcW w:w="6848" w:type="dxa"/>
            <w:shd w:val="clear" w:color="auto" w:fill="auto"/>
          </w:tcPr>
          <w:p w:rsidR="00646593" w:rsidRPr="003871ED" w:rsidRDefault="00646593" w:rsidP="00F64D28">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xml:space="preserve">Обеспечить: </w:t>
            </w:r>
          </w:p>
          <w:p w:rsidR="00646593" w:rsidRPr="003871ED" w:rsidRDefault="00646593" w:rsidP="00F64D28">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xml:space="preserve">- безопасность, качество и эффективность использования населением объектов социальной инфраструктуры поселения; </w:t>
            </w:r>
          </w:p>
          <w:p w:rsidR="00646593" w:rsidRPr="003871ED" w:rsidRDefault="00646593" w:rsidP="00F64D28">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xml:space="preserve">- доступность объектов социальной инфраструктуры поселения в соответствии с нормами градостроительного проектирования; </w:t>
            </w:r>
          </w:p>
          <w:p w:rsidR="00646593" w:rsidRPr="003871ED" w:rsidRDefault="00646593" w:rsidP="00F64D28">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lastRenderedPageBreak/>
              <w:t xml:space="preserve">- сбалансированное, перспективное развитие социальной инфраструктуры поселения в соответствии с установленными требованиями потребностями в объектах социальной инфраструктуры; </w:t>
            </w:r>
          </w:p>
          <w:p w:rsidR="00646593" w:rsidRPr="003871ED" w:rsidRDefault="00646593" w:rsidP="00F64D28">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xml:space="preserve">- достижение расчетного уровня обеспеченности населения в соответствии с нормами градостроительного проектирования; </w:t>
            </w:r>
          </w:p>
          <w:p w:rsidR="00646593" w:rsidRPr="003871ED" w:rsidRDefault="00646593" w:rsidP="00F64D28">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xml:space="preserve">- эффективность функционирования действующей социальной инфраструктуры. </w:t>
            </w:r>
          </w:p>
        </w:tc>
      </w:tr>
      <w:tr w:rsidR="00646593" w:rsidRPr="003871ED" w:rsidTr="00F64D28">
        <w:tc>
          <w:tcPr>
            <w:tcW w:w="2723" w:type="dxa"/>
            <w:shd w:val="clear" w:color="auto" w:fill="auto"/>
          </w:tcPr>
          <w:p w:rsidR="00646593" w:rsidRPr="003871ED" w:rsidRDefault="00646593" w:rsidP="00F64D28">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lastRenderedPageBreak/>
              <w:t xml:space="preserve">Целевые индикаторы и показатели </w:t>
            </w:r>
          </w:p>
        </w:tc>
        <w:tc>
          <w:tcPr>
            <w:tcW w:w="6848" w:type="dxa"/>
            <w:shd w:val="clear" w:color="auto" w:fill="auto"/>
          </w:tcPr>
          <w:p w:rsidR="00646593" w:rsidRPr="003871ED" w:rsidRDefault="00646593" w:rsidP="00F64D28">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xml:space="preserve">- количество отремонтированных зданий образовательных учреждений; </w:t>
            </w:r>
          </w:p>
          <w:p w:rsidR="00646593" w:rsidRPr="003871ED" w:rsidRDefault="00646593" w:rsidP="00F64D28">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xml:space="preserve">- количество объектов, для которых разработана проектная документация и получено положительное заключение государственной экспертизы проектной документации; </w:t>
            </w:r>
          </w:p>
          <w:p w:rsidR="00646593" w:rsidRPr="003871ED" w:rsidRDefault="00646593" w:rsidP="00F64D28">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xml:space="preserve">- количество отремонтированных объектов здравоохранения; </w:t>
            </w:r>
          </w:p>
          <w:p w:rsidR="00646593" w:rsidRPr="003871ED" w:rsidRDefault="00646593" w:rsidP="00F64D28">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xml:space="preserve">- площадь введенных в действие плоскостных сооружений; </w:t>
            </w:r>
          </w:p>
          <w:p w:rsidR="00646593" w:rsidRPr="003871ED" w:rsidRDefault="00646593" w:rsidP="00F64D28">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xml:space="preserve">- количество отремонтированных зданий культуры (дом культуры, клуб, библиотека); </w:t>
            </w:r>
          </w:p>
          <w:p w:rsidR="00646593" w:rsidRPr="003871ED" w:rsidRDefault="00646593" w:rsidP="00F64D28">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количество введенных в действие объектов культуры.</w:t>
            </w:r>
          </w:p>
          <w:p w:rsidR="00646593" w:rsidRPr="003871ED" w:rsidRDefault="00646593" w:rsidP="00F64D28">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количество введенных в действие объектов здравоохранения.</w:t>
            </w:r>
          </w:p>
          <w:p w:rsidR="00646593" w:rsidRPr="003871ED" w:rsidRDefault="00646593" w:rsidP="00F64D28">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уровень безработицы.</w:t>
            </w:r>
          </w:p>
        </w:tc>
      </w:tr>
      <w:tr w:rsidR="00646593" w:rsidRPr="003871ED" w:rsidTr="00F64D28">
        <w:tc>
          <w:tcPr>
            <w:tcW w:w="2723" w:type="dxa"/>
            <w:shd w:val="clear" w:color="auto" w:fill="auto"/>
          </w:tcPr>
          <w:p w:rsidR="00646593" w:rsidRPr="003871ED" w:rsidRDefault="00646593" w:rsidP="00F64D28">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xml:space="preserve">Укрупненное описание запланированных мероприятий </w:t>
            </w:r>
          </w:p>
        </w:tc>
        <w:tc>
          <w:tcPr>
            <w:tcW w:w="6848" w:type="dxa"/>
            <w:shd w:val="clear" w:color="auto" w:fill="auto"/>
          </w:tcPr>
          <w:p w:rsidR="00646593" w:rsidRPr="003871ED" w:rsidRDefault="00646593" w:rsidP="00F64D28">
            <w:pPr>
              <w:rPr>
                <w:rFonts w:eastAsia="Calibri"/>
                <w:sz w:val="28"/>
                <w:szCs w:val="28"/>
                <w:lang w:eastAsia="en-US"/>
              </w:rPr>
            </w:pPr>
            <w:r w:rsidRPr="003871ED">
              <w:rPr>
                <w:rFonts w:eastAsia="Calibri"/>
                <w:sz w:val="28"/>
                <w:szCs w:val="28"/>
                <w:lang w:eastAsia="en-US"/>
              </w:rPr>
              <w:t xml:space="preserve">Мероприятия по реконструкции, строительству объектов в областях: физическая культура и спорт, культура, </w:t>
            </w:r>
            <w:r w:rsidRPr="003871ED">
              <w:rPr>
                <w:rFonts w:eastAsia="Calibri"/>
                <w:sz w:val="28"/>
                <w:szCs w:val="28"/>
                <w:lang w:val="de-DE" w:eastAsia="en-US"/>
              </w:rPr>
              <w:t>здравоохранение</w:t>
            </w:r>
            <w:r w:rsidRPr="003871ED">
              <w:rPr>
                <w:rFonts w:eastAsia="Calibri"/>
                <w:sz w:val="28"/>
                <w:szCs w:val="28"/>
                <w:lang w:eastAsia="en-US"/>
              </w:rPr>
              <w:t>, образование</w:t>
            </w:r>
          </w:p>
        </w:tc>
      </w:tr>
      <w:tr w:rsidR="00646593" w:rsidRPr="003871ED" w:rsidTr="00F64D28">
        <w:tc>
          <w:tcPr>
            <w:tcW w:w="2723" w:type="dxa"/>
            <w:shd w:val="clear" w:color="auto" w:fill="auto"/>
          </w:tcPr>
          <w:p w:rsidR="00646593" w:rsidRPr="003871ED" w:rsidRDefault="00646593" w:rsidP="00F64D28">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xml:space="preserve">Срок и этапы реализации программы </w:t>
            </w:r>
          </w:p>
        </w:tc>
        <w:tc>
          <w:tcPr>
            <w:tcW w:w="6848" w:type="dxa"/>
            <w:shd w:val="clear" w:color="auto" w:fill="auto"/>
          </w:tcPr>
          <w:p w:rsidR="00646593" w:rsidRPr="003871ED" w:rsidRDefault="00646593" w:rsidP="00F64D28">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Мероприятия Программы охватывают период 20</w:t>
            </w:r>
            <w:r>
              <w:rPr>
                <w:rFonts w:eastAsia="Calibri"/>
                <w:color w:val="000000"/>
                <w:sz w:val="28"/>
                <w:szCs w:val="28"/>
                <w:lang w:eastAsia="en-US"/>
              </w:rPr>
              <w:t>25</w:t>
            </w:r>
            <w:r w:rsidRPr="003871ED">
              <w:rPr>
                <w:rFonts w:eastAsia="Calibri"/>
                <w:color w:val="000000"/>
                <w:sz w:val="28"/>
                <w:szCs w:val="28"/>
                <w:lang w:eastAsia="en-US"/>
              </w:rPr>
              <w:t xml:space="preserve"> – 20</w:t>
            </w:r>
            <w:r>
              <w:rPr>
                <w:rFonts w:eastAsia="Calibri"/>
                <w:color w:val="000000"/>
                <w:sz w:val="28"/>
                <w:szCs w:val="28"/>
                <w:lang w:eastAsia="en-US"/>
              </w:rPr>
              <w:t>30</w:t>
            </w:r>
            <w:r w:rsidRPr="003871ED">
              <w:rPr>
                <w:rFonts w:eastAsia="Calibri"/>
                <w:color w:val="000000"/>
                <w:sz w:val="28"/>
                <w:szCs w:val="28"/>
                <w:lang w:eastAsia="en-US"/>
              </w:rPr>
              <w:t xml:space="preserve"> годы и на перспективу до 20</w:t>
            </w:r>
            <w:r>
              <w:rPr>
                <w:rFonts w:eastAsia="Calibri"/>
                <w:color w:val="000000"/>
                <w:sz w:val="28"/>
                <w:szCs w:val="28"/>
                <w:lang w:eastAsia="en-US"/>
              </w:rPr>
              <w:t>30</w:t>
            </w:r>
            <w:r w:rsidRPr="003871ED">
              <w:rPr>
                <w:rFonts w:eastAsia="Calibri"/>
                <w:color w:val="000000"/>
                <w:sz w:val="28"/>
                <w:szCs w:val="28"/>
                <w:lang w:eastAsia="en-US"/>
              </w:rPr>
              <w:t xml:space="preserve"> года. Мероприятия и целевые показатели (индикаторы), предусмотренные программой, рассчитаны на первые 5 лет с разбивкой по годам, а на последующий период (до окончания срока действия программы) - без разбивки по годам. </w:t>
            </w:r>
          </w:p>
        </w:tc>
      </w:tr>
      <w:tr w:rsidR="00646593" w:rsidRPr="003871ED" w:rsidTr="00F64D28">
        <w:trPr>
          <w:trHeight w:val="799"/>
        </w:trPr>
        <w:tc>
          <w:tcPr>
            <w:tcW w:w="0" w:type="auto"/>
            <w:shd w:val="clear" w:color="auto" w:fill="auto"/>
          </w:tcPr>
          <w:p w:rsidR="00646593" w:rsidRPr="003871ED" w:rsidRDefault="00646593" w:rsidP="00F64D28">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xml:space="preserve">Объемы и источники финансирования программы </w:t>
            </w:r>
          </w:p>
        </w:tc>
        <w:tc>
          <w:tcPr>
            <w:tcW w:w="0" w:type="auto"/>
            <w:shd w:val="clear" w:color="auto" w:fill="auto"/>
          </w:tcPr>
          <w:p w:rsidR="00646593" w:rsidRPr="003871ED" w:rsidRDefault="00646593" w:rsidP="00F64D28">
            <w:pPr>
              <w:autoSpaceDE w:val="0"/>
              <w:autoSpaceDN w:val="0"/>
              <w:adjustRightInd w:val="0"/>
              <w:jc w:val="both"/>
              <w:rPr>
                <w:rFonts w:eastAsia="Calibri"/>
                <w:bCs/>
                <w:color w:val="000000"/>
                <w:sz w:val="28"/>
                <w:szCs w:val="28"/>
                <w:lang w:eastAsia="en-US"/>
              </w:rPr>
            </w:pPr>
            <w:r w:rsidRPr="003871ED">
              <w:rPr>
                <w:rFonts w:eastAsia="Calibri"/>
                <w:bCs/>
                <w:color w:val="000000"/>
                <w:sz w:val="28"/>
                <w:szCs w:val="28"/>
                <w:lang w:eastAsia="en-US"/>
              </w:rPr>
              <w:t>Общий объем финансирования Программы на 20</w:t>
            </w:r>
            <w:r>
              <w:rPr>
                <w:rFonts w:eastAsia="Calibri"/>
                <w:bCs/>
                <w:color w:val="000000"/>
                <w:sz w:val="28"/>
                <w:szCs w:val="28"/>
                <w:lang w:eastAsia="en-US"/>
              </w:rPr>
              <w:t>25</w:t>
            </w:r>
            <w:r w:rsidRPr="003871ED">
              <w:rPr>
                <w:rFonts w:eastAsia="Calibri"/>
                <w:bCs/>
                <w:color w:val="000000"/>
                <w:sz w:val="28"/>
                <w:szCs w:val="28"/>
                <w:lang w:eastAsia="en-US"/>
              </w:rPr>
              <w:t xml:space="preserve"> – 20</w:t>
            </w:r>
            <w:r>
              <w:rPr>
                <w:rFonts w:eastAsia="Calibri"/>
                <w:bCs/>
                <w:color w:val="000000"/>
                <w:sz w:val="28"/>
                <w:szCs w:val="28"/>
                <w:lang w:eastAsia="en-US"/>
              </w:rPr>
              <w:t>30</w:t>
            </w:r>
            <w:r w:rsidRPr="003871ED">
              <w:rPr>
                <w:rFonts w:eastAsia="Calibri"/>
                <w:bCs/>
                <w:color w:val="000000"/>
                <w:sz w:val="28"/>
                <w:szCs w:val="28"/>
                <w:lang w:eastAsia="en-US"/>
              </w:rPr>
              <w:t xml:space="preserve"> гг. составляет  0,00 рублей, в том числе, по годам:</w:t>
            </w:r>
          </w:p>
          <w:p w:rsidR="00646593" w:rsidRPr="003871ED" w:rsidRDefault="00646593" w:rsidP="00F64D28">
            <w:pPr>
              <w:autoSpaceDE w:val="0"/>
              <w:autoSpaceDN w:val="0"/>
              <w:adjustRightInd w:val="0"/>
              <w:jc w:val="both"/>
              <w:rPr>
                <w:rFonts w:eastAsia="Calibri"/>
                <w:bCs/>
                <w:color w:val="000000"/>
                <w:sz w:val="28"/>
                <w:szCs w:val="28"/>
                <w:lang w:eastAsia="en-US"/>
              </w:rPr>
            </w:pPr>
            <w:r w:rsidRPr="003871ED">
              <w:rPr>
                <w:rFonts w:eastAsia="Calibri"/>
                <w:bCs/>
                <w:color w:val="000000"/>
                <w:sz w:val="28"/>
                <w:szCs w:val="28"/>
                <w:lang w:eastAsia="en-US"/>
              </w:rPr>
              <w:t>20</w:t>
            </w:r>
            <w:r>
              <w:rPr>
                <w:rFonts w:eastAsia="Calibri"/>
                <w:bCs/>
                <w:color w:val="000000"/>
                <w:sz w:val="28"/>
                <w:szCs w:val="28"/>
                <w:lang w:eastAsia="en-US"/>
              </w:rPr>
              <w:t>25</w:t>
            </w:r>
            <w:r w:rsidRPr="003871ED">
              <w:rPr>
                <w:rFonts w:eastAsia="Calibri"/>
                <w:bCs/>
                <w:color w:val="000000"/>
                <w:sz w:val="28"/>
                <w:szCs w:val="28"/>
                <w:lang w:eastAsia="en-US"/>
              </w:rPr>
              <w:t xml:space="preserve"> г. – 0,00 руб.;</w:t>
            </w:r>
          </w:p>
          <w:p w:rsidR="00646593" w:rsidRPr="003871ED" w:rsidRDefault="00646593" w:rsidP="00F64D28">
            <w:pPr>
              <w:autoSpaceDE w:val="0"/>
              <w:autoSpaceDN w:val="0"/>
              <w:adjustRightInd w:val="0"/>
              <w:jc w:val="both"/>
              <w:rPr>
                <w:rFonts w:eastAsia="Calibri"/>
                <w:bCs/>
                <w:color w:val="000000"/>
                <w:sz w:val="28"/>
                <w:szCs w:val="28"/>
                <w:lang w:eastAsia="en-US"/>
              </w:rPr>
            </w:pPr>
            <w:r w:rsidRPr="003871ED">
              <w:rPr>
                <w:rFonts w:eastAsia="Calibri"/>
                <w:bCs/>
                <w:color w:val="000000"/>
                <w:sz w:val="28"/>
                <w:szCs w:val="28"/>
                <w:lang w:eastAsia="en-US"/>
              </w:rPr>
              <w:t>20</w:t>
            </w:r>
            <w:r>
              <w:rPr>
                <w:rFonts w:eastAsia="Calibri"/>
                <w:bCs/>
                <w:color w:val="000000"/>
                <w:sz w:val="28"/>
                <w:szCs w:val="28"/>
                <w:lang w:eastAsia="en-US"/>
              </w:rPr>
              <w:t>26</w:t>
            </w:r>
            <w:r w:rsidRPr="003871ED">
              <w:rPr>
                <w:rFonts w:eastAsia="Calibri"/>
                <w:bCs/>
                <w:color w:val="000000"/>
                <w:sz w:val="28"/>
                <w:szCs w:val="28"/>
                <w:lang w:eastAsia="en-US"/>
              </w:rPr>
              <w:t xml:space="preserve"> г. – 0,00 руб.;</w:t>
            </w:r>
          </w:p>
          <w:p w:rsidR="00646593" w:rsidRPr="003871ED" w:rsidRDefault="00646593" w:rsidP="00F64D28">
            <w:pPr>
              <w:autoSpaceDE w:val="0"/>
              <w:autoSpaceDN w:val="0"/>
              <w:adjustRightInd w:val="0"/>
              <w:jc w:val="both"/>
              <w:rPr>
                <w:rFonts w:eastAsia="Calibri"/>
                <w:bCs/>
                <w:color w:val="000000"/>
                <w:sz w:val="28"/>
                <w:szCs w:val="28"/>
                <w:lang w:eastAsia="en-US"/>
              </w:rPr>
            </w:pPr>
            <w:r w:rsidRPr="003871ED">
              <w:rPr>
                <w:rFonts w:eastAsia="Calibri"/>
                <w:bCs/>
                <w:color w:val="000000"/>
                <w:sz w:val="28"/>
                <w:szCs w:val="28"/>
                <w:lang w:eastAsia="en-US"/>
              </w:rPr>
              <w:t>20</w:t>
            </w:r>
            <w:r>
              <w:rPr>
                <w:rFonts w:eastAsia="Calibri"/>
                <w:bCs/>
                <w:color w:val="000000"/>
                <w:sz w:val="28"/>
                <w:szCs w:val="28"/>
                <w:lang w:eastAsia="en-US"/>
              </w:rPr>
              <w:t>27</w:t>
            </w:r>
            <w:r w:rsidRPr="003871ED">
              <w:rPr>
                <w:rFonts w:eastAsia="Calibri"/>
                <w:bCs/>
                <w:color w:val="000000"/>
                <w:sz w:val="28"/>
                <w:szCs w:val="28"/>
                <w:lang w:eastAsia="en-US"/>
              </w:rPr>
              <w:t xml:space="preserve"> г. – 0,00 руб.;</w:t>
            </w:r>
          </w:p>
          <w:p w:rsidR="00646593" w:rsidRPr="003871ED" w:rsidRDefault="00646593" w:rsidP="00F64D28">
            <w:pPr>
              <w:autoSpaceDE w:val="0"/>
              <w:autoSpaceDN w:val="0"/>
              <w:adjustRightInd w:val="0"/>
              <w:jc w:val="both"/>
              <w:rPr>
                <w:rFonts w:eastAsia="Calibri"/>
                <w:bCs/>
                <w:color w:val="000000"/>
                <w:sz w:val="28"/>
                <w:szCs w:val="28"/>
                <w:lang w:eastAsia="en-US"/>
              </w:rPr>
            </w:pPr>
            <w:r w:rsidRPr="003871ED">
              <w:rPr>
                <w:rFonts w:eastAsia="Calibri"/>
                <w:bCs/>
                <w:color w:val="000000"/>
                <w:sz w:val="28"/>
                <w:szCs w:val="28"/>
                <w:lang w:eastAsia="en-US"/>
              </w:rPr>
              <w:t>20</w:t>
            </w:r>
            <w:r>
              <w:rPr>
                <w:rFonts w:eastAsia="Calibri"/>
                <w:bCs/>
                <w:color w:val="000000"/>
                <w:sz w:val="28"/>
                <w:szCs w:val="28"/>
                <w:lang w:eastAsia="en-US"/>
              </w:rPr>
              <w:t>28</w:t>
            </w:r>
            <w:r w:rsidRPr="003871ED">
              <w:rPr>
                <w:rFonts w:eastAsia="Calibri"/>
                <w:bCs/>
                <w:color w:val="000000"/>
                <w:sz w:val="28"/>
                <w:szCs w:val="28"/>
                <w:lang w:eastAsia="en-US"/>
              </w:rPr>
              <w:t xml:space="preserve"> г. – 0,00 руб.;</w:t>
            </w:r>
          </w:p>
          <w:p w:rsidR="00646593" w:rsidRPr="003871ED" w:rsidRDefault="00646593" w:rsidP="00F64D28">
            <w:pPr>
              <w:autoSpaceDE w:val="0"/>
              <w:autoSpaceDN w:val="0"/>
              <w:adjustRightInd w:val="0"/>
              <w:jc w:val="both"/>
              <w:rPr>
                <w:rFonts w:eastAsia="Calibri"/>
                <w:bCs/>
                <w:color w:val="000000"/>
                <w:sz w:val="28"/>
                <w:szCs w:val="28"/>
                <w:lang w:eastAsia="en-US"/>
              </w:rPr>
            </w:pPr>
            <w:r w:rsidRPr="003871ED">
              <w:rPr>
                <w:rFonts w:eastAsia="Calibri"/>
                <w:bCs/>
                <w:color w:val="000000"/>
                <w:sz w:val="28"/>
                <w:szCs w:val="28"/>
                <w:lang w:val="de-DE" w:eastAsia="en-US"/>
              </w:rPr>
              <w:lastRenderedPageBreak/>
              <w:t>202</w:t>
            </w:r>
            <w:r>
              <w:rPr>
                <w:rFonts w:eastAsia="Calibri"/>
                <w:bCs/>
                <w:color w:val="000000"/>
                <w:sz w:val="28"/>
                <w:szCs w:val="28"/>
                <w:lang w:eastAsia="en-US"/>
              </w:rPr>
              <w:t>9</w:t>
            </w:r>
            <w:r w:rsidRPr="003871ED">
              <w:rPr>
                <w:rFonts w:eastAsia="Calibri"/>
                <w:bCs/>
                <w:color w:val="000000"/>
                <w:sz w:val="28"/>
                <w:szCs w:val="28"/>
                <w:lang w:eastAsia="en-US"/>
              </w:rPr>
              <w:t>–</w:t>
            </w:r>
            <w:r w:rsidRPr="003871ED">
              <w:rPr>
                <w:rFonts w:eastAsia="Calibri"/>
                <w:bCs/>
                <w:color w:val="000000"/>
                <w:sz w:val="28"/>
                <w:szCs w:val="28"/>
                <w:lang w:val="de-DE" w:eastAsia="en-US"/>
              </w:rPr>
              <w:t>20</w:t>
            </w:r>
            <w:r>
              <w:rPr>
                <w:rFonts w:eastAsia="Calibri"/>
                <w:bCs/>
                <w:color w:val="000000"/>
                <w:sz w:val="28"/>
                <w:szCs w:val="28"/>
                <w:lang w:eastAsia="en-US"/>
              </w:rPr>
              <w:t>30</w:t>
            </w:r>
            <w:r w:rsidRPr="003871ED">
              <w:rPr>
                <w:rFonts w:eastAsia="Calibri"/>
                <w:bCs/>
                <w:color w:val="000000"/>
                <w:sz w:val="28"/>
                <w:szCs w:val="28"/>
                <w:lang w:val="de-DE" w:eastAsia="en-US"/>
              </w:rPr>
              <w:t xml:space="preserve"> г. – 0</w:t>
            </w:r>
            <w:r w:rsidRPr="003871ED">
              <w:rPr>
                <w:rFonts w:eastAsia="Calibri"/>
                <w:bCs/>
                <w:color w:val="000000"/>
                <w:sz w:val="28"/>
                <w:szCs w:val="28"/>
                <w:lang w:eastAsia="en-US"/>
              </w:rPr>
              <w:t>,</w:t>
            </w:r>
            <w:r w:rsidRPr="003871ED">
              <w:rPr>
                <w:rFonts w:eastAsia="Calibri"/>
                <w:bCs/>
                <w:color w:val="000000"/>
                <w:sz w:val="28"/>
                <w:szCs w:val="28"/>
                <w:lang w:val="de-DE" w:eastAsia="en-US"/>
              </w:rPr>
              <w:t>00 руб.</w:t>
            </w:r>
            <w:r w:rsidRPr="003871ED">
              <w:rPr>
                <w:rFonts w:eastAsia="Calibri"/>
                <w:bCs/>
                <w:color w:val="000000"/>
                <w:sz w:val="28"/>
                <w:szCs w:val="28"/>
                <w:lang w:eastAsia="en-US"/>
              </w:rPr>
              <w:t>;</w:t>
            </w:r>
          </w:p>
          <w:p w:rsidR="00646593" w:rsidRPr="003871ED" w:rsidRDefault="00646593" w:rsidP="00F64D28">
            <w:pPr>
              <w:autoSpaceDE w:val="0"/>
              <w:autoSpaceDN w:val="0"/>
              <w:adjustRightInd w:val="0"/>
              <w:jc w:val="both"/>
              <w:rPr>
                <w:rFonts w:eastAsia="Calibri"/>
                <w:bCs/>
                <w:color w:val="000000"/>
                <w:sz w:val="28"/>
                <w:szCs w:val="28"/>
                <w:lang w:eastAsia="en-US"/>
              </w:rPr>
            </w:pPr>
            <w:r w:rsidRPr="003871ED">
              <w:rPr>
                <w:rFonts w:eastAsia="Calibri"/>
                <w:bCs/>
                <w:color w:val="000000"/>
                <w:sz w:val="28"/>
                <w:szCs w:val="28"/>
                <w:lang w:eastAsia="en-US"/>
              </w:rPr>
              <w:t>бюджет поселения – 0,00 руб.;</w:t>
            </w:r>
          </w:p>
          <w:p w:rsidR="00646593" w:rsidRPr="003871ED" w:rsidRDefault="00646593" w:rsidP="00F64D28">
            <w:pPr>
              <w:autoSpaceDE w:val="0"/>
              <w:autoSpaceDN w:val="0"/>
              <w:adjustRightInd w:val="0"/>
              <w:rPr>
                <w:rFonts w:eastAsia="Calibri"/>
                <w:color w:val="FF0000"/>
                <w:sz w:val="28"/>
                <w:szCs w:val="28"/>
                <w:lang w:eastAsia="en-US"/>
              </w:rPr>
            </w:pPr>
            <w:r w:rsidRPr="003871ED">
              <w:rPr>
                <w:rFonts w:eastAsia="Calibri"/>
                <w:bCs/>
                <w:color w:val="000000"/>
                <w:sz w:val="28"/>
                <w:szCs w:val="28"/>
                <w:lang w:val="de-DE" w:eastAsia="en-US"/>
              </w:rPr>
              <w:t>иныевнебюджетныеисточники – 0</w:t>
            </w:r>
            <w:r w:rsidRPr="003871ED">
              <w:rPr>
                <w:rFonts w:eastAsia="Calibri"/>
                <w:bCs/>
                <w:color w:val="000000"/>
                <w:sz w:val="28"/>
                <w:szCs w:val="28"/>
                <w:lang w:eastAsia="en-US"/>
              </w:rPr>
              <w:t>,00</w:t>
            </w:r>
            <w:r w:rsidRPr="003871ED">
              <w:rPr>
                <w:rFonts w:eastAsia="Calibri"/>
                <w:bCs/>
                <w:color w:val="000000"/>
                <w:sz w:val="28"/>
                <w:szCs w:val="28"/>
                <w:lang w:val="de-DE" w:eastAsia="en-US"/>
              </w:rPr>
              <w:t>руб</w:t>
            </w:r>
            <w:r w:rsidRPr="003871ED">
              <w:rPr>
                <w:rFonts w:eastAsia="Calibri"/>
                <w:bCs/>
                <w:color w:val="000000"/>
                <w:sz w:val="28"/>
                <w:szCs w:val="28"/>
                <w:lang w:eastAsia="en-US"/>
              </w:rPr>
              <w:t>.</w:t>
            </w:r>
          </w:p>
          <w:p w:rsidR="00646593" w:rsidRPr="003871ED" w:rsidRDefault="00646593" w:rsidP="00F64D28">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Бюджетные ассигнования, предусмотренные в плановом периоде 20</w:t>
            </w:r>
            <w:r>
              <w:rPr>
                <w:rFonts w:eastAsia="Calibri"/>
                <w:color w:val="000000"/>
                <w:sz w:val="28"/>
                <w:szCs w:val="28"/>
                <w:lang w:eastAsia="en-US"/>
              </w:rPr>
              <w:t>25</w:t>
            </w:r>
            <w:r w:rsidRPr="003871ED">
              <w:rPr>
                <w:rFonts w:eastAsia="Calibri"/>
                <w:color w:val="000000"/>
                <w:sz w:val="28"/>
                <w:szCs w:val="28"/>
                <w:lang w:eastAsia="en-US"/>
              </w:rPr>
              <w:t>– 20</w:t>
            </w:r>
            <w:r>
              <w:rPr>
                <w:rFonts w:eastAsia="Calibri"/>
                <w:color w:val="000000"/>
                <w:sz w:val="28"/>
                <w:szCs w:val="28"/>
                <w:lang w:eastAsia="en-US"/>
              </w:rPr>
              <w:t>30</w:t>
            </w:r>
            <w:r w:rsidRPr="003871ED">
              <w:rPr>
                <w:rFonts w:eastAsia="Calibri"/>
                <w:color w:val="000000"/>
                <w:sz w:val="28"/>
                <w:szCs w:val="28"/>
                <w:lang w:eastAsia="en-US"/>
              </w:rPr>
              <w:t xml:space="preserve">годов, могут быть уточнены при формировании проекта местного бюджета. </w:t>
            </w:r>
          </w:p>
          <w:p w:rsidR="00646593" w:rsidRPr="003871ED" w:rsidRDefault="00646593" w:rsidP="00F64D28">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xml:space="preserve">Объемы и источники финансирования ежегодно уточняются при формировании бюджета муниципального образования на соответствующий год. </w:t>
            </w:r>
          </w:p>
        </w:tc>
      </w:tr>
      <w:tr w:rsidR="00646593" w:rsidRPr="003871ED" w:rsidTr="00F64D28">
        <w:trPr>
          <w:trHeight w:val="1489"/>
        </w:trPr>
        <w:tc>
          <w:tcPr>
            <w:tcW w:w="0" w:type="auto"/>
            <w:shd w:val="clear" w:color="auto" w:fill="auto"/>
          </w:tcPr>
          <w:p w:rsidR="00646593" w:rsidRPr="003871ED" w:rsidRDefault="00646593" w:rsidP="00F64D28">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lastRenderedPageBreak/>
              <w:t xml:space="preserve">Мероприятия, запланированные Программой </w:t>
            </w:r>
          </w:p>
        </w:tc>
        <w:tc>
          <w:tcPr>
            <w:tcW w:w="0" w:type="auto"/>
            <w:shd w:val="clear" w:color="auto" w:fill="auto"/>
          </w:tcPr>
          <w:p w:rsidR="00646593" w:rsidRPr="003871ED" w:rsidRDefault="00646593" w:rsidP="00F64D28">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Программа включает первоочередные мероприятия по созданию и развитию социальной инфраструктуры, повышению надежности функционирования этих систем и обеспечению комфортных и безопасных условий для проживания людей в сельском поселении «Керчомъя»</w:t>
            </w:r>
          </w:p>
        </w:tc>
      </w:tr>
      <w:tr w:rsidR="00646593" w:rsidRPr="003871ED" w:rsidTr="00F64D28">
        <w:trPr>
          <w:trHeight w:val="937"/>
        </w:trPr>
        <w:tc>
          <w:tcPr>
            <w:tcW w:w="0" w:type="auto"/>
            <w:shd w:val="clear" w:color="auto" w:fill="auto"/>
          </w:tcPr>
          <w:p w:rsidR="00646593" w:rsidRPr="003871ED" w:rsidRDefault="00646593" w:rsidP="00F64D28">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Ожидаемые результаты реализации программы</w:t>
            </w:r>
          </w:p>
        </w:tc>
        <w:tc>
          <w:tcPr>
            <w:tcW w:w="0" w:type="auto"/>
            <w:shd w:val="clear" w:color="auto" w:fill="auto"/>
          </w:tcPr>
          <w:p w:rsidR="00646593" w:rsidRPr="003871ED" w:rsidRDefault="00646593" w:rsidP="00F64D28">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Повышение качества, комфортности и уровня жизни населения сельского поселения.</w:t>
            </w:r>
          </w:p>
          <w:p w:rsidR="00646593" w:rsidRPr="003871ED" w:rsidRDefault="00646593" w:rsidP="00F64D28">
            <w:pPr>
              <w:autoSpaceDE w:val="0"/>
              <w:autoSpaceDN w:val="0"/>
              <w:adjustRightInd w:val="0"/>
              <w:rPr>
                <w:rFonts w:eastAsia="Calibri"/>
                <w:color w:val="000000"/>
                <w:sz w:val="28"/>
                <w:szCs w:val="28"/>
                <w:highlight w:val="yellow"/>
                <w:lang w:eastAsia="en-US"/>
              </w:rPr>
            </w:pPr>
            <w:r w:rsidRPr="003871ED">
              <w:rPr>
                <w:rFonts w:eastAsia="Calibri"/>
                <w:color w:val="000000"/>
                <w:sz w:val="28"/>
                <w:szCs w:val="28"/>
                <w:lang w:eastAsia="en-US"/>
              </w:rPr>
              <w:t xml:space="preserve">Нормативная доступность и обеспеченность объектами социальной </w:t>
            </w:r>
            <w:r w:rsidRPr="003871ED">
              <w:rPr>
                <w:rFonts w:eastAsia="Calibri"/>
                <w:color w:val="000000"/>
                <w:sz w:val="28"/>
                <w:szCs w:val="28"/>
                <w:lang w:val="de-DE" w:eastAsia="en-US"/>
              </w:rPr>
              <w:t>инфраструктуры</w:t>
            </w:r>
            <w:r>
              <w:rPr>
                <w:rFonts w:eastAsia="Calibri"/>
                <w:color w:val="000000"/>
                <w:sz w:val="28"/>
                <w:szCs w:val="28"/>
                <w:lang w:eastAsia="en-US"/>
              </w:rPr>
              <w:t xml:space="preserve"> </w:t>
            </w:r>
            <w:r w:rsidRPr="003871ED">
              <w:rPr>
                <w:rFonts w:eastAsia="Calibri"/>
                <w:color w:val="000000"/>
                <w:sz w:val="28"/>
                <w:szCs w:val="28"/>
                <w:lang w:val="de-DE" w:eastAsia="en-US"/>
              </w:rPr>
              <w:t>жителей</w:t>
            </w:r>
            <w:r>
              <w:rPr>
                <w:rFonts w:eastAsia="Calibri"/>
                <w:color w:val="000000"/>
                <w:sz w:val="28"/>
                <w:szCs w:val="28"/>
                <w:lang w:eastAsia="en-US"/>
              </w:rPr>
              <w:t xml:space="preserve"> </w:t>
            </w:r>
            <w:r w:rsidRPr="003871ED">
              <w:rPr>
                <w:rFonts w:eastAsia="Calibri"/>
                <w:color w:val="000000"/>
                <w:sz w:val="28"/>
                <w:szCs w:val="28"/>
                <w:lang w:eastAsia="en-US"/>
              </w:rPr>
              <w:t>сельского поселения</w:t>
            </w:r>
          </w:p>
        </w:tc>
      </w:tr>
    </w:tbl>
    <w:p w:rsidR="00646593" w:rsidRPr="003871ED" w:rsidRDefault="00646593" w:rsidP="00646593">
      <w:pPr>
        <w:widowControl w:val="0"/>
        <w:rPr>
          <w:rFonts w:eastAsia="Calibri"/>
          <w:sz w:val="28"/>
          <w:szCs w:val="28"/>
          <w:lang w:eastAsia="en-US"/>
        </w:rPr>
      </w:pPr>
    </w:p>
    <w:p w:rsidR="00646593" w:rsidRPr="003871ED" w:rsidRDefault="00646593" w:rsidP="00646593">
      <w:pPr>
        <w:widowControl w:val="0"/>
        <w:rPr>
          <w:rFonts w:eastAsia="Calibri"/>
          <w:sz w:val="28"/>
          <w:szCs w:val="28"/>
          <w:lang w:eastAsia="en-US"/>
        </w:rPr>
      </w:pPr>
    </w:p>
    <w:p w:rsidR="00646593" w:rsidRPr="003871ED" w:rsidRDefault="00646593" w:rsidP="00646593">
      <w:pPr>
        <w:widowControl w:val="0"/>
        <w:rPr>
          <w:rFonts w:eastAsia="Calibri"/>
          <w:sz w:val="28"/>
          <w:szCs w:val="28"/>
          <w:lang w:eastAsia="en-US"/>
        </w:rPr>
      </w:pPr>
    </w:p>
    <w:p w:rsidR="00646593" w:rsidRPr="003871ED" w:rsidRDefault="00646593" w:rsidP="00646593">
      <w:pPr>
        <w:widowControl w:val="0"/>
        <w:rPr>
          <w:rFonts w:eastAsia="Calibri"/>
          <w:sz w:val="28"/>
          <w:szCs w:val="28"/>
          <w:lang w:eastAsia="en-US"/>
        </w:rPr>
      </w:pPr>
    </w:p>
    <w:p w:rsidR="00646593" w:rsidRPr="003871ED" w:rsidRDefault="00646593" w:rsidP="00646593">
      <w:pPr>
        <w:widowControl w:val="0"/>
        <w:rPr>
          <w:rFonts w:eastAsia="Calibri"/>
          <w:sz w:val="28"/>
          <w:szCs w:val="28"/>
          <w:lang w:eastAsia="en-US"/>
        </w:rPr>
      </w:pPr>
    </w:p>
    <w:p w:rsidR="00646593" w:rsidRPr="003871ED" w:rsidRDefault="00646593" w:rsidP="00646593">
      <w:pPr>
        <w:widowControl w:val="0"/>
        <w:rPr>
          <w:rFonts w:eastAsia="Calibri"/>
          <w:sz w:val="28"/>
          <w:szCs w:val="28"/>
          <w:lang w:eastAsia="en-US"/>
        </w:rPr>
      </w:pPr>
    </w:p>
    <w:p w:rsidR="00646593" w:rsidRPr="003871ED" w:rsidRDefault="00646593" w:rsidP="00646593">
      <w:pPr>
        <w:widowControl w:val="0"/>
        <w:rPr>
          <w:rFonts w:eastAsia="Calibri"/>
          <w:sz w:val="28"/>
          <w:szCs w:val="28"/>
          <w:lang w:eastAsia="en-US"/>
        </w:rPr>
      </w:pPr>
    </w:p>
    <w:p w:rsidR="00646593" w:rsidRPr="003871ED" w:rsidRDefault="00646593" w:rsidP="00646593">
      <w:pPr>
        <w:widowControl w:val="0"/>
        <w:rPr>
          <w:rFonts w:eastAsia="Calibri"/>
          <w:sz w:val="28"/>
          <w:szCs w:val="28"/>
          <w:lang w:eastAsia="en-US"/>
        </w:rPr>
      </w:pPr>
    </w:p>
    <w:p w:rsidR="00646593" w:rsidRPr="003871ED" w:rsidRDefault="00646593" w:rsidP="00646593">
      <w:pPr>
        <w:widowControl w:val="0"/>
        <w:rPr>
          <w:rFonts w:eastAsia="Calibri"/>
          <w:sz w:val="28"/>
          <w:szCs w:val="28"/>
          <w:lang w:eastAsia="en-US"/>
        </w:rPr>
      </w:pPr>
    </w:p>
    <w:p w:rsidR="00646593" w:rsidRPr="003871ED" w:rsidRDefault="00646593" w:rsidP="00646593">
      <w:pPr>
        <w:widowControl w:val="0"/>
        <w:rPr>
          <w:rFonts w:eastAsia="Calibri"/>
          <w:sz w:val="28"/>
          <w:szCs w:val="28"/>
          <w:lang w:eastAsia="en-US"/>
        </w:rPr>
      </w:pPr>
    </w:p>
    <w:p w:rsidR="00646593" w:rsidRPr="003871ED" w:rsidRDefault="00646593" w:rsidP="00646593">
      <w:pPr>
        <w:widowControl w:val="0"/>
        <w:rPr>
          <w:rFonts w:eastAsia="Calibri"/>
          <w:sz w:val="28"/>
          <w:szCs w:val="28"/>
          <w:lang w:eastAsia="en-US"/>
        </w:rPr>
      </w:pPr>
    </w:p>
    <w:p w:rsidR="00646593" w:rsidRPr="003871ED" w:rsidRDefault="00646593" w:rsidP="00646593">
      <w:pPr>
        <w:widowControl w:val="0"/>
        <w:rPr>
          <w:rFonts w:eastAsia="Calibri"/>
          <w:sz w:val="28"/>
          <w:szCs w:val="28"/>
          <w:lang w:eastAsia="en-US"/>
        </w:rPr>
      </w:pPr>
    </w:p>
    <w:p w:rsidR="00646593" w:rsidRPr="003871ED" w:rsidRDefault="00646593" w:rsidP="00646593">
      <w:pPr>
        <w:widowControl w:val="0"/>
        <w:rPr>
          <w:rFonts w:eastAsia="Calibri"/>
          <w:sz w:val="28"/>
          <w:szCs w:val="28"/>
          <w:lang w:eastAsia="en-US"/>
        </w:rPr>
      </w:pPr>
    </w:p>
    <w:p w:rsidR="00646593" w:rsidRPr="003871ED" w:rsidRDefault="00646593" w:rsidP="00646593">
      <w:pPr>
        <w:widowControl w:val="0"/>
        <w:rPr>
          <w:rFonts w:eastAsia="Calibri"/>
          <w:sz w:val="28"/>
          <w:szCs w:val="28"/>
          <w:lang w:eastAsia="en-US"/>
        </w:rPr>
      </w:pPr>
    </w:p>
    <w:p w:rsidR="00646593" w:rsidRPr="003871ED" w:rsidRDefault="00646593" w:rsidP="00646593">
      <w:pPr>
        <w:widowControl w:val="0"/>
        <w:rPr>
          <w:rFonts w:eastAsia="Calibri"/>
          <w:sz w:val="28"/>
          <w:szCs w:val="28"/>
          <w:lang w:eastAsia="en-US"/>
        </w:rPr>
      </w:pPr>
    </w:p>
    <w:p w:rsidR="00646593" w:rsidRPr="003871ED" w:rsidRDefault="00646593" w:rsidP="00646593">
      <w:pPr>
        <w:widowControl w:val="0"/>
        <w:rPr>
          <w:rFonts w:eastAsia="Calibri"/>
          <w:sz w:val="28"/>
          <w:szCs w:val="28"/>
          <w:lang w:eastAsia="en-US"/>
        </w:rPr>
      </w:pPr>
    </w:p>
    <w:p w:rsidR="00646593" w:rsidRPr="003871ED" w:rsidRDefault="00646593" w:rsidP="00646593">
      <w:pPr>
        <w:widowControl w:val="0"/>
        <w:rPr>
          <w:rFonts w:eastAsia="Calibri"/>
          <w:sz w:val="28"/>
          <w:szCs w:val="28"/>
          <w:lang w:eastAsia="en-US"/>
        </w:rPr>
      </w:pPr>
    </w:p>
    <w:p w:rsidR="00646593" w:rsidRPr="003871ED" w:rsidRDefault="00646593" w:rsidP="00646593">
      <w:pPr>
        <w:widowControl w:val="0"/>
        <w:rPr>
          <w:rFonts w:eastAsia="Calibri"/>
          <w:sz w:val="28"/>
          <w:szCs w:val="28"/>
          <w:lang w:eastAsia="en-US"/>
        </w:rPr>
      </w:pPr>
    </w:p>
    <w:p w:rsidR="00646593" w:rsidRPr="003871ED" w:rsidRDefault="00646593" w:rsidP="00646593">
      <w:pPr>
        <w:widowControl w:val="0"/>
        <w:rPr>
          <w:rFonts w:eastAsia="Calibri"/>
          <w:sz w:val="28"/>
          <w:szCs w:val="28"/>
          <w:lang w:eastAsia="en-US"/>
        </w:rPr>
      </w:pPr>
    </w:p>
    <w:p w:rsidR="00646593" w:rsidRPr="003871ED" w:rsidRDefault="00646593" w:rsidP="00646593">
      <w:pPr>
        <w:widowControl w:val="0"/>
        <w:rPr>
          <w:rFonts w:eastAsia="Calibri"/>
          <w:sz w:val="28"/>
          <w:szCs w:val="28"/>
          <w:lang w:eastAsia="en-US"/>
        </w:rPr>
      </w:pPr>
    </w:p>
    <w:p w:rsidR="00646593" w:rsidRPr="003871ED" w:rsidRDefault="00646593" w:rsidP="00646593">
      <w:pPr>
        <w:widowControl w:val="0"/>
        <w:rPr>
          <w:rFonts w:eastAsia="Calibri"/>
          <w:sz w:val="28"/>
          <w:szCs w:val="28"/>
          <w:lang w:eastAsia="en-US"/>
        </w:rPr>
      </w:pPr>
    </w:p>
    <w:p w:rsidR="00646593" w:rsidRPr="003871ED" w:rsidRDefault="00646593" w:rsidP="00646593">
      <w:pPr>
        <w:widowControl w:val="0"/>
        <w:rPr>
          <w:rFonts w:eastAsia="Calibri"/>
          <w:sz w:val="28"/>
          <w:szCs w:val="28"/>
          <w:lang w:eastAsia="en-US"/>
        </w:rPr>
      </w:pPr>
    </w:p>
    <w:p w:rsidR="00646593" w:rsidRDefault="00646593" w:rsidP="00646593">
      <w:pPr>
        <w:autoSpaceDE w:val="0"/>
        <w:autoSpaceDN w:val="0"/>
        <w:adjustRightInd w:val="0"/>
        <w:jc w:val="both"/>
        <w:rPr>
          <w:rFonts w:eastAsia="Calibri"/>
          <w:b/>
          <w:bCs/>
          <w:color w:val="000000"/>
          <w:sz w:val="28"/>
          <w:szCs w:val="28"/>
          <w:lang w:eastAsia="en-US"/>
        </w:rPr>
      </w:pPr>
    </w:p>
    <w:p w:rsidR="00646593" w:rsidRDefault="00646593" w:rsidP="00646593">
      <w:pPr>
        <w:autoSpaceDE w:val="0"/>
        <w:autoSpaceDN w:val="0"/>
        <w:adjustRightInd w:val="0"/>
        <w:jc w:val="both"/>
        <w:rPr>
          <w:rFonts w:eastAsia="Calibri"/>
          <w:b/>
          <w:bCs/>
          <w:color w:val="000000"/>
          <w:sz w:val="28"/>
          <w:szCs w:val="28"/>
          <w:lang w:eastAsia="en-US"/>
        </w:rPr>
      </w:pPr>
    </w:p>
    <w:p w:rsidR="00646593" w:rsidRDefault="00646593" w:rsidP="00646593">
      <w:pPr>
        <w:autoSpaceDE w:val="0"/>
        <w:autoSpaceDN w:val="0"/>
        <w:adjustRightInd w:val="0"/>
        <w:jc w:val="both"/>
        <w:rPr>
          <w:rFonts w:eastAsia="Calibri"/>
          <w:b/>
          <w:bCs/>
          <w:color w:val="000000"/>
          <w:sz w:val="28"/>
          <w:szCs w:val="28"/>
          <w:lang w:eastAsia="en-US"/>
        </w:rPr>
      </w:pPr>
    </w:p>
    <w:p w:rsidR="00646593" w:rsidRDefault="00646593" w:rsidP="00646593">
      <w:pPr>
        <w:autoSpaceDE w:val="0"/>
        <w:autoSpaceDN w:val="0"/>
        <w:adjustRightInd w:val="0"/>
        <w:jc w:val="both"/>
        <w:rPr>
          <w:rFonts w:eastAsia="Calibri"/>
          <w:b/>
          <w:bCs/>
          <w:color w:val="000000"/>
          <w:sz w:val="28"/>
          <w:szCs w:val="28"/>
          <w:lang w:eastAsia="en-US"/>
        </w:rPr>
      </w:pPr>
    </w:p>
    <w:p w:rsidR="00646593" w:rsidRDefault="00646593" w:rsidP="00646593">
      <w:pPr>
        <w:autoSpaceDE w:val="0"/>
        <w:autoSpaceDN w:val="0"/>
        <w:adjustRightInd w:val="0"/>
        <w:jc w:val="both"/>
        <w:rPr>
          <w:rFonts w:eastAsia="Calibri"/>
          <w:b/>
          <w:bCs/>
          <w:color w:val="000000"/>
          <w:sz w:val="28"/>
          <w:szCs w:val="28"/>
          <w:lang w:eastAsia="en-US"/>
        </w:rPr>
      </w:pPr>
    </w:p>
    <w:p w:rsidR="00646593" w:rsidRDefault="00646593" w:rsidP="00646593">
      <w:pPr>
        <w:autoSpaceDE w:val="0"/>
        <w:autoSpaceDN w:val="0"/>
        <w:adjustRightInd w:val="0"/>
        <w:jc w:val="both"/>
        <w:rPr>
          <w:rFonts w:eastAsia="Calibri"/>
          <w:b/>
          <w:bCs/>
          <w:color w:val="000000"/>
          <w:sz w:val="28"/>
          <w:szCs w:val="28"/>
          <w:lang w:eastAsia="en-US"/>
        </w:rPr>
      </w:pPr>
    </w:p>
    <w:p w:rsidR="00646593" w:rsidRPr="003871ED" w:rsidRDefault="00646593" w:rsidP="00646593">
      <w:pPr>
        <w:autoSpaceDE w:val="0"/>
        <w:autoSpaceDN w:val="0"/>
        <w:adjustRightInd w:val="0"/>
        <w:jc w:val="center"/>
        <w:rPr>
          <w:rFonts w:eastAsia="Calibri"/>
          <w:color w:val="000000"/>
          <w:sz w:val="28"/>
          <w:szCs w:val="28"/>
          <w:lang w:eastAsia="en-US"/>
        </w:rPr>
      </w:pPr>
      <w:r w:rsidRPr="003871ED">
        <w:rPr>
          <w:rFonts w:eastAsia="Calibri"/>
          <w:b/>
          <w:bCs/>
          <w:color w:val="000000"/>
          <w:sz w:val="28"/>
          <w:szCs w:val="28"/>
          <w:lang w:eastAsia="en-US"/>
        </w:rPr>
        <w:t>1. Введение</w:t>
      </w:r>
    </w:p>
    <w:p w:rsidR="00646593" w:rsidRPr="003871ED" w:rsidRDefault="00646593" w:rsidP="00646593">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xml:space="preserve">Социальная инфраструктура - система необходимых для жизнеобеспечения человека объектов, коммуникаций, а также предприятий, учреждений и организаций, оказывающих социальные и коммунально-бытовые услуги населению, органов управления и кадров, деятельность которых направлена на удовлетворение общественных потребностей граждан, соответствующих установленным показателям качества жизни. </w:t>
      </w:r>
    </w:p>
    <w:p w:rsidR="00646593" w:rsidRPr="003871ED" w:rsidRDefault="00646593" w:rsidP="00646593">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xml:space="preserve">Социальная инфраструктура включает в себя объекты местного значения поселения в областях образования, здравоохранения, физической культуры и массового спорта, и культуры. Целесообразное разделение функций управления между органами власти различных уровней определяется главным критерием функционирования социальной сферы - улучшением условий жизни населения. </w:t>
      </w:r>
    </w:p>
    <w:p w:rsidR="00646593" w:rsidRPr="003871ED" w:rsidRDefault="00646593" w:rsidP="00646593">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xml:space="preserve">Развитие и эффективное функционирование объектов, входящих в социальную инфраструктуру, их доступность - важное условие повышения уровня и качества жизни населения страны. </w:t>
      </w:r>
    </w:p>
    <w:p w:rsidR="00646593" w:rsidRPr="003871ED" w:rsidRDefault="00646593" w:rsidP="00646593">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xml:space="preserve">На муниципальном уровне услуги социальной сферы доводятся непосредственно до потребителя. На федеральном уровне и на уровне субъектов федерации создаются условия для их реализации. На федеральном уровне определяются роль и приоритеты федеральной власти в обеспечении жильем и услугами всех отраслей. Воплощением их должны стать федеральная концепция развития отраслей социальной сферы и гарантируемые государством минимальные социальные стандарты, реализуемые на уровне муниципальных образований как часть стратегии комплексного развития территории. </w:t>
      </w:r>
    </w:p>
    <w:p w:rsidR="00646593" w:rsidRPr="003871ED" w:rsidRDefault="00646593" w:rsidP="00646593">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xml:space="preserve">Функции социальной инфраструктуры определяются и подчинены целям социального и экономического развития общества - достижению социальной однородности общества и всестороннему гармоничному развитию личности. К наиболее значимым целевым функциям социальной инфраструктуры можно отнести: </w:t>
      </w:r>
    </w:p>
    <w:p w:rsidR="00646593" w:rsidRPr="003871ED" w:rsidRDefault="00646593" w:rsidP="00646593">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xml:space="preserve">- создание условий для формирования прогрессивных тенденций в демографических процессах; </w:t>
      </w:r>
    </w:p>
    <w:p w:rsidR="00646593" w:rsidRPr="003871ED" w:rsidRDefault="00646593" w:rsidP="00646593">
      <w:pPr>
        <w:autoSpaceDE w:val="0"/>
        <w:autoSpaceDN w:val="0"/>
        <w:adjustRightInd w:val="0"/>
        <w:rPr>
          <w:rFonts w:eastAsia="Calibri"/>
          <w:sz w:val="28"/>
          <w:szCs w:val="28"/>
          <w:lang w:eastAsia="en-US"/>
        </w:rPr>
      </w:pPr>
      <w:r w:rsidRPr="003871ED">
        <w:rPr>
          <w:rFonts w:eastAsia="Calibri"/>
          <w:color w:val="000000"/>
          <w:sz w:val="28"/>
          <w:szCs w:val="28"/>
          <w:lang w:eastAsia="en-US"/>
        </w:rPr>
        <w:t xml:space="preserve">- эффективное использование трудовых ресурсов; </w:t>
      </w:r>
    </w:p>
    <w:p w:rsidR="00646593" w:rsidRPr="003871ED" w:rsidRDefault="00646593" w:rsidP="00646593">
      <w:pPr>
        <w:autoSpaceDE w:val="0"/>
        <w:autoSpaceDN w:val="0"/>
        <w:adjustRightInd w:val="0"/>
        <w:rPr>
          <w:rFonts w:eastAsia="Calibri"/>
          <w:sz w:val="28"/>
          <w:szCs w:val="28"/>
          <w:lang w:eastAsia="en-US"/>
        </w:rPr>
      </w:pPr>
      <w:r w:rsidRPr="003871ED">
        <w:rPr>
          <w:rFonts w:eastAsia="Calibri"/>
          <w:sz w:val="28"/>
          <w:szCs w:val="28"/>
          <w:lang w:eastAsia="en-US"/>
        </w:rPr>
        <w:t xml:space="preserve">- обеспечение оптимальных жилищно-коммунальных и бытовых условий жизни населения; </w:t>
      </w:r>
    </w:p>
    <w:p w:rsidR="00646593" w:rsidRPr="003871ED" w:rsidRDefault="00646593" w:rsidP="00646593">
      <w:pPr>
        <w:autoSpaceDE w:val="0"/>
        <w:autoSpaceDN w:val="0"/>
        <w:adjustRightInd w:val="0"/>
        <w:rPr>
          <w:rFonts w:eastAsia="Calibri"/>
          <w:sz w:val="28"/>
          <w:szCs w:val="28"/>
          <w:lang w:eastAsia="en-US"/>
        </w:rPr>
      </w:pPr>
      <w:r w:rsidRPr="003871ED">
        <w:rPr>
          <w:rFonts w:eastAsia="Calibri"/>
          <w:sz w:val="28"/>
          <w:szCs w:val="28"/>
          <w:lang w:eastAsia="en-US"/>
        </w:rPr>
        <w:t xml:space="preserve">- улучшение и сохранение физического здоровья населения; </w:t>
      </w:r>
    </w:p>
    <w:p w:rsidR="00646593" w:rsidRPr="003871ED" w:rsidRDefault="00646593" w:rsidP="00646593">
      <w:pPr>
        <w:autoSpaceDE w:val="0"/>
        <w:autoSpaceDN w:val="0"/>
        <w:adjustRightInd w:val="0"/>
        <w:rPr>
          <w:rFonts w:eastAsia="Calibri"/>
          <w:sz w:val="28"/>
          <w:szCs w:val="28"/>
          <w:lang w:eastAsia="en-US"/>
        </w:rPr>
      </w:pPr>
      <w:r w:rsidRPr="003871ED">
        <w:rPr>
          <w:rFonts w:eastAsia="Calibri"/>
          <w:sz w:val="28"/>
          <w:szCs w:val="28"/>
          <w:lang w:eastAsia="en-US"/>
        </w:rPr>
        <w:t xml:space="preserve">- рациональное использование свободного времени гражданами. </w:t>
      </w:r>
    </w:p>
    <w:p w:rsidR="00646593" w:rsidRPr="003871ED" w:rsidRDefault="00646593" w:rsidP="00646593">
      <w:pPr>
        <w:autoSpaceDE w:val="0"/>
        <w:autoSpaceDN w:val="0"/>
        <w:adjustRightInd w:val="0"/>
        <w:rPr>
          <w:rFonts w:eastAsia="Calibri"/>
          <w:sz w:val="28"/>
          <w:szCs w:val="28"/>
          <w:lang w:eastAsia="en-US"/>
        </w:rPr>
      </w:pPr>
    </w:p>
    <w:p w:rsidR="00646593" w:rsidRPr="003871ED" w:rsidRDefault="00646593" w:rsidP="00646593">
      <w:pPr>
        <w:autoSpaceDE w:val="0"/>
        <w:autoSpaceDN w:val="0"/>
        <w:adjustRightInd w:val="0"/>
        <w:jc w:val="both"/>
        <w:rPr>
          <w:rFonts w:eastAsia="Calibri"/>
          <w:sz w:val="28"/>
          <w:szCs w:val="28"/>
          <w:lang w:eastAsia="en-US"/>
        </w:rPr>
      </w:pPr>
      <w:r w:rsidRPr="003871ED">
        <w:rPr>
          <w:rFonts w:eastAsia="Calibri"/>
          <w:sz w:val="28"/>
          <w:szCs w:val="28"/>
          <w:lang w:eastAsia="en-US"/>
        </w:rPr>
        <w:lastRenderedPageBreak/>
        <w:t xml:space="preserve">Основной целью функционирования объектов социальной инфраструктуры является полноценное и всестороннее развитие личности человека путем удовлетворения его бытовых, духовных и культурных потребностей. </w:t>
      </w:r>
    </w:p>
    <w:p w:rsidR="00646593" w:rsidRPr="003871ED" w:rsidRDefault="00646593" w:rsidP="00646593">
      <w:pPr>
        <w:autoSpaceDE w:val="0"/>
        <w:autoSpaceDN w:val="0"/>
        <w:adjustRightInd w:val="0"/>
        <w:jc w:val="both"/>
        <w:rPr>
          <w:rFonts w:eastAsia="Calibri"/>
          <w:sz w:val="28"/>
          <w:szCs w:val="28"/>
          <w:lang w:eastAsia="en-US"/>
        </w:rPr>
      </w:pPr>
      <w:r w:rsidRPr="003871ED">
        <w:rPr>
          <w:rFonts w:eastAsia="Calibri"/>
          <w:sz w:val="28"/>
          <w:szCs w:val="28"/>
          <w:lang w:eastAsia="en-US"/>
        </w:rPr>
        <w:t xml:space="preserve">Развитие отраслей социальной инфраструктуры учитывает основные задачи социальной политики, направленной на улучшение качества жизни населения, повышение уровня его благосостоянии и долголетия, формирование и воспроизводство здорового, творчески активного поколения. К ним относится, прежде всего, решение жилищной проблемы, удовлетворение растущих потребностей населения в качественном жилье; повышение уровня и качества развития социальной инфраструктуры, создание культурной сферы жизнедеятельности человека; улучшение экологических условий жизни и труда; повышение профессионального уровня работников, как базы увеличения производительности труда и роста объема товаров и услуг; создание гарантий социальной защищенности всех групп населения, в том числе молодежи и пенсионеров; удовлетворение потребностей населения в товарах и услугах при повышении уровня платежеспособности населения. </w:t>
      </w:r>
    </w:p>
    <w:p w:rsidR="00646593" w:rsidRPr="003871ED" w:rsidRDefault="00646593" w:rsidP="00646593">
      <w:pPr>
        <w:autoSpaceDE w:val="0"/>
        <w:autoSpaceDN w:val="0"/>
        <w:adjustRightInd w:val="0"/>
        <w:rPr>
          <w:rFonts w:eastAsia="Calibri"/>
          <w:sz w:val="28"/>
          <w:szCs w:val="28"/>
          <w:lang w:eastAsia="en-US"/>
        </w:rPr>
      </w:pPr>
      <w:r w:rsidRPr="003871ED">
        <w:rPr>
          <w:rFonts w:eastAsia="Calibri"/>
          <w:sz w:val="28"/>
          <w:szCs w:val="28"/>
          <w:lang w:eastAsia="en-US"/>
        </w:rPr>
        <w:t xml:space="preserve">Основные функции инфраструктуры муниципального образования заключаются в следующем: </w:t>
      </w:r>
    </w:p>
    <w:p w:rsidR="00646593" w:rsidRPr="003871ED" w:rsidRDefault="00646593" w:rsidP="00646593">
      <w:pPr>
        <w:autoSpaceDE w:val="0"/>
        <w:autoSpaceDN w:val="0"/>
        <w:adjustRightInd w:val="0"/>
        <w:rPr>
          <w:rFonts w:eastAsia="Calibri"/>
          <w:sz w:val="28"/>
          <w:szCs w:val="28"/>
          <w:lang w:eastAsia="en-US"/>
        </w:rPr>
      </w:pPr>
      <w:r w:rsidRPr="003871ED">
        <w:rPr>
          <w:rFonts w:eastAsia="Calibri"/>
          <w:sz w:val="28"/>
          <w:szCs w:val="28"/>
          <w:lang w:eastAsia="en-US"/>
        </w:rPr>
        <w:t xml:space="preserve">- обеспечении и удовлетворении инфраструктурных потребностей населения муниципальных образований; </w:t>
      </w:r>
    </w:p>
    <w:p w:rsidR="00646593" w:rsidRPr="003871ED" w:rsidRDefault="00646593" w:rsidP="00646593">
      <w:pPr>
        <w:autoSpaceDE w:val="0"/>
        <w:autoSpaceDN w:val="0"/>
        <w:adjustRightInd w:val="0"/>
        <w:rPr>
          <w:rFonts w:eastAsia="Calibri"/>
          <w:sz w:val="28"/>
          <w:szCs w:val="28"/>
          <w:lang w:eastAsia="en-US"/>
        </w:rPr>
      </w:pPr>
      <w:r w:rsidRPr="003871ED">
        <w:rPr>
          <w:rFonts w:eastAsia="Calibri"/>
          <w:sz w:val="28"/>
          <w:szCs w:val="28"/>
          <w:lang w:eastAsia="en-US"/>
        </w:rPr>
        <w:t xml:space="preserve">- обеспечении инфраструктурной целостности муниципального образования. </w:t>
      </w:r>
    </w:p>
    <w:p w:rsidR="00646593" w:rsidRPr="003871ED" w:rsidRDefault="00646593" w:rsidP="00646593">
      <w:pPr>
        <w:autoSpaceDE w:val="0"/>
        <w:autoSpaceDN w:val="0"/>
        <w:adjustRightInd w:val="0"/>
        <w:rPr>
          <w:rFonts w:eastAsia="Calibri"/>
          <w:sz w:val="28"/>
          <w:szCs w:val="28"/>
          <w:lang w:eastAsia="en-US"/>
        </w:rPr>
      </w:pPr>
    </w:p>
    <w:p w:rsidR="00646593" w:rsidRPr="003871ED" w:rsidRDefault="00646593" w:rsidP="00646593">
      <w:pPr>
        <w:autoSpaceDE w:val="0"/>
        <w:autoSpaceDN w:val="0"/>
        <w:adjustRightInd w:val="0"/>
        <w:jc w:val="both"/>
        <w:rPr>
          <w:rFonts w:eastAsia="Calibri"/>
          <w:sz w:val="28"/>
          <w:szCs w:val="28"/>
          <w:lang w:eastAsia="en-US"/>
        </w:rPr>
      </w:pPr>
      <w:r w:rsidRPr="003871ED">
        <w:rPr>
          <w:rFonts w:eastAsia="Calibri"/>
          <w:sz w:val="28"/>
          <w:szCs w:val="28"/>
          <w:lang w:eastAsia="en-US"/>
        </w:rPr>
        <w:t xml:space="preserve">Решающее значение для совершенствования межбюджетных отношений и обеспечения государственной поддержки местных бюджетов имеет система государственных минимальных социальных стандартов, которая служит нормативной базой и инструментом для расчета бюджетной потребности и оценки фактического исполнения бюджетов различных уровней. Характеристика социальной инфраструктуры является основной входной информацией, используемой для целей расчета бюджетной потребности. Основные составляющие характеристики - численность работающих, обучающихся, воспитанников, обслуживаемых, занимаемая площадь и уровень ее благоустройства. Характеристики формируются в разрезе отраслей, типов и видов учреждений отрасли, в разрезе территорий региона. </w:t>
      </w:r>
    </w:p>
    <w:p w:rsidR="00646593" w:rsidRPr="003871ED" w:rsidRDefault="00646593" w:rsidP="00646593">
      <w:pPr>
        <w:autoSpaceDE w:val="0"/>
        <w:autoSpaceDN w:val="0"/>
        <w:adjustRightInd w:val="0"/>
        <w:jc w:val="both"/>
        <w:rPr>
          <w:rFonts w:eastAsia="Calibri"/>
          <w:sz w:val="28"/>
          <w:szCs w:val="28"/>
          <w:lang w:eastAsia="en-US"/>
        </w:rPr>
      </w:pPr>
      <w:r w:rsidRPr="003871ED">
        <w:rPr>
          <w:rFonts w:eastAsia="Calibri"/>
          <w:sz w:val="28"/>
          <w:szCs w:val="28"/>
          <w:lang w:eastAsia="en-US"/>
        </w:rPr>
        <w:t xml:space="preserve">Прогнозирование развития социальной инфраструктуры опирается на анализ демографической ситуации на территории, процессов рождаемости и смертности, миграции населения, анализ структуры населения, поскольку основная цель социальной инфраструктуры - это удовлетворение потребностей населения. </w:t>
      </w:r>
    </w:p>
    <w:p w:rsidR="00646593" w:rsidRPr="003871ED" w:rsidRDefault="00646593" w:rsidP="00646593">
      <w:pPr>
        <w:jc w:val="both"/>
        <w:rPr>
          <w:rFonts w:eastAsia="Calibri"/>
          <w:sz w:val="28"/>
          <w:szCs w:val="28"/>
          <w:lang w:eastAsia="en-US"/>
        </w:rPr>
      </w:pPr>
      <w:r w:rsidRPr="003871ED">
        <w:rPr>
          <w:rFonts w:eastAsia="Calibri"/>
          <w:sz w:val="28"/>
          <w:szCs w:val="28"/>
          <w:lang w:eastAsia="en-US"/>
        </w:rPr>
        <w:t>Программой устанавливается перечень мероприятий (инвестиционных проектов) по проектированию, строительству, реконструкции объектов социальной инфраструктуры муниципального образования, которые предусмотрены государственными и муниципальными программами, стратегией социально-экономического развития муниципального образования, планом мероприятий по реализации стратегии социально-</w:t>
      </w:r>
      <w:r w:rsidRPr="003871ED">
        <w:rPr>
          <w:rFonts w:eastAsia="Calibri"/>
          <w:sz w:val="28"/>
          <w:szCs w:val="28"/>
          <w:lang w:eastAsia="en-US"/>
        </w:rPr>
        <w:lastRenderedPageBreak/>
        <w:t>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договорами о развитии застроенных территорий, договорами о комплексном освоении территорий, иными инвестиционными программами и договорами, предусматривающими обязательства застройщиков по завершению в установленные сроки мероприятий по проектированию, строительству, реконструкции объектов социальной инфраструктуры. Таким образом, Программа является прогнозно-плановым документом, во-первых, формулирующим и увязывающим по срокам, финансовым, трудовым, материальным и прочим ресурсам реализацию стратегических приоритетов муниципального образования, во-вторых, формирующим плановую основу взаимодействия членов местного сообщества, обеспечивающего и реализацию стратегических приоритетов, и текущее сбалансированное функционирование экономического и социального секторов муниципального образования.</w:t>
      </w:r>
    </w:p>
    <w:p w:rsidR="00646593" w:rsidRPr="003871ED" w:rsidRDefault="00646593" w:rsidP="00646593">
      <w:pPr>
        <w:autoSpaceDE w:val="0"/>
        <w:autoSpaceDN w:val="0"/>
        <w:adjustRightInd w:val="0"/>
        <w:jc w:val="center"/>
        <w:rPr>
          <w:rFonts w:eastAsia="Calibri"/>
          <w:b/>
          <w:bCs/>
          <w:color w:val="000000"/>
          <w:sz w:val="28"/>
          <w:szCs w:val="28"/>
          <w:lang w:eastAsia="en-US"/>
        </w:rPr>
      </w:pPr>
      <w:r w:rsidRPr="003871ED">
        <w:rPr>
          <w:rFonts w:eastAsia="Calibri"/>
          <w:b/>
          <w:bCs/>
          <w:color w:val="000000"/>
          <w:sz w:val="28"/>
          <w:szCs w:val="28"/>
          <w:lang w:eastAsia="en-US"/>
        </w:rPr>
        <w:t>2. Современное состояние территории сельского поселения «Керчомъя»</w:t>
      </w:r>
    </w:p>
    <w:p w:rsidR="00646593" w:rsidRPr="003871ED" w:rsidRDefault="00646593" w:rsidP="00646593">
      <w:pPr>
        <w:autoSpaceDE w:val="0"/>
        <w:autoSpaceDN w:val="0"/>
        <w:adjustRightInd w:val="0"/>
        <w:rPr>
          <w:rFonts w:eastAsia="Calibri"/>
          <w:color w:val="000000"/>
          <w:sz w:val="28"/>
          <w:szCs w:val="28"/>
          <w:lang w:eastAsia="en-US"/>
        </w:rPr>
      </w:pPr>
    </w:p>
    <w:p w:rsidR="00646593" w:rsidRPr="003871ED" w:rsidRDefault="00646593" w:rsidP="00646593">
      <w:pPr>
        <w:rPr>
          <w:rFonts w:eastAsia="Calibri"/>
          <w:sz w:val="28"/>
          <w:szCs w:val="28"/>
          <w:lang w:eastAsia="en-US"/>
        </w:rPr>
      </w:pPr>
      <w:r w:rsidRPr="003871ED">
        <w:rPr>
          <w:rFonts w:eastAsia="Calibri"/>
          <w:sz w:val="28"/>
          <w:szCs w:val="28"/>
          <w:lang w:eastAsia="en-US"/>
        </w:rPr>
        <w:t>Официальное наименование муниципального образования – сельское поселение «Керчомъя»</w:t>
      </w:r>
    </w:p>
    <w:p w:rsidR="00646593" w:rsidRPr="003871ED" w:rsidRDefault="00646593" w:rsidP="00646593">
      <w:pPr>
        <w:ind w:right="-1"/>
        <w:jc w:val="both"/>
        <w:rPr>
          <w:sz w:val="28"/>
          <w:szCs w:val="28"/>
          <w:shd w:val="clear" w:color="auto" w:fill="FFFFFF"/>
        </w:rPr>
      </w:pPr>
      <w:r w:rsidRPr="003871ED">
        <w:rPr>
          <w:sz w:val="28"/>
          <w:szCs w:val="28"/>
          <w:shd w:val="clear" w:color="auto" w:fill="FFFFFF"/>
        </w:rPr>
        <w:t xml:space="preserve">Территория </w:t>
      </w:r>
      <w:r w:rsidRPr="003871ED">
        <w:rPr>
          <w:sz w:val="28"/>
          <w:szCs w:val="28"/>
        </w:rPr>
        <w:t xml:space="preserve">сельского поселения «Керчомъя» </w:t>
      </w:r>
      <w:r w:rsidRPr="003871ED">
        <w:rPr>
          <w:sz w:val="28"/>
          <w:szCs w:val="28"/>
          <w:shd w:val="clear" w:color="auto" w:fill="FFFFFF"/>
        </w:rPr>
        <w:t xml:space="preserve">входит в состав территории </w:t>
      </w:r>
      <w:r w:rsidRPr="003871ED">
        <w:rPr>
          <w:sz w:val="28"/>
          <w:szCs w:val="28"/>
        </w:rPr>
        <w:t>муниципального образования муниципального района «Усть-Куломский»</w:t>
      </w:r>
      <w:r w:rsidRPr="003871ED">
        <w:rPr>
          <w:sz w:val="28"/>
          <w:szCs w:val="28"/>
          <w:shd w:val="clear" w:color="auto" w:fill="FFFFFF"/>
        </w:rPr>
        <w:t>.</w:t>
      </w:r>
    </w:p>
    <w:p w:rsidR="00646593" w:rsidRPr="003871ED" w:rsidRDefault="00646593" w:rsidP="00646593">
      <w:pPr>
        <w:ind w:right="-1"/>
        <w:jc w:val="both"/>
        <w:rPr>
          <w:sz w:val="28"/>
          <w:szCs w:val="28"/>
          <w:shd w:val="clear" w:color="auto" w:fill="FFFFFF"/>
        </w:rPr>
      </w:pPr>
      <w:r w:rsidRPr="003871ED">
        <w:rPr>
          <w:sz w:val="28"/>
          <w:szCs w:val="28"/>
          <w:shd w:val="clear" w:color="auto" w:fill="FFFFFF"/>
        </w:rPr>
        <w:t xml:space="preserve">Границы </w:t>
      </w:r>
      <w:r w:rsidRPr="003871ED">
        <w:rPr>
          <w:sz w:val="28"/>
          <w:szCs w:val="28"/>
        </w:rPr>
        <w:t xml:space="preserve">сельского </w:t>
      </w:r>
      <w:r w:rsidRPr="003871ED">
        <w:rPr>
          <w:sz w:val="28"/>
          <w:szCs w:val="28"/>
          <w:shd w:val="clear" w:color="auto" w:fill="FFFFFF"/>
        </w:rPr>
        <w:t>поселения установлены Законом Республики Коми от 05 марта 2005 года № 11-РЗ «О территориальной организации местного самоуправления в Республике Коми».</w:t>
      </w:r>
    </w:p>
    <w:p w:rsidR="00646593" w:rsidRPr="003871ED" w:rsidRDefault="00646593" w:rsidP="00646593">
      <w:pPr>
        <w:ind w:right="-285"/>
        <w:jc w:val="both"/>
        <w:rPr>
          <w:sz w:val="28"/>
          <w:szCs w:val="28"/>
        </w:rPr>
      </w:pPr>
      <w:r w:rsidRPr="003871ED">
        <w:rPr>
          <w:sz w:val="28"/>
          <w:szCs w:val="28"/>
        </w:rPr>
        <w:t>В состав муниципального образования сельского поселения «Керчомъя» входит 1 населенный пункт - село Керчомъя.</w:t>
      </w:r>
    </w:p>
    <w:p w:rsidR="00646593" w:rsidRPr="003871ED" w:rsidRDefault="00646593" w:rsidP="00646593">
      <w:pPr>
        <w:ind w:right="-285"/>
        <w:jc w:val="both"/>
        <w:rPr>
          <w:sz w:val="28"/>
          <w:szCs w:val="28"/>
        </w:rPr>
      </w:pPr>
      <w:r w:rsidRPr="003871ED">
        <w:rPr>
          <w:sz w:val="28"/>
          <w:szCs w:val="28"/>
        </w:rPr>
        <w:t xml:space="preserve">Сельское поселение занимает территорию площадью 2369 га. </w:t>
      </w:r>
    </w:p>
    <w:p w:rsidR="00646593" w:rsidRPr="003871ED" w:rsidRDefault="00646593" w:rsidP="00646593">
      <w:pPr>
        <w:ind w:right="-285"/>
        <w:jc w:val="both"/>
        <w:rPr>
          <w:sz w:val="28"/>
          <w:szCs w:val="28"/>
        </w:rPr>
      </w:pPr>
      <w:r w:rsidRPr="003871ED">
        <w:rPr>
          <w:sz w:val="28"/>
          <w:szCs w:val="28"/>
        </w:rPr>
        <w:t>Административным центром муниципального образования сельского поселения «Керчомъя» является село Керчомъя. Расстояние от районного центра  - с.Усть-Кулом - 40 км.</w:t>
      </w:r>
    </w:p>
    <w:p w:rsidR="00646593" w:rsidRPr="003871ED" w:rsidRDefault="00646593" w:rsidP="00646593">
      <w:pPr>
        <w:ind w:right="-285"/>
        <w:jc w:val="both"/>
        <w:rPr>
          <w:sz w:val="28"/>
          <w:szCs w:val="28"/>
        </w:rPr>
      </w:pPr>
      <w:r>
        <w:rPr>
          <w:sz w:val="28"/>
          <w:szCs w:val="28"/>
        </w:rPr>
        <w:t>Численность населения по данным Комистат на 01.01.2017г</w:t>
      </w:r>
      <w:r w:rsidRPr="003871ED">
        <w:rPr>
          <w:sz w:val="28"/>
          <w:szCs w:val="28"/>
        </w:rPr>
        <w:t>.</w:t>
      </w:r>
      <w:r>
        <w:rPr>
          <w:sz w:val="28"/>
          <w:szCs w:val="28"/>
        </w:rPr>
        <w:t>составляет 1040 человек.</w:t>
      </w:r>
    </w:p>
    <w:p w:rsidR="00646593" w:rsidRPr="003871ED" w:rsidRDefault="00646593" w:rsidP="00646593">
      <w:pPr>
        <w:ind w:right="-285"/>
        <w:jc w:val="both"/>
        <w:rPr>
          <w:sz w:val="28"/>
          <w:szCs w:val="28"/>
        </w:rPr>
      </w:pPr>
      <w:r w:rsidRPr="003871ED">
        <w:rPr>
          <w:sz w:val="28"/>
          <w:szCs w:val="28"/>
        </w:rPr>
        <w:t xml:space="preserve">По территории сельского поселения «Керчомъя» протекает река Вычегда. </w:t>
      </w:r>
    </w:p>
    <w:p w:rsidR="00646593" w:rsidRPr="003871ED" w:rsidRDefault="00646593" w:rsidP="00646593">
      <w:pPr>
        <w:ind w:right="-285"/>
        <w:jc w:val="both"/>
        <w:rPr>
          <w:sz w:val="28"/>
          <w:szCs w:val="28"/>
        </w:rPr>
      </w:pPr>
      <w:r w:rsidRPr="003871ED">
        <w:rPr>
          <w:sz w:val="28"/>
          <w:szCs w:val="28"/>
        </w:rPr>
        <w:t>Сельское поселение граничит:</w:t>
      </w:r>
    </w:p>
    <w:p w:rsidR="00646593" w:rsidRPr="003871ED" w:rsidRDefault="00646593" w:rsidP="00646593">
      <w:pPr>
        <w:ind w:right="-285"/>
        <w:jc w:val="both"/>
        <w:rPr>
          <w:sz w:val="28"/>
          <w:szCs w:val="28"/>
        </w:rPr>
      </w:pPr>
      <w:r w:rsidRPr="003871ED">
        <w:rPr>
          <w:sz w:val="28"/>
          <w:szCs w:val="28"/>
        </w:rPr>
        <w:t>- на севере с сельским поселением Дон;</w:t>
      </w:r>
    </w:p>
    <w:p w:rsidR="00646593" w:rsidRPr="003871ED" w:rsidRDefault="00646593" w:rsidP="00646593">
      <w:pPr>
        <w:ind w:right="-285"/>
        <w:jc w:val="both"/>
        <w:rPr>
          <w:sz w:val="28"/>
          <w:szCs w:val="28"/>
        </w:rPr>
      </w:pPr>
      <w:r w:rsidRPr="003871ED">
        <w:rPr>
          <w:sz w:val="28"/>
          <w:szCs w:val="28"/>
        </w:rPr>
        <w:t>- на северо-западе с сельским поселением Усть-Кулом и сельским поселением Носим</w:t>
      </w:r>
    </w:p>
    <w:p w:rsidR="00646593" w:rsidRPr="003871ED" w:rsidRDefault="00646593" w:rsidP="00646593">
      <w:pPr>
        <w:ind w:right="-285"/>
        <w:jc w:val="both"/>
        <w:rPr>
          <w:sz w:val="28"/>
          <w:szCs w:val="28"/>
        </w:rPr>
      </w:pPr>
      <w:r w:rsidRPr="003871ED">
        <w:rPr>
          <w:sz w:val="28"/>
          <w:szCs w:val="28"/>
        </w:rPr>
        <w:t>- на западе с сельским поселением Крутоборка;</w:t>
      </w:r>
    </w:p>
    <w:p w:rsidR="00646593" w:rsidRPr="003871ED" w:rsidRDefault="00646593" w:rsidP="00646593">
      <w:pPr>
        <w:ind w:right="-285"/>
        <w:jc w:val="both"/>
        <w:rPr>
          <w:sz w:val="28"/>
          <w:szCs w:val="28"/>
        </w:rPr>
      </w:pPr>
      <w:r w:rsidRPr="003871ED">
        <w:rPr>
          <w:sz w:val="28"/>
          <w:szCs w:val="28"/>
        </w:rPr>
        <w:t>- на юге с сельским поселением Зимстан и сельским поселением НижнийВоч</w:t>
      </w:r>
    </w:p>
    <w:p w:rsidR="00646593" w:rsidRPr="003871ED" w:rsidRDefault="00646593" w:rsidP="00646593">
      <w:pPr>
        <w:ind w:right="-285"/>
        <w:jc w:val="both"/>
        <w:rPr>
          <w:sz w:val="28"/>
          <w:szCs w:val="28"/>
        </w:rPr>
      </w:pPr>
      <w:r w:rsidRPr="003871ED">
        <w:rPr>
          <w:sz w:val="28"/>
          <w:szCs w:val="28"/>
        </w:rPr>
        <w:t xml:space="preserve">- на востоке с сельским поселением Югыдяг и сельским поселением </w:t>
      </w:r>
      <w:r>
        <w:rPr>
          <w:sz w:val="28"/>
          <w:szCs w:val="28"/>
        </w:rPr>
        <w:t>Па</w:t>
      </w:r>
      <w:r w:rsidRPr="003871ED">
        <w:rPr>
          <w:sz w:val="28"/>
          <w:szCs w:val="28"/>
        </w:rPr>
        <w:t xml:space="preserve">рч. </w:t>
      </w:r>
    </w:p>
    <w:p w:rsidR="00646593" w:rsidRPr="003871ED" w:rsidRDefault="00646593" w:rsidP="00646593">
      <w:pPr>
        <w:ind w:right="-285"/>
        <w:jc w:val="both"/>
        <w:rPr>
          <w:sz w:val="28"/>
          <w:szCs w:val="28"/>
        </w:rPr>
      </w:pPr>
      <w:r w:rsidRPr="003871ED">
        <w:rPr>
          <w:sz w:val="28"/>
          <w:szCs w:val="28"/>
        </w:rPr>
        <w:t>По территории поселения проходят воздушные линии электропередачи мощностью: ВЛ – 0,4 кВ, ВЛ – 10 кВ, ВЛ – 110 кВ.</w:t>
      </w:r>
    </w:p>
    <w:p w:rsidR="00646593" w:rsidRPr="003871ED" w:rsidRDefault="00646593" w:rsidP="00646593">
      <w:pPr>
        <w:ind w:right="-285"/>
        <w:jc w:val="both"/>
        <w:rPr>
          <w:sz w:val="28"/>
          <w:szCs w:val="28"/>
        </w:rPr>
      </w:pPr>
      <w:r w:rsidRPr="003871ED">
        <w:rPr>
          <w:sz w:val="28"/>
          <w:szCs w:val="28"/>
        </w:rPr>
        <w:lastRenderedPageBreak/>
        <w:t>Автомобильный транспорт играет важную роль, как в межрегиональных, так и во внутрирайонных перевозках грузов и населения.</w:t>
      </w:r>
    </w:p>
    <w:p w:rsidR="00646593" w:rsidRPr="003871ED" w:rsidRDefault="00646593" w:rsidP="00646593">
      <w:pPr>
        <w:ind w:right="-285"/>
        <w:jc w:val="both"/>
        <w:rPr>
          <w:sz w:val="28"/>
          <w:szCs w:val="28"/>
        </w:rPr>
      </w:pPr>
      <w:r w:rsidRPr="003871ED">
        <w:rPr>
          <w:sz w:val="28"/>
          <w:szCs w:val="28"/>
        </w:rPr>
        <w:t>По территории сельского поселения «Керчомъя» проходят автомобильные дороги регионального и местного значения.</w:t>
      </w:r>
    </w:p>
    <w:p w:rsidR="00646593" w:rsidRPr="003871ED" w:rsidRDefault="00646593" w:rsidP="00646593">
      <w:pPr>
        <w:ind w:right="-285"/>
        <w:jc w:val="both"/>
        <w:rPr>
          <w:sz w:val="28"/>
          <w:szCs w:val="28"/>
        </w:rPr>
      </w:pPr>
      <w:r w:rsidRPr="003871ED">
        <w:rPr>
          <w:sz w:val="28"/>
          <w:szCs w:val="28"/>
        </w:rPr>
        <w:t>На автодорогах преобладает асфальтное покрытие дорожного полотна.</w:t>
      </w:r>
    </w:p>
    <w:p w:rsidR="00646593" w:rsidRPr="003871ED" w:rsidRDefault="00646593" w:rsidP="00646593">
      <w:pPr>
        <w:ind w:right="-285"/>
        <w:jc w:val="both"/>
        <w:rPr>
          <w:sz w:val="28"/>
          <w:szCs w:val="28"/>
        </w:rPr>
      </w:pPr>
      <w:r w:rsidRPr="003871ED">
        <w:rPr>
          <w:sz w:val="28"/>
          <w:szCs w:val="28"/>
        </w:rPr>
        <w:t>Территорию муниципального образования сельского поселения «Керчомъя» составляют исторически сложившиеся земли сельского поселения, прилегающие к нему земли общего пользования, рекреационные земли, земли, необходимые для развития населенных пунктов, территории традиционного природопользования населения независимо от форм собственности и целевого назначения.</w:t>
      </w:r>
    </w:p>
    <w:p w:rsidR="00646593" w:rsidRPr="003871ED" w:rsidRDefault="00646593" w:rsidP="00646593">
      <w:pPr>
        <w:ind w:right="-285"/>
        <w:jc w:val="both"/>
        <w:rPr>
          <w:sz w:val="28"/>
          <w:szCs w:val="28"/>
        </w:rPr>
      </w:pPr>
      <w:r w:rsidRPr="003871ED">
        <w:rPr>
          <w:sz w:val="28"/>
          <w:szCs w:val="28"/>
        </w:rPr>
        <w:t>Население муниципального образования составляют постоянно или преимущественно проживающие на территории муниципального образования граждане Российской Федерации, граждане иностранных государств, лица без гражданства.</w:t>
      </w:r>
    </w:p>
    <w:p w:rsidR="00646593" w:rsidRPr="003871ED" w:rsidRDefault="00646593" w:rsidP="00646593">
      <w:pPr>
        <w:ind w:right="-285"/>
        <w:jc w:val="both"/>
        <w:rPr>
          <w:sz w:val="28"/>
          <w:szCs w:val="28"/>
        </w:rPr>
      </w:pPr>
      <w:r w:rsidRPr="003871ED">
        <w:rPr>
          <w:sz w:val="28"/>
          <w:szCs w:val="28"/>
        </w:rPr>
        <w:t>Климат сельского поселения «Керчомъя» умеренно-континентальный, лето короткое и умеренно-прохладное, зима многоснежная, продолжительная и холодная. Согласно ГОСТ 16350-80, климат сельского поселения относится к умеренно холодному климатическому району.</w:t>
      </w:r>
    </w:p>
    <w:p w:rsidR="00646593" w:rsidRPr="003871ED" w:rsidRDefault="00646593" w:rsidP="00646593">
      <w:pPr>
        <w:ind w:right="-285"/>
        <w:jc w:val="both"/>
        <w:rPr>
          <w:sz w:val="28"/>
          <w:szCs w:val="28"/>
        </w:rPr>
      </w:pPr>
      <w:r w:rsidRPr="003871ED">
        <w:rPr>
          <w:sz w:val="28"/>
          <w:szCs w:val="28"/>
        </w:rPr>
        <w:t>Климат формируется в условиях малого количества солнечной радиации зимой, под воздействием северных морей и интенсивного западного переноса воздушных масс. Вынос теплого морского воздуха, связанный с прохождением атлантических циклонов, и частые вторжения арктического воздуха с Северного Ледовитого океана придают погоде большую неустойчивость в течение всего года.</w:t>
      </w:r>
    </w:p>
    <w:p w:rsidR="00646593" w:rsidRPr="003871ED" w:rsidRDefault="00646593" w:rsidP="00646593">
      <w:pPr>
        <w:ind w:right="-285"/>
        <w:jc w:val="both"/>
        <w:rPr>
          <w:sz w:val="28"/>
          <w:szCs w:val="28"/>
        </w:rPr>
      </w:pPr>
      <w:r w:rsidRPr="003871ED">
        <w:rPr>
          <w:sz w:val="28"/>
          <w:szCs w:val="28"/>
        </w:rPr>
        <w:t>Годовая амплитуда составляет 32,6°С. Самым теплым месяцем года является июль (средняя месячная температура +16,2°С), самым холодным месяцем – январь (-16,4°С). Среднегодовая температура воздуха по данным метеостанции Усть-Кулом равна -0,2°С. Число дней со средней суточной температурой воздуха выше нуля градусов составляет 186.</w:t>
      </w:r>
    </w:p>
    <w:p w:rsidR="00646593" w:rsidRPr="003871ED" w:rsidRDefault="00646593" w:rsidP="00646593">
      <w:pPr>
        <w:ind w:right="-285"/>
        <w:jc w:val="both"/>
        <w:rPr>
          <w:sz w:val="28"/>
          <w:szCs w:val="28"/>
        </w:rPr>
      </w:pPr>
      <w:r w:rsidRPr="003871ED">
        <w:rPr>
          <w:sz w:val="28"/>
          <w:szCs w:val="28"/>
        </w:rPr>
        <w:t>Территория относится к зоне влажного климата с весьма развитой циклонической деятельностью. Особенно обильные осадки выпадают при циклонах, поступающих из районов Черного и Средиземного морей. Циклоны с Атлантики приносят осадки менее интенсивные, но более продолжительные. Среднегодовое количество осадков в сельском поселении Керчомъя равно 623 мм.</w:t>
      </w:r>
    </w:p>
    <w:p w:rsidR="00646593" w:rsidRPr="003871ED" w:rsidRDefault="00646593" w:rsidP="00646593">
      <w:pPr>
        <w:ind w:right="-285"/>
        <w:jc w:val="both"/>
        <w:rPr>
          <w:sz w:val="28"/>
          <w:szCs w:val="28"/>
        </w:rPr>
      </w:pPr>
      <w:r w:rsidRPr="003871ED">
        <w:rPr>
          <w:sz w:val="28"/>
          <w:szCs w:val="28"/>
        </w:rPr>
        <w:t>Снежный покров является фактором, оказывающим существенное влияние на формирование климата в зимний период, в основном вследствие большой отражательной способности поверхности снега. В то же время снежный покров предохраняет почву от глубокого промерзания. Наиболее интенсивный рост высоты снежного покрова идет от ноября к январю, в месяцы с наибольшей повторяемостью циклонической погоды, когда сохраняются основные запасы снега. Наибольшей величины он достигает во второй декаде марта. Наибольшая за зиму средняя высота снежного покрова по данным снегомерной съемки в лесу составляет 86 см.</w:t>
      </w:r>
    </w:p>
    <w:p w:rsidR="00646593" w:rsidRPr="003871ED" w:rsidRDefault="00646593" w:rsidP="00646593">
      <w:pPr>
        <w:ind w:right="-285"/>
        <w:jc w:val="both"/>
        <w:rPr>
          <w:sz w:val="28"/>
          <w:szCs w:val="28"/>
        </w:rPr>
      </w:pPr>
      <w:r w:rsidRPr="003871ED">
        <w:rPr>
          <w:sz w:val="28"/>
          <w:szCs w:val="28"/>
        </w:rPr>
        <w:lastRenderedPageBreak/>
        <w:t>В целом за год преобладают ветры северо-западного направления. Среднегодовая скорость ветра 4,0 м/с.</w:t>
      </w:r>
    </w:p>
    <w:p w:rsidR="00646593" w:rsidRPr="003871ED" w:rsidRDefault="00646593" w:rsidP="00646593">
      <w:pPr>
        <w:ind w:right="-285"/>
        <w:jc w:val="both"/>
        <w:rPr>
          <w:sz w:val="28"/>
          <w:szCs w:val="28"/>
        </w:rPr>
      </w:pPr>
      <w:r w:rsidRPr="003871ED">
        <w:rPr>
          <w:sz w:val="28"/>
          <w:szCs w:val="28"/>
        </w:rPr>
        <w:t xml:space="preserve">По характеру растительности район относится к подзоне средней тайги. Лесные ресурсы района сосредоточены в лесных массивах КГУ РК «Усть-Куломское лесничество», КГУ </w:t>
      </w:r>
      <w:r>
        <w:rPr>
          <w:sz w:val="28"/>
          <w:szCs w:val="28"/>
        </w:rPr>
        <w:t xml:space="preserve">РК «Помоздинское лесничество», </w:t>
      </w:r>
      <w:r w:rsidRPr="003871ED">
        <w:rPr>
          <w:sz w:val="28"/>
          <w:szCs w:val="28"/>
        </w:rPr>
        <w:t xml:space="preserve">ГУ РК «Пруптское лесничество» и частично КГУ РК «Усть-Немское лесничество». </w:t>
      </w:r>
    </w:p>
    <w:p w:rsidR="00646593" w:rsidRPr="003871ED" w:rsidRDefault="00646593" w:rsidP="00646593">
      <w:pPr>
        <w:ind w:right="-285"/>
        <w:jc w:val="both"/>
        <w:rPr>
          <w:sz w:val="28"/>
          <w:szCs w:val="28"/>
        </w:rPr>
      </w:pPr>
      <w:r w:rsidRPr="003871ED">
        <w:rPr>
          <w:sz w:val="28"/>
          <w:szCs w:val="28"/>
        </w:rPr>
        <w:t>Автомобильный транспорт играет важную роль, как в межрегиональных, так и во внутрирайонных перевозках грузов и населения.</w:t>
      </w:r>
    </w:p>
    <w:p w:rsidR="00646593" w:rsidRPr="003871ED" w:rsidRDefault="00646593" w:rsidP="00646593">
      <w:pPr>
        <w:ind w:right="-285"/>
        <w:jc w:val="both"/>
        <w:rPr>
          <w:sz w:val="28"/>
          <w:szCs w:val="28"/>
        </w:rPr>
      </w:pPr>
      <w:r w:rsidRPr="003871ED">
        <w:rPr>
          <w:sz w:val="28"/>
          <w:szCs w:val="28"/>
        </w:rPr>
        <w:t>По территории сельского поселения «Керчомъя» проходят автомобильные дороги регионального и местного значения.</w:t>
      </w:r>
    </w:p>
    <w:p w:rsidR="00646593" w:rsidRPr="003871ED" w:rsidRDefault="00646593" w:rsidP="00646593">
      <w:pPr>
        <w:ind w:right="-285"/>
        <w:jc w:val="both"/>
        <w:rPr>
          <w:sz w:val="28"/>
          <w:szCs w:val="28"/>
        </w:rPr>
      </w:pPr>
      <w:r w:rsidRPr="003871ED">
        <w:rPr>
          <w:sz w:val="28"/>
          <w:szCs w:val="28"/>
        </w:rPr>
        <w:t>На автодорогах преобладает асфальтное покрытие дорожного полотна.</w:t>
      </w:r>
    </w:p>
    <w:p w:rsidR="00646593" w:rsidRPr="003871ED" w:rsidRDefault="00646593" w:rsidP="00646593">
      <w:pPr>
        <w:ind w:right="-284"/>
        <w:jc w:val="both"/>
        <w:rPr>
          <w:sz w:val="28"/>
          <w:szCs w:val="28"/>
        </w:rPr>
      </w:pPr>
      <w:r w:rsidRPr="003871ED">
        <w:rPr>
          <w:sz w:val="28"/>
          <w:szCs w:val="28"/>
        </w:rPr>
        <w:t>АЗС на территории муниципального образования «Керчомъя» нет.</w:t>
      </w:r>
    </w:p>
    <w:p w:rsidR="00646593" w:rsidRPr="003871ED" w:rsidRDefault="00646593" w:rsidP="00646593">
      <w:pPr>
        <w:ind w:right="-284"/>
        <w:jc w:val="both"/>
        <w:rPr>
          <w:sz w:val="28"/>
          <w:szCs w:val="28"/>
        </w:rPr>
      </w:pPr>
      <w:r w:rsidRPr="003871ED">
        <w:rPr>
          <w:sz w:val="28"/>
          <w:szCs w:val="28"/>
        </w:rPr>
        <w:t>Населению предоставляются услуги общественного транспорта - автобусы, осуществляющие пассажирские перевозки.</w:t>
      </w:r>
    </w:p>
    <w:p w:rsidR="00646593" w:rsidRPr="003871ED" w:rsidRDefault="00646593" w:rsidP="00646593">
      <w:pPr>
        <w:ind w:right="-284"/>
        <w:jc w:val="both"/>
        <w:rPr>
          <w:sz w:val="28"/>
          <w:szCs w:val="28"/>
        </w:rPr>
      </w:pPr>
      <w:r w:rsidRPr="003871ED">
        <w:rPr>
          <w:sz w:val="28"/>
          <w:szCs w:val="28"/>
        </w:rPr>
        <w:t>На автодорогах преобладает грунтовое покрытие дорожного полотна.</w:t>
      </w:r>
    </w:p>
    <w:p w:rsidR="00646593" w:rsidRPr="003871ED" w:rsidRDefault="00646593" w:rsidP="00646593">
      <w:pPr>
        <w:autoSpaceDE w:val="0"/>
        <w:autoSpaceDN w:val="0"/>
        <w:adjustRightInd w:val="0"/>
        <w:ind w:right="-284"/>
        <w:jc w:val="both"/>
        <w:rPr>
          <w:sz w:val="28"/>
          <w:szCs w:val="28"/>
        </w:rPr>
      </w:pPr>
      <w:r w:rsidRPr="003871ED">
        <w:rPr>
          <w:sz w:val="28"/>
          <w:szCs w:val="28"/>
        </w:rPr>
        <w:t>На территории сельского поселения «Кер</w:t>
      </w:r>
      <w:r>
        <w:rPr>
          <w:sz w:val="28"/>
          <w:szCs w:val="28"/>
        </w:rPr>
        <w:t>чомъя» поданным «Комистат» на 01.01.2025</w:t>
      </w:r>
      <w:r w:rsidRPr="003871ED">
        <w:rPr>
          <w:sz w:val="28"/>
          <w:szCs w:val="28"/>
        </w:rPr>
        <w:t>г. прожива</w:t>
      </w:r>
      <w:r>
        <w:rPr>
          <w:sz w:val="28"/>
          <w:szCs w:val="28"/>
        </w:rPr>
        <w:t>ет 965</w:t>
      </w:r>
      <w:r w:rsidRPr="003871ED">
        <w:rPr>
          <w:sz w:val="28"/>
          <w:szCs w:val="28"/>
        </w:rPr>
        <w:t xml:space="preserve"> человек.</w:t>
      </w:r>
    </w:p>
    <w:p w:rsidR="00646593" w:rsidRPr="003871ED" w:rsidRDefault="00646593" w:rsidP="00646593">
      <w:pPr>
        <w:ind w:right="-285"/>
        <w:jc w:val="both"/>
        <w:rPr>
          <w:sz w:val="28"/>
          <w:szCs w:val="28"/>
        </w:rPr>
      </w:pPr>
      <w:r w:rsidRPr="003871ED">
        <w:rPr>
          <w:sz w:val="28"/>
          <w:szCs w:val="28"/>
        </w:rPr>
        <w:t xml:space="preserve">Приоритетным сектором экономики сельского поселения «Керчомъя» является агропромышленный сектор, лесозаготовительная и лесопромышленная отрасль. </w:t>
      </w:r>
    </w:p>
    <w:p w:rsidR="00646593" w:rsidRPr="003871ED" w:rsidRDefault="00646593" w:rsidP="00646593">
      <w:pPr>
        <w:ind w:right="-285"/>
        <w:jc w:val="both"/>
        <w:rPr>
          <w:rFonts w:eastAsia="Calibri"/>
          <w:sz w:val="28"/>
          <w:szCs w:val="28"/>
          <w:lang w:eastAsia="en-US"/>
        </w:rPr>
      </w:pPr>
      <w:r w:rsidRPr="003871ED">
        <w:rPr>
          <w:sz w:val="28"/>
          <w:szCs w:val="28"/>
        </w:rPr>
        <w:t>Однако следует отметить, что в последнее время наблюдается снижение развития территории поселения, приоритетных отраслей сельского хозяйства, финансовой устойчивости поселения, ухудшаются социально-бытовые условия жизни населения. Основными причинами медленного развития территории являются: финансовая неустойчивость, обусловленная недостаточным притоком частных инвестиций на развитие территории поселения, неблагоприятные общие условия функционирования сельскохозяйственного производства на территории поселения, прежде всего низкий уровень развития инфраструктуры, низкий уровень качества жизни.</w:t>
      </w:r>
    </w:p>
    <w:p w:rsidR="00646593" w:rsidRPr="003871ED" w:rsidRDefault="00646593" w:rsidP="00646593">
      <w:pPr>
        <w:jc w:val="both"/>
        <w:rPr>
          <w:rFonts w:eastAsia="Calibri"/>
          <w:sz w:val="28"/>
          <w:szCs w:val="28"/>
          <w:lang w:eastAsia="en-US"/>
        </w:rPr>
      </w:pPr>
      <w:r w:rsidRPr="003871ED">
        <w:rPr>
          <w:rFonts w:eastAsia="Calibri"/>
          <w:color w:val="000000"/>
          <w:sz w:val="28"/>
          <w:szCs w:val="28"/>
          <w:lang w:eastAsia="en-US"/>
        </w:rPr>
        <w:t xml:space="preserve">          На территории сельского поселения «Керчомъя» связь представлена практически всеми существующими видами: электрической, телефонной, телеграфной, мобильной и почтовой связью.</w:t>
      </w:r>
    </w:p>
    <w:p w:rsidR="00646593" w:rsidRPr="003871ED" w:rsidRDefault="00646593" w:rsidP="00646593">
      <w:pPr>
        <w:rPr>
          <w:rFonts w:eastAsia="Calibri"/>
          <w:color w:val="000000"/>
          <w:sz w:val="28"/>
          <w:szCs w:val="28"/>
          <w:lang w:eastAsia="en-US"/>
        </w:rPr>
      </w:pPr>
      <w:r w:rsidRPr="003871ED">
        <w:rPr>
          <w:rFonts w:eastAsia="Calibri"/>
          <w:color w:val="000000"/>
          <w:sz w:val="28"/>
          <w:szCs w:val="28"/>
          <w:lang w:eastAsia="en-US"/>
        </w:rPr>
        <w:t>В состав социальной сферы входит:</w:t>
      </w:r>
    </w:p>
    <w:p w:rsidR="00646593" w:rsidRPr="003871ED" w:rsidRDefault="00646593" w:rsidP="00646593">
      <w:pPr>
        <w:tabs>
          <w:tab w:val="left" w:pos="0"/>
        </w:tabs>
        <w:ind w:right="-285"/>
        <w:jc w:val="both"/>
        <w:rPr>
          <w:sz w:val="28"/>
          <w:szCs w:val="28"/>
        </w:rPr>
      </w:pPr>
      <w:r w:rsidRPr="003871ED">
        <w:rPr>
          <w:color w:val="000000"/>
          <w:sz w:val="28"/>
          <w:szCs w:val="28"/>
          <w:lang w:eastAsia="en-US"/>
        </w:rPr>
        <w:t xml:space="preserve">- </w:t>
      </w:r>
      <w:r w:rsidRPr="003871ED">
        <w:rPr>
          <w:rFonts w:eastAsia="Calibri"/>
          <w:color w:val="000000"/>
          <w:sz w:val="28"/>
          <w:szCs w:val="28"/>
          <w:lang w:eastAsia="en-US"/>
        </w:rPr>
        <w:t xml:space="preserve">образование: </w:t>
      </w:r>
      <w:r>
        <w:rPr>
          <w:rFonts w:eastAsia="Calibri"/>
          <w:color w:val="000000"/>
          <w:sz w:val="28"/>
          <w:szCs w:val="28"/>
          <w:lang w:eastAsia="en-US"/>
        </w:rPr>
        <w:t>МОУ Керчомская СОШ на 220 мест</w:t>
      </w:r>
      <w:r w:rsidRPr="003871ED">
        <w:rPr>
          <w:rFonts w:eastAsia="Calibri"/>
          <w:color w:val="000000"/>
          <w:sz w:val="28"/>
          <w:szCs w:val="28"/>
          <w:lang w:eastAsia="en-US"/>
        </w:rPr>
        <w:t xml:space="preserve"> в сельском поселении «Керчомъя» обеспечивает всем гражданам право на получение дошкольного, общего основного образования</w:t>
      </w:r>
      <w:r w:rsidRPr="003871ED">
        <w:rPr>
          <w:sz w:val="28"/>
          <w:szCs w:val="28"/>
        </w:rPr>
        <w:t>;</w:t>
      </w:r>
    </w:p>
    <w:p w:rsidR="00646593" w:rsidRPr="003871ED" w:rsidRDefault="00646593" w:rsidP="00646593">
      <w:pPr>
        <w:widowControl w:val="0"/>
        <w:autoSpaceDN w:val="0"/>
        <w:jc w:val="both"/>
        <w:textAlignment w:val="baseline"/>
        <w:rPr>
          <w:rFonts w:eastAsia="Andale Sans UI"/>
          <w:kern w:val="3"/>
          <w:sz w:val="28"/>
          <w:szCs w:val="28"/>
          <w:lang w:val="de-DE" w:eastAsia="ja-JP" w:bidi="fa-IR"/>
        </w:rPr>
      </w:pPr>
      <w:r w:rsidRPr="003871ED">
        <w:rPr>
          <w:color w:val="000000"/>
          <w:kern w:val="3"/>
          <w:sz w:val="28"/>
          <w:szCs w:val="28"/>
          <w:lang w:eastAsia="ja-JP" w:bidi="fa-IR"/>
        </w:rPr>
        <w:t xml:space="preserve">- </w:t>
      </w:r>
      <w:r w:rsidRPr="003871ED">
        <w:rPr>
          <w:rFonts w:eastAsia="Andale Sans UI"/>
          <w:color w:val="000000"/>
          <w:kern w:val="3"/>
          <w:sz w:val="28"/>
          <w:szCs w:val="28"/>
          <w:lang w:eastAsia="ja-JP" w:bidi="fa-IR"/>
        </w:rPr>
        <w:t>культура: является значимым социальным фактором развития муниципального образования, средством эстетического, нравственного и патриотического воспитания населения.</w:t>
      </w:r>
    </w:p>
    <w:p w:rsidR="00646593" w:rsidRPr="003871ED" w:rsidRDefault="00646593" w:rsidP="00646593">
      <w:pPr>
        <w:overflowPunct w:val="0"/>
        <w:autoSpaceDE w:val="0"/>
        <w:autoSpaceDN w:val="0"/>
        <w:adjustRightInd w:val="0"/>
        <w:ind w:right="-285"/>
        <w:jc w:val="both"/>
        <w:outlineLvl w:val="1"/>
        <w:rPr>
          <w:iCs/>
          <w:sz w:val="28"/>
          <w:szCs w:val="28"/>
        </w:rPr>
      </w:pPr>
      <w:r w:rsidRPr="003871ED">
        <w:rPr>
          <w:iCs/>
          <w:sz w:val="28"/>
          <w:szCs w:val="28"/>
        </w:rPr>
        <w:t xml:space="preserve">Для удовлетворения культурных и информационных потребностей на территории муниципального образования работают: </w:t>
      </w:r>
    </w:p>
    <w:p w:rsidR="00646593" w:rsidRPr="003871ED" w:rsidRDefault="00646593" w:rsidP="00646593">
      <w:pPr>
        <w:overflowPunct w:val="0"/>
        <w:autoSpaceDE w:val="0"/>
        <w:autoSpaceDN w:val="0"/>
        <w:adjustRightInd w:val="0"/>
        <w:ind w:right="-285"/>
        <w:jc w:val="both"/>
        <w:outlineLvl w:val="1"/>
        <w:rPr>
          <w:sz w:val="28"/>
          <w:szCs w:val="28"/>
        </w:rPr>
      </w:pPr>
      <w:r w:rsidRPr="003871ED">
        <w:rPr>
          <w:iCs/>
          <w:sz w:val="28"/>
          <w:szCs w:val="28"/>
        </w:rPr>
        <w:t xml:space="preserve">- </w:t>
      </w:r>
      <w:r w:rsidRPr="003871ED">
        <w:rPr>
          <w:sz w:val="28"/>
          <w:szCs w:val="28"/>
        </w:rPr>
        <w:t>Дом Культуры в с. Керчомъя (120 мест);</w:t>
      </w:r>
    </w:p>
    <w:p w:rsidR="00646593" w:rsidRPr="003871ED" w:rsidRDefault="00646593" w:rsidP="00646593">
      <w:pPr>
        <w:overflowPunct w:val="0"/>
        <w:autoSpaceDE w:val="0"/>
        <w:autoSpaceDN w:val="0"/>
        <w:adjustRightInd w:val="0"/>
        <w:ind w:right="-285"/>
        <w:jc w:val="both"/>
        <w:outlineLvl w:val="1"/>
        <w:rPr>
          <w:iCs/>
          <w:sz w:val="28"/>
          <w:szCs w:val="28"/>
        </w:rPr>
      </w:pPr>
      <w:r w:rsidRPr="003871ED">
        <w:rPr>
          <w:iCs/>
          <w:sz w:val="28"/>
          <w:szCs w:val="28"/>
        </w:rPr>
        <w:t>- библиотека в</w:t>
      </w:r>
      <w:r w:rsidRPr="003871ED">
        <w:rPr>
          <w:sz w:val="28"/>
          <w:szCs w:val="28"/>
        </w:rPr>
        <w:t xml:space="preserve">с. Керчомъя (10,3 тыс. книг). </w:t>
      </w:r>
    </w:p>
    <w:p w:rsidR="00646593" w:rsidRPr="003871ED" w:rsidRDefault="00646593" w:rsidP="00646593">
      <w:pPr>
        <w:ind w:right="-285"/>
        <w:jc w:val="both"/>
        <w:rPr>
          <w:kern w:val="1"/>
          <w:sz w:val="28"/>
          <w:szCs w:val="28"/>
          <w:lang w:eastAsia="ar-SA"/>
        </w:rPr>
      </w:pPr>
      <w:r w:rsidRPr="003871ED">
        <w:rPr>
          <w:kern w:val="1"/>
          <w:sz w:val="28"/>
          <w:szCs w:val="28"/>
          <w:lang w:eastAsia="ar-SA"/>
        </w:rPr>
        <w:t>Развитие физкультуры и спорта в</w:t>
      </w:r>
      <w:r w:rsidRPr="003871ED">
        <w:rPr>
          <w:sz w:val="28"/>
          <w:szCs w:val="28"/>
        </w:rPr>
        <w:t xml:space="preserve"> сельском поселении «Керчомъя» </w:t>
      </w:r>
      <w:r w:rsidRPr="003871ED">
        <w:rPr>
          <w:kern w:val="1"/>
          <w:sz w:val="28"/>
          <w:szCs w:val="28"/>
          <w:lang w:eastAsia="ar-SA"/>
        </w:rPr>
        <w:t>должно являться одним из приоритетных направлений социальной политики администрации муниципального образования.</w:t>
      </w:r>
    </w:p>
    <w:p w:rsidR="00646593" w:rsidRPr="003871ED" w:rsidRDefault="00646593" w:rsidP="00646593">
      <w:pPr>
        <w:ind w:right="-285"/>
        <w:jc w:val="both"/>
        <w:rPr>
          <w:sz w:val="28"/>
          <w:szCs w:val="28"/>
        </w:rPr>
      </w:pPr>
      <w:r w:rsidRPr="003871ED">
        <w:rPr>
          <w:color w:val="000000"/>
          <w:sz w:val="28"/>
          <w:szCs w:val="28"/>
          <w:lang w:eastAsia="en-US"/>
        </w:rPr>
        <w:lastRenderedPageBreak/>
        <w:t xml:space="preserve">- </w:t>
      </w:r>
      <w:r w:rsidRPr="003871ED">
        <w:rPr>
          <w:rFonts w:eastAsia="Calibri"/>
          <w:color w:val="000000"/>
          <w:sz w:val="28"/>
          <w:szCs w:val="28"/>
          <w:lang w:eastAsia="en-US"/>
        </w:rPr>
        <w:t xml:space="preserve">здравоохранение: </w:t>
      </w:r>
      <w:r w:rsidRPr="003871ED">
        <w:rPr>
          <w:sz w:val="28"/>
          <w:szCs w:val="28"/>
        </w:rPr>
        <w:t xml:space="preserve">Медицинская помощь населению на территории муниципального образования «Керчомъя» оказывается в </w:t>
      </w:r>
      <w:r>
        <w:rPr>
          <w:sz w:val="28"/>
          <w:szCs w:val="28"/>
        </w:rPr>
        <w:t xml:space="preserve">участковой </w:t>
      </w:r>
      <w:r w:rsidRPr="003871ED">
        <w:rPr>
          <w:sz w:val="28"/>
          <w:szCs w:val="28"/>
        </w:rPr>
        <w:t>больнице, расположенной в с. Керчомъя. На рассматриваемой территории так же действует апте</w:t>
      </w:r>
      <w:r>
        <w:rPr>
          <w:sz w:val="28"/>
          <w:szCs w:val="28"/>
        </w:rPr>
        <w:t>чный пункт</w:t>
      </w:r>
      <w:r w:rsidRPr="003871ED">
        <w:rPr>
          <w:sz w:val="28"/>
          <w:szCs w:val="28"/>
        </w:rPr>
        <w:t xml:space="preserve">. </w:t>
      </w:r>
    </w:p>
    <w:p w:rsidR="00646593" w:rsidRDefault="00646593" w:rsidP="00646593">
      <w:pPr>
        <w:autoSpaceDE w:val="0"/>
        <w:autoSpaceDN w:val="0"/>
        <w:adjustRightInd w:val="0"/>
        <w:rPr>
          <w:rFonts w:eastAsia="Calibri"/>
          <w:b/>
          <w:bCs/>
          <w:color w:val="000000"/>
          <w:sz w:val="28"/>
          <w:szCs w:val="28"/>
          <w:lang w:eastAsia="en-US"/>
        </w:rPr>
      </w:pPr>
    </w:p>
    <w:p w:rsidR="00646593" w:rsidRPr="003871ED" w:rsidRDefault="00646593" w:rsidP="00646593">
      <w:pPr>
        <w:autoSpaceDE w:val="0"/>
        <w:autoSpaceDN w:val="0"/>
        <w:adjustRightInd w:val="0"/>
        <w:ind w:left="284" w:hanging="284"/>
        <w:rPr>
          <w:rFonts w:eastAsia="Calibri"/>
          <w:b/>
          <w:bCs/>
          <w:color w:val="000000"/>
          <w:sz w:val="28"/>
          <w:szCs w:val="28"/>
          <w:lang w:eastAsia="en-US"/>
        </w:rPr>
      </w:pPr>
      <w:r w:rsidRPr="003871ED">
        <w:rPr>
          <w:rFonts w:eastAsia="Calibri"/>
          <w:b/>
          <w:bCs/>
          <w:color w:val="000000"/>
          <w:sz w:val="28"/>
          <w:szCs w:val="28"/>
          <w:lang w:eastAsia="en-US"/>
        </w:rPr>
        <w:t>4. Характеристика проблемы, на решение которой направлена программа</w:t>
      </w:r>
    </w:p>
    <w:p w:rsidR="00646593" w:rsidRPr="003871ED" w:rsidRDefault="00646593" w:rsidP="00646593">
      <w:pPr>
        <w:autoSpaceDE w:val="0"/>
        <w:autoSpaceDN w:val="0"/>
        <w:adjustRightInd w:val="0"/>
        <w:rPr>
          <w:rFonts w:eastAsia="Calibri"/>
          <w:color w:val="000000"/>
          <w:sz w:val="28"/>
          <w:szCs w:val="28"/>
          <w:lang w:eastAsia="en-US"/>
        </w:rPr>
      </w:pPr>
    </w:p>
    <w:p w:rsidR="00646593" w:rsidRPr="003871ED" w:rsidRDefault="00646593" w:rsidP="00646593">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xml:space="preserve">На данный момент на территории сельского поселения «Керчомъя» обеспеченность объектами здравоохранения, культуры и спорта не соответствует требованиям нормативам градостроительного проектирования. Основными факторами является  техническое состояние данных объектов. В связи с этим необходимо определить перечень мероприятий, который позволит решить данные проблемы. Для этого определим перечень основных проблем сельского поселения «Керчомъя» в области социальной инфраструктуры: </w:t>
      </w:r>
    </w:p>
    <w:p w:rsidR="00646593" w:rsidRPr="003871ED" w:rsidRDefault="00646593" w:rsidP="00646593">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отсутствие объектов спорта в должном количестве на территории муници</w:t>
      </w:r>
      <w:r>
        <w:rPr>
          <w:rFonts w:eastAsia="Calibri"/>
          <w:color w:val="000000"/>
          <w:sz w:val="28"/>
          <w:szCs w:val="28"/>
          <w:lang w:eastAsia="en-US"/>
        </w:rPr>
        <w:t>пального образования. Обеспеченность населения спортивными сооружениями составляет 44%.</w:t>
      </w:r>
    </w:p>
    <w:p w:rsidR="00646593" w:rsidRPr="003871ED" w:rsidRDefault="00646593" w:rsidP="00646593">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xml:space="preserve">-объекты социальной инфраструктуры требуют благоустройства и реконструкции; </w:t>
      </w:r>
    </w:p>
    <w:p w:rsidR="00646593" w:rsidRPr="003871ED" w:rsidRDefault="00646593" w:rsidP="00646593">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xml:space="preserve">- на территории муниципального образования слабо развиты системы культурного развития населения. </w:t>
      </w:r>
    </w:p>
    <w:p w:rsidR="00646593" w:rsidRPr="003871ED" w:rsidRDefault="00646593" w:rsidP="00646593">
      <w:pPr>
        <w:autoSpaceDE w:val="0"/>
        <w:autoSpaceDN w:val="0"/>
        <w:adjustRightInd w:val="0"/>
        <w:rPr>
          <w:rFonts w:eastAsia="Calibri"/>
          <w:color w:val="000000"/>
          <w:sz w:val="28"/>
          <w:szCs w:val="28"/>
          <w:lang w:eastAsia="en-US"/>
        </w:rPr>
      </w:pPr>
    </w:p>
    <w:p w:rsidR="00646593" w:rsidRPr="003871ED" w:rsidRDefault="00646593" w:rsidP="00646593">
      <w:pPr>
        <w:jc w:val="both"/>
        <w:rPr>
          <w:rFonts w:eastAsia="Calibri"/>
          <w:sz w:val="28"/>
          <w:szCs w:val="28"/>
          <w:lang w:eastAsia="en-US"/>
        </w:rPr>
      </w:pPr>
      <w:r w:rsidRPr="003871ED">
        <w:rPr>
          <w:rFonts w:eastAsia="Calibri"/>
          <w:sz w:val="28"/>
          <w:szCs w:val="28"/>
          <w:lang w:eastAsia="en-US"/>
        </w:rPr>
        <w:t>При сохранении существующей тенденции произойдет снижение продолжительности жизни населения, уровня здоровья населения и дальнейший отток  молодежи.</w:t>
      </w:r>
    </w:p>
    <w:p w:rsidR="00646593" w:rsidRPr="003871ED" w:rsidRDefault="00646593" w:rsidP="00646593">
      <w:pPr>
        <w:rPr>
          <w:rFonts w:eastAsia="Calibri"/>
          <w:sz w:val="28"/>
          <w:szCs w:val="28"/>
          <w:lang w:eastAsia="en-US"/>
        </w:rPr>
      </w:pPr>
    </w:p>
    <w:p w:rsidR="00646593" w:rsidRPr="003871ED" w:rsidRDefault="00646593" w:rsidP="00646593">
      <w:pPr>
        <w:autoSpaceDE w:val="0"/>
        <w:autoSpaceDN w:val="0"/>
        <w:adjustRightInd w:val="0"/>
        <w:jc w:val="center"/>
        <w:rPr>
          <w:rFonts w:eastAsia="Calibri"/>
          <w:b/>
          <w:bCs/>
          <w:color w:val="000000"/>
          <w:sz w:val="28"/>
          <w:szCs w:val="28"/>
          <w:lang w:eastAsia="en-US"/>
        </w:rPr>
      </w:pPr>
      <w:r w:rsidRPr="003871ED">
        <w:rPr>
          <w:rFonts w:eastAsia="Calibri"/>
          <w:b/>
          <w:bCs/>
          <w:color w:val="000000"/>
          <w:sz w:val="28"/>
          <w:szCs w:val="28"/>
          <w:lang w:eastAsia="en-US"/>
        </w:rPr>
        <w:t>5. Основные цели и задачи Программы, целевые показатели (индикаторы) реализации Программы</w:t>
      </w:r>
    </w:p>
    <w:p w:rsidR="00646593" w:rsidRPr="003871ED" w:rsidRDefault="00646593" w:rsidP="00646593">
      <w:pPr>
        <w:autoSpaceDE w:val="0"/>
        <w:autoSpaceDN w:val="0"/>
        <w:adjustRightInd w:val="0"/>
        <w:rPr>
          <w:rFonts w:eastAsia="Calibri"/>
          <w:color w:val="000000"/>
          <w:sz w:val="28"/>
          <w:szCs w:val="28"/>
          <w:lang w:eastAsia="en-US"/>
        </w:rPr>
      </w:pPr>
    </w:p>
    <w:p w:rsidR="00646593" w:rsidRPr="003871ED" w:rsidRDefault="00646593" w:rsidP="00646593">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xml:space="preserve">В рамках данной программы согласно требованиям постановления правительства РФ от 01.10.2015 № 1050 «Об утверждении требований к программам комплексного развития социальной инфраструктуры поселений, городских округов», были определены основные цели программы: </w:t>
      </w:r>
    </w:p>
    <w:p w:rsidR="00646593" w:rsidRPr="003871ED" w:rsidRDefault="00646593" w:rsidP="00646593">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xml:space="preserve">- безопасность, качество и эффективность использования населением объектов социальной инфраструктуры поселения; </w:t>
      </w:r>
    </w:p>
    <w:p w:rsidR="00646593" w:rsidRPr="003871ED" w:rsidRDefault="00646593" w:rsidP="00646593">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xml:space="preserve">- доступность объектов социальной инфраструктуры поселения в соответствии с нормами градостроительного проектирования; </w:t>
      </w:r>
    </w:p>
    <w:p w:rsidR="00646593" w:rsidRPr="003871ED" w:rsidRDefault="00646593" w:rsidP="00646593">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xml:space="preserve">- сбалансированное, перспективное развитие социальной инфраструктуры поселения в соответствии с установленными требованиями потребностями в объектах социальной инфраструктуры; </w:t>
      </w:r>
    </w:p>
    <w:p w:rsidR="00646593" w:rsidRPr="003871ED" w:rsidRDefault="00646593" w:rsidP="00646593">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xml:space="preserve">- достижение расчетного уровня обеспеченности населения в соответствии с нормами градостроительного проектирования. </w:t>
      </w:r>
    </w:p>
    <w:p w:rsidR="00646593" w:rsidRPr="003871ED" w:rsidRDefault="00646593" w:rsidP="00646593">
      <w:pPr>
        <w:autoSpaceDE w:val="0"/>
        <w:autoSpaceDN w:val="0"/>
        <w:adjustRightInd w:val="0"/>
        <w:jc w:val="both"/>
        <w:rPr>
          <w:rFonts w:eastAsia="Calibri"/>
          <w:color w:val="000000"/>
          <w:sz w:val="28"/>
          <w:szCs w:val="28"/>
          <w:lang w:eastAsia="en-US"/>
        </w:rPr>
      </w:pPr>
    </w:p>
    <w:p w:rsidR="00646593" w:rsidRPr="003871ED" w:rsidRDefault="00646593" w:rsidP="00646593">
      <w:pPr>
        <w:jc w:val="both"/>
        <w:rPr>
          <w:rFonts w:eastAsia="Calibri"/>
          <w:sz w:val="28"/>
          <w:szCs w:val="28"/>
          <w:lang w:eastAsia="en-US"/>
        </w:rPr>
      </w:pPr>
      <w:r w:rsidRPr="003871ED">
        <w:rPr>
          <w:rFonts w:eastAsia="Calibri"/>
          <w:sz w:val="28"/>
          <w:szCs w:val="28"/>
          <w:lang w:eastAsia="en-US"/>
        </w:rPr>
        <w:lastRenderedPageBreak/>
        <w:t>В целях достижения данных целей необходимо определить перечень требуемых мероприятий и их последовательность реализации по годам.</w:t>
      </w:r>
    </w:p>
    <w:p w:rsidR="00646593" w:rsidRPr="003871ED" w:rsidRDefault="00646593" w:rsidP="00646593">
      <w:pPr>
        <w:widowControl w:val="0"/>
        <w:autoSpaceDN w:val="0"/>
        <w:jc w:val="center"/>
        <w:textAlignment w:val="baseline"/>
        <w:rPr>
          <w:rFonts w:eastAsia="Andale Sans UI"/>
          <w:b/>
          <w:bCs/>
          <w:kern w:val="3"/>
          <w:sz w:val="28"/>
          <w:szCs w:val="28"/>
          <w:lang w:eastAsia="ja-JP" w:bidi="fa-IR"/>
        </w:rPr>
      </w:pPr>
    </w:p>
    <w:p w:rsidR="00646593" w:rsidRDefault="00646593" w:rsidP="00646593">
      <w:pPr>
        <w:widowControl w:val="0"/>
        <w:autoSpaceDN w:val="0"/>
        <w:jc w:val="center"/>
        <w:textAlignment w:val="baseline"/>
        <w:rPr>
          <w:rFonts w:eastAsia="Andale Sans UI"/>
          <w:b/>
          <w:bCs/>
          <w:kern w:val="3"/>
          <w:sz w:val="28"/>
          <w:szCs w:val="28"/>
          <w:lang w:eastAsia="ja-JP" w:bidi="fa-IR"/>
        </w:rPr>
      </w:pPr>
    </w:p>
    <w:p w:rsidR="00646593" w:rsidRDefault="00646593" w:rsidP="00646593">
      <w:pPr>
        <w:widowControl w:val="0"/>
        <w:autoSpaceDN w:val="0"/>
        <w:jc w:val="center"/>
        <w:textAlignment w:val="baseline"/>
        <w:rPr>
          <w:rFonts w:eastAsia="Andale Sans UI"/>
          <w:b/>
          <w:bCs/>
          <w:kern w:val="3"/>
          <w:sz w:val="28"/>
          <w:szCs w:val="28"/>
          <w:lang w:eastAsia="ja-JP" w:bidi="fa-IR"/>
        </w:rPr>
      </w:pPr>
    </w:p>
    <w:p w:rsidR="00646593" w:rsidRPr="003871ED" w:rsidRDefault="00646593" w:rsidP="00646593">
      <w:pPr>
        <w:widowControl w:val="0"/>
        <w:autoSpaceDN w:val="0"/>
        <w:jc w:val="center"/>
        <w:textAlignment w:val="baseline"/>
        <w:rPr>
          <w:rFonts w:eastAsia="Andale Sans UI"/>
          <w:b/>
          <w:color w:val="000000"/>
          <w:kern w:val="3"/>
          <w:sz w:val="28"/>
          <w:szCs w:val="28"/>
          <w:lang w:eastAsia="ja-JP" w:bidi="fa-IR"/>
        </w:rPr>
      </w:pPr>
      <w:r w:rsidRPr="003871ED">
        <w:rPr>
          <w:rFonts w:eastAsia="Andale Sans UI"/>
          <w:b/>
          <w:bCs/>
          <w:kern w:val="3"/>
          <w:sz w:val="28"/>
          <w:szCs w:val="28"/>
          <w:lang w:eastAsia="ja-JP" w:bidi="fa-IR"/>
        </w:rPr>
        <w:t xml:space="preserve">6. </w:t>
      </w:r>
      <w:r w:rsidRPr="003871ED">
        <w:rPr>
          <w:rFonts w:eastAsia="Andale Sans UI"/>
          <w:b/>
          <w:bCs/>
          <w:kern w:val="3"/>
          <w:sz w:val="28"/>
          <w:szCs w:val="28"/>
          <w:lang w:val="de-DE" w:eastAsia="ja-JP" w:bidi="fa-IR"/>
        </w:rPr>
        <w:t>Характеристика</w:t>
      </w:r>
      <w:r>
        <w:rPr>
          <w:rFonts w:eastAsia="Andale Sans UI"/>
          <w:b/>
          <w:bCs/>
          <w:kern w:val="3"/>
          <w:sz w:val="28"/>
          <w:szCs w:val="28"/>
          <w:lang w:eastAsia="ja-JP" w:bidi="fa-IR"/>
        </w:rPr>
        <w:t xml:space="preserve"> </w:t>
      </w:r>
      <w:r w:rsidRPr="003871ED">
        <w:rPr>
          <w:rFonts w:eastAsia="Andale Sans UI"/>
          <w:b/>
          <w:bCs/>
          <w:kern w:val="3"/>
          <w:sz w:val="28"/>
          <w:szCs w:val="28"/>
          <w:lang w:val="de-DE" w:eastAsia="ja-JP" w:bidi="fa-IR"/>
        </w:rPr>
        <w:t>существующего</w:t>
      </w:r>
      <w:r>
        <w:rPr>
          <w:rFonts w:eastAsia="Andale Sans UI"/>
          <w:b/>
          <w:bCs/>
          <w:kern w:val="3"/>
          <w:sz w:val="28"/>
          <w:szCs w:val="28"/>
          <w:lang w:eastAsia="ja-JP" w:bidi="fa-IR"/>
        </w:rPr>
        <w:t xml:space="preserve"> </w:t>
      </w:r>
      <w:r w:rsidRPr="003871ED">
        <w:rPr>
          <w:rFonts w:eastAsia="Andale Sans UI"/>
          <w:b/>
          <w:bCs/>
          <w:kern w:val="3"/>
          <w:sz w:val="28"/>
          <w:szCs w:val="28"/>
          <w:lang w:val="de-DE" w:eastAsia="ja-JP" w:bidi="fa-IR"/>
        </w:rPr>
        <w:t>состояния</w:t>
      </w:r>
      <w:r>
        <w:rPr>
          <w:rFonts w:eastAsia="Andale Sans UI"/>
          <w:b/>
          <w:bCs/>
          <w:kern w:val="3"/>
          <w:sz w:val="28"/>
          <w:szCs w:val="28"/>
          <w:lang w:eastAsia="ja-JP" w:bidi="fa-IR"/>
        </w:rPr>
        <w:t xml:space="preserve"> </w:t>
      </w:r>
      <w:r w:rsidRPr="003871ED">
        <w:rPr>
          <w:rFonts w:eastAsia="Andale Sans UI"/>
          <w:b/>
          <w:bCs/>
          <w:kern w:val="3"/>
          <w:sz w:val="28"/>
          <w:szCs w:val="28"/>
          <w:lang w:val="de-DE" w:eastAsia="ja-JP" w:bidi="fa-IR"/>
        </w:rPr>
        <w:t>социальной</w:t>
      </w:r>
      <w:r>
        <w:rPr>
          <w:rFonts w:eastAsia="Andale Sans UI"/>
          <w:b/>
          <w:bCs/>
          <w:kern w:val="3"/>
          <w:sz w:val="28"/>
          <w:szCs w:val="28"/>
          <w:lang w:eastAsia="ja-JP" w:bidi="fa-IR"/>
        </w:rPr>
        <w:t xml:space="preserve"> </w:t>
      </w:r>
      <w:r w:rsidRPr="003871ED">
        <w:rPr>
          <w:rFonts w:eastAsia="Andale Sans UI"/>
          <w:b/>
          <w:bCs/>
          <w:kern w:val="3"/>
          <w:sz w:val="28"/>
          <w:szCs w:val="28"/>
          <w:lang w:val="de-DE" w:eastAsia="ja-JP" w:bidi="fa-IR"/>
        </w:rPr>
        <w:t>инфраструктуры</w:t>
      </w:r>
    </w:p>
    <w:p w:rsidR="00646593" w:rsidRPr="003871ED" w:rsidRDefault="00646593" w:rsidP="00646593">
      <w:pPr>
        <w:jc w:val="both"/>
        <w:rPr>
          <w:rFonts w:eastAsia="Calibri"/>
          <w:b/>
          <w:bCs/>
          <w:sz w:val="28"/>
          <w:szCs w:val="28"/>
          <w:lang w:eastAsia="en-US"/>
        </w:rPr>
      </w:pPr>
      <w:r w:rsidRPr="003871ED">
        <w:rPr>
          <w:rFonts w:eastAsia="Calibri"/>
          <w:b/>
          <w:bCs/>
          <w:sz w:val="28"/>
          <w:szCs w:val="28"/>
          <w:lang w:eastAsia="en-US"/>
        </w:rPr>
        <w:t>Численность населения</w:t>
      </w:r>
    </w:p>
    <w:p w:rsidR="00646593" w:rsidRPr="003871ED" w:rsidRDefault="00646593" w:rsidP="00646593">
      <w:pPr>
        <w:ind w:right="-284"/>
        <w:jc w:val="both"/>
        <w:rPr>
          <w:sz w:val="28"/>
          <w:szCs w:val="28"/>
        </w:rPr>
      </w:pPr>
      <w:r w:rsidRPr="003871ED">
        <w:rPr>
          <w:sz w:val="28"/>
          <w:szCs w:val="28"/>
        </w:rPr>
        <w:t>Численность населения сельского поселения «Керчомъя» по состоянию на 20</w:t>
      </w:r>
      <w:r>
        <w:rPr>
          <w:sz w:val="28"/>
          <w:szCs w:val="28"/>
        </w:rPr>
        <w:t>25</w:t>
      </w:r>
      <w:r w:rsidRPr="003871ED">
        <w:rPr>
          <w:sz w:val="28"/>
          <w:szCs w:val="28"/>
        </w:rPr>
        <w:t xml:space="preserve"> год (по данным градостроительного паспорта сельского поселения «Керчомъя») составила 96</w:t>
      </w:r>
      <w:r>
        <w:rPr>
          <w:sz w:val="28"/>
          <w:szCs w:val="28"/>
        </w:rPr>
        <w:t>5</w:t>
      </w:r>
      <w:r w:rsidRPr="003871ED">
        <w:rPr>
          <w:sz w:val="28"/>
          <w:szCs w:val="28"/>
        </w:rPr>
        <w:t xml:space="preserve"> чел. (по данным Федеральной службы государственной статистики).</w:t>
      </w:r>
    </w:p>
    <w:p w:rsidR="00646593" w:rsidRPr="003871ED" w:rsidRDefault="00646593" w:rsidP="00646593">
      <w:pPr>
        <w:shd w:val="clear" w:color="auto" w:fill="FFFFFF"/>
        <w:tabs>
          <w:tab w:val="left" w:pos="1560"/>
        </w:tabs>
        <w:ind w:right="-427"/>
        <w:jc w:val="both"/>
        <w:rPr>
          <w:sz w:val="28"/>
          <w:szCs w:val="28"/>
        </w:rPr>
      </w:pPr>
      <w:r w:rsidRPr="003871ED">
        <w:rPr>
          <w:sz w:val="28"/>
          <w:szCs w:val="28"/>
        </w:rPr>
        <w:t>Демографическая ситуация в сельском поселении «Керчомъя» характеризуется сокращением численности населения. Основным фактором сокращения является смертность и миграция населения. Для решения демографической проблемы необходимо реализовать мероприятия в области здравоохранения, защиты социально уязвимых слоев населения, поддержание семьи, детства, молодежи, инвалидов, пожилых людей, изменить положение миграции.</w:t>
      </w:r>
    </w:p>
    <w:p w:rsidR="00646593" w:rsidRPr="003871ED" w:rsidRDefault="00646593" w:rsidP="00646593">
      <w:pPr>
        <w:jc w:val="both"/>
        <w:rPr>
          <w:rFonts w:eastAsia="Calibri"/>
          <w:sz w:val="28"/>
          <w:szCs w:val="28"/>
          <w:lang w:eastAsia="en-US"/>
        </w:rPr>
      </w:pPr>
      <w:r w:rsidRPr="003871ED">
        <w:rPr>
          <w:rFonts w:eastAsia="Calibri"/>
          <w:sz w:val="28"/>
          <w:szCs w:val="28"/>
          <w:lang w:eastAsia="en-US"/>
        </w:rPr>
        <w:t>На протяжении всего периода, начиная с 1990 года, наблюдается сокращение численности населения, вызванное длительным снижением рождаемости и ростом смертности. На снижение рождаемости влияет и то обстоятельство, что в районе завершился демографический переход. Заметно сократилась доля детей и подростков в общей численности населения, уменьшилась и абсолютная численность населения этой возрастной группы.</w:t>
      </w:r>
    </w:p>
    <w:p w:rsidR="00646593" w:rsidRPr="003871ED" w:rsidRDefault="00646593" w:rsidP="00646593">
      <w:pPr>
        <w:jc w:val="both"/>
        <w:rPr>
          <w:rFonts w:eastAsia="Calibri"/>
          <w:sz w:val="28"/>
          <w:szCs w:val="28"/>
          <w:lang w:eastAsia="en-US"/>
        </w:rPr>
      </w:pPr>
      <w:r w:rsidRPr="003871ED">
        <w:rPr>
          <w:rFonts w:eastAsia="Calibri"/>
          <w:sz w:val="28"/>
          <w:szCs w:val="28"/>
          <w:lang w:eastAsia="en-US"/>
        </w:rPr>
        <w:t xml:space="preserve">Основные причины миграционного процесса - отсутствие работы, сохраняется тенденция внутренней миграции населения из малых населенных пунктов в более крупные. </w:t>
      </w:r>
    </w:p>
    <w:p w:rsidR="00646593" w:rsidRPr="003871ED" w:rsidRDefault="00646593" w:rsidP="00646593">
      <w:pPr>
        <w:jc w:val="both"/>
        <w:rPr>
          <w:rFonts w:eastAsia="Calibri"/>
          <w:sz w:val="28"/>
          <w:szCs w:val="28"/>
          <w:lang w:eastAsia="en-US"/>
        </w:rPr>
      </w:pPr>
      <w:r w:rsidRPr="003871ED">
        <w:rPr>
          <w:rFonts w:eastAsia="Calibri"/>
          <w:sz w:val="28"/>
          <w:szCs w:val="28"/>
          <w:lang w:eastAsia="en-US"/>
        </w:rPr>
        <w:t>В будущем, реализация приоритетных национальных и региональных проектов, возможно, частично повлияет на основные показатели воспроизводства населения за счет роста рождаемости и уменьшения смертности.</w:t>
      </w:r>
    </w:p>
    <w:p w:rsidR="00646593" w:rsidRPr="003871ED" w:rsidRDefault="00646593" w:rsidP="00646593">
      <w:pPr>
        <w:jc w:val="both"/>
        <w:rPr>
          <w:rFonts w:eastAsia="Calibri"/>
          <w:sz w:val="28"/>
          <w:szCs w:val="28"/>
          <w:lang w:eastAsia="en-US"/>
        </w:rPr>
      </w:pPr>
      <w:r w:rsidRPr="003871ED">
        <w:rPr>
          <w:rFonts w:eastAsia="Calibri"/>
          <w:sz w:val="28"/>
          <w:szCs w:val="28"/>
          <w:lang w:eastAsia="en-US"/>
        </w:rPr>
        <w:t>Продолжающийся процесс естественной убыли населения оказывает неблагоприятное воздействие на развитие региона. Возрастающий удельный вес лиц старших возрастов формируется под воздействием оттока населения из сельской местности, прежде всего молодых людей, что привело к деформации возрастной структуры населения.</w:t>
      </w:r>
    </w:p>
    <w:p w:rsidR="00646593" w:rsidRPr="003871ED" w:rsidRDefault="00646593" w:rsidP="00646593">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xml:space="preserve">Приоритетным направлением демографической политики в настоящее время становится снижение преждевременной смертности населения, особенно младенческой смертности и смертности в трудоспособном возрасте, создание предпосылок для дальнейшей стабилизации рождаемости, а также система мер по поддержке института семьи. </w:t>
      </w:r>
    </w:p>
    <w:p w:rsidR="00646593" w:rsidRDefault="00646593" w:rsidP="00646593">
      <w:pPr>
        <w:autoSpaceDE w:val="0"/>
        <w:autoSpaceDN w:val="0"/>
        <w:adjustRightInd w:val="0"/>
        <w:jc w:val="both"/>
        <w:rPr>
          <w:rFonts w:eastAsia="Calibri"/>
          <w:color w:val="000000"/>
          <w:sz w:val="28"/>
          <w:szCs w:val="28"/>
          <w:lang w:eastAsia="en-US"/>
        </w:rPr>
      </w:pPr>
    </w:p>
    <w:p w:rsidR="00646593" w:rsidRDefault="00646593" w:rsidP="00646593">
      <w:pPr>
        <w:autoSpaceDE w:val="0"/>
        <w:autoSpaceDN w:val="0"/>
        <w:adjustRightInd w:val="0"/>
        <w:jc w:val="both"/>
        <w:rPr>
          <w:rFonts w:eastAsia="Calibri"/>
          <w:color w:val="000000"/>
          <w:sz w:val="28"/>
          <w:szCs w:val="28"/>
          <w:lang w:eastAsia="en-US"/>
        </w:rPr>
      </w:pPr>
    </w:p>
    <w:p w:rsidR="00646593" w:rsidRDefault="00646593" w:rsidP="00646593">
      <w:pPr>
        <w:autoSpaceDE w:val="0"/>
        <w:autoSpaceDN w:val="0"/>
        <w:adjustRightInd w:val="0"/>
        <w:jc w:val="both"/>
        <w:rPr>
          <w:rFonts w:eastAsia="Calibri"/>
          <w:color w:val="000000"/>
          <w:sz w:val="28"/>
          <w:szCs w:val="28"/>
          <w:lang w:eastAsia="en-US"/>
        </w:rPr>
      </w:pPr>
    </w:p>
    <w:p w:rsidR="00646593" w:rsidRPr="003871ED" w:rsidRDefault="00646593" w:rsidP="00646593">
      <w:pPr>
        <w:autoSpaceDE w:val="0"/>
        <w:autoSpaceDN w:val="0"/>
        <w:adjustRightInd w:val="0"/>
        <w:jc w:val="both"/>
        <w:rPr>
          <w:rFonts w:eastAsia="Calibri"/>
          <w:color w:val="000000"/>
          <w:sz w:val="28"/>
          <w:szCs w:val="28"/>
          <w:lang w:eastAsia="en-US"/>
        </w:rPr>
      </w:pPr>
    </w:p>
    <w:p w:rsidR="00646593" w:rsidRPr="003871ED" w:rsidRDefault="00646593" w:rsidP="00646593">
      <w:pPr>
        <w:widowControl w:val="0"/>
        <w:tabs>
          <w:tab w:val="left" w:pos="0"/>
        </w:tabs>
        <w:autoSpaceDN w:val="0"/>
        <w:jc w:val="both"/>
        <w:textAlignment w:val="baseline"/>
        <w:rPr>
          <w:rFonts w:eastAsia="Andale Sans UI"/>
          <w:color w:val="000000"/>
          <w:kern w:val="3"/>
          <w:sz w:val="28"/>
          <w:szCs w:val="28"/>
          <w:lang w:eastAsia="en-US" w:bidi="fa-IR"/>
        </w:rPr>
      </w:pPr>
      <w:r w:rsidRPr="003871ED">
        <w:rPr>
          <w:rFonts w:eastAsia="Andale Sans UI"/>
          <w:b/>
          <w:kern w:val="3"/>
          <w:sz w:val="28"/>
          <w:szCs w:val="28"/>
          <w:lang w:val="de-DE" w:eastAsia="ja-JP" w:bidi="fa-IR"/>
        </w:rPr>
        <w:lastRenderedPageBreak/>
        <w:t>Развитие</w:t>
      </w:r>
      <w:r>
        <w:rPr>
          <w:rFonts w:eastAsia="Andale Sans UI"/>
          <w:b/>
          <w:kern w:val="3"/>
          <w:sz w:val="28"/>
          <w:szCs w:val="28"/>
          <w:lang w:eastAsia="ja-JP" w:bidi="fa-IR"/>
        </w:rPr>
        <w:t xml:space="preserve"> </w:t>
      </w:r>
      <w:r w:rsidRPr="003871ED">
        <w:rPr>
          <w:rFonts w:eastAsia="Andale Sans UI"/>
          <w:b/>
          <w:kern w:val="3"/>
          <w:sz w:val="28"/>
          <w:szCs w:val="28"/>
          <w:lang w:val="de-DE" w:eastAsia="ja-JP" w:bidi="fa-IR"/>
        </w:rPr>
        <w:t>жилой</w:t>
      </w:r>
      <w:r>
        <w:rPr>
          <w:rFonts w:eastAsia="Andale Sans UI"/>
          <w:b/>
          <w:kern w:val="3"/>
          <w:sz w:val="28"/>
          <w:szCs w:val="28"/>
          <w:lang w:eastAsia="ja-JP" w:bidi="fa-IR"/>
        </w:rPr>
        <w:t xml:space="preserve"> </w:t>
      </w:r>
      <w:r w:rsidRPr="003871ED">
        <w:rPr>
          <w:rFonts w:eastAsia="Andale Sans UI"/>
          <w:b/>
          <w:kern w:val="3"/>
          <w:sz w:val="28"/>
          <w:szCs w:val="28"/>
          <w:lang w:val="de-DE" w:eastAsia="ja-JP" w:bidi="fa-IR"/>
        </w:rPr>
        <w:t>застройки</w:t>
      </w:r>
    </w:p>
    <w:p w:rsidR="00646593" w:rsidRPr="003871ED" w:rsidRDefault="00646593" w:rsidP="00646593">
      <w:pPr>
        <w:widowControl w:val="0"/>
        <w:tabs>
          <w:tab w:val="left" w:pos="0"/>
        </w:tabs>
        <w:autoSpaceDN w:val="0"/>
        <w:jc w:val="both"/>
        <w:textAlignment w:val="baseline"/>
        <w:rPr>
          <w:rFonts w:eastAsia="Andale Sans UI"/>
          <w:color w:val="000000"/>
          <w:kern w:val="3"/>
          <w:sz w:val="28"/>
          <w:szCs w:val="28"/>
          <w:lang w:eastAsia="en-US" w:bidi="fa-IR"/>
        </w:rPr>
      </w:pPr>
    </w:p>
    <w:p w:rsidR="00646593" w:rsidRPr="003871ED" w:rsidRDefault="00646593" w:rsidP="00646593">
      <w:pPr>
        <w:ind w:right="-285"/>
        <w:jc w:val="both"/>
        <w:rPr>
          <w:sz w:val="28"/>
          <w:szCs w:val="28"/>
        </w:rPr>
      </w:pPr>
      <w:r w:rsidRPr="003871ED">
        <w:rPr>
          <w:sz w:val="28"/>
          <w:szCs w:val="28"/>
        </w:rPr>
        <w:t>Жилищный фонд муниципального образования «Керчомъя» составляет 36,9 тыс.м</w:t>
      </w:r>
      <w:r w:rsidRPr="003871ED">
        <w:rPr>
          <w:sz w:val="28"/>
          <w:szCs w:val="28"/>
          <w:vertAlign w:val="superscript"/>
        </w:rPr>
        <w:t>2</w:t>
      </w:r>
      <w:r w:rsidRPr="003871ED">
        <w:rPr>
          <w:sz w:val="28"/>
          <w:szCs w:val="28"/>
        </w:rPr>
        <w:t xml:space="preserve"> общей площади (по данным градостроительного паспорта сельского поселения</w:t>
      </w:r>
      <w:r>
        <w:rPr>
          <w:sz w:val="28"/>
          <w:szCs w:val="28"/>
        </w:rPr>
        <w:t xml:space="preserve"> «Керчомъя» по состоянию на 2013</w:t>
      </w:r>
      <w:r w:rsidRPr="003871ED">
        <w:rPr>
          <w:sz w:val="28"/>
          <w:szCs w:val="28"/>
        </w:rPr>
        <w:t xml:space="preserve"> год). Средний темп строительства – около 120 кв. м в год (согласно данным Федеральной службы государственной статистики). </w:t>
      </w:r>
    </w:p>
    <w:p w:rsidR="00646593" w:rsidRPr="003871ED" w:rsidRDefault="00646593" w:rsidP="00646593">
      <w:pPr>
        <w:ind w:right="-285"/>
        <w:jc w:val="both"/>
        <w:rPr>
          <w:kern w:val="1"/>
          <w:sz w:val="28"/>
          <w:szCs w:val="28"/>
          <w:lang w:eastAsia="ar-SA"/>
        </w:rPr>
      </w:pPr>
      <w:r w:rsidRPr="003871ED">
        <w:rPr>
          <w:sz w:val="28"/>
          <w:szCs w:val="28"/>
        </w:rPr>
        <w:t xml:space="preserve">Жилищный фонд в настоящее время представлен индивидуальными жилыми застройками. </w:t>
      </w:r>
    </w:p>
    <w:p w:rsidR="00646593" w:rsidRPr="003871ED" w:rsidRDefault="00646593" w:rsidP="00646593">
      <w:pPr>
        <w:ind w:right="-285"/>
        <w:jc w:val="both"/>
        <w:rPr>
          <w:sz w:val="28"/>
          <w:szCs w:val="28"/>
        </w:rPr>
      </w:pPr>
      <w:r w:rsidRPr="003871ED">
        <w:rPr>
          <w:sz w:val="28"/>
          <w:szCs w:val="28"/>
        </w:rPr>
        <w:t>Основная цель проекта, повышение качества жизни населения, неразрывно связана с улучшением жилищных условий, что выражается не только высокой жилищной обеспеченностью, но и качеством жилой среды поселения. Для её достижения необходимо:</w:t>
      </w:r>
    </w:p>
    <w:p w:rsidR="00646593" w:rsidRPr="003871ED" w:rsidRDefault="00646593" w:rsidP="00646593">
      <w:pPr>
        <w:numPr>
          <w:ilvl w:val="0"/>
          <w:numId w:val="4"/>
        </w:numPr>
        <w:spacing w:after="200" w:line="276" w:lineRule="auto"/>
        <w:ind w:right="-285"/>
        <w:jc w:val="both"/>
        <w:rPr>
          <w:sz w:val="28"/>
          <w:szCs w:val="28"/>
        </w:rPr>
      </w:pPr>
      <w:r w:rsidRPr="003871ED">
        <w:rPr>
          <w:sz w:val="28"/>
          <w:szCs w:val="28"/>
        </w:rPr>
        <w:t xml:space="preserve"> своевременный </w:t>
      </w:r>
      <w:r w:rsidRPr="003871ED">
        <w:rPr>
          <w:rFonts w:eastAsia="Arial Unicode MS"/>
          <w:bCs/>
          <w:sz w:val="28"/>
          <w:szCs w:val="28"/>
        </w:rPr>
        <w:t>текущий ремонт жилищного фонда с износом менее 65%</w:t>
      </w:r>
      <w:r w:rsidRPr="003871ED">
        <w:rPr>
          <w:sz w:val="28"/>
          <w:szCs w:val="28"/>
        </w:rPr>
        <w:t>;</w:t>
      </w:r>
    </w:p>
    <w:p w:rsidR="00646593" w:rsidRPr="003871ED" w:rsidRDefault="00646593" w:rsidP="00646593">
      <w:pPr>
        <w:numPr>
          <w:ilvl w:val="0"/>
          <w:numId w:val="4"/>
        </w:numPr>
        <w:spacing w:after="200" w:line="276" w:lineRule="auto"/>
        <w:ind w:right="-285"/>
        <w:jc w:val="both"/>
        <w:rPr>
          <w:sz w:val="28"/>
          <w:szCs w:val="28"/>
        </w:rPr>
      </w:pPr>
      <w:r w:rsidRPr="003871ED">
        <w:rPr>
          <w:rFonts w:eastAsia="Arial Unicode MS"/>
          <w:bCs/>
          <w:sz w:val="28"/>
          <w:szCs w:val="28"/>
        </w:rPr>
        <w:t xml:space="preserve"> капитальный ремонт жилищного фонда с износом более 65%.</w:t>
      </w:r>
    </w:p>
    <w:p w:rsidR="00646593" w:rsidRPr="003871ED" w:rsidRDefault="00646593" w:rsidP="00646593">
      <w:pPr>
        <w:widowControl w:val="0"/>
        <w:jc w:val="both"/>
        <w:rPr>
          <w:rFonts w:eastAsia="Calibri"/>
          <w:kern w:val="1"/>
          <w:sz w:val="28"/>
          <w:szCs w:val="28"/>
          <w:lang w:eastAsia="ar-SA"/>
        </w:rPr>
      </w:pPr>
      <w:r w:rsidRPr="003871ED">
        <w:rPr>
          <w:rFonts w:eastAsia="Calibri"/>
          <w:kern w:val="1"/>
          <w:sz w:val="28"/>
          <w:szCs w:val="28"/>
          <w:lang w:eastAsia="ar-SA"/>
        </w:rPr>
        <w:t>Проектом предусматривается жилищное строительство на свободных территориях.</w:t>
      </w:r>
    </w:p>
    <w:p w:rsidR="00646593" w:rsidRPr="003871ED" w:rsidRDefault="00646593" w:rsidP="00646593">
      <w:pPr>
        <w:jc w:val="both"/>
        <w:rPr>
          <w:sz w:val="28"/>
          <w:szCs w:val="28"/>
        </w:rPr>
      </w:pPr>
      <w:r w:rsidRPr="003871ED">
        <w:rPr>
          <w:sz w:val="28"/>
          <w:szCs w:val="28"/>
        </w:rPr>
        <w:t>Новые жилые территории должны быть обеспечены основными видами инженерной инфраструктуры, местами приложения труда и необходимыми объектами социально-культурно-бытового обслуживания.</w:t>
      </w:r>
    </w:p>
    <w:p w:rsidR="00646593" w:rsidRPr="003871ED" w:rsidRDefault="00646593" w:rsidP="00646593">
      <w:pPr>
        <w:ind w:right="-285"/>
        <w:jc w:val="both"/>
        <w:rPr>
          <w:sz w:val="28"/>
          <w:szCs w:val="28"/>
        </w:rPr>
      </w:pPr>
      <w:r w:rsidRPr="003871ED">
        <w:rPr>
          <w:sz w:val="28"/>
          <w:szCs w:val="28"/>
        </w:rPr>
        <w:t>Новые жилые территории должны быть обеспечены основными видами инженерной инфраструктуры, местами приложения труда и необходимыми объектами социально-культурно-бытового обслуживания.</w:t>
      </w:r>
    </w:p>
    <w:p w:rsidR="00646593" w:rsidRPr="003871ED" w:rsidRDefault="00646593" w:rsidP="00646593">
      <w:pPr>
        <w:widowControl w:val="0"/>
        <w:tabs>
          <w:tab w:val="left" w:pos="0"/>
        </w:tabs>
        <w:autoSpaceDN w:val="0"/>
        <w:jc w:val="both"/>
        <w:textAlignment w:val="baseline"/>
        <w:rPr>
          <w:rFonts w:eastAsia="Andale Sans UI"/>
          <w:b/>
          <w:color w:val="000000"/>
          <w:kern w:val="3"/>
          <w:sz w:val="28"/>
          <w:szCs w:val="28"/>
          <w:lang w:eastAsia="en-US" w:bidi="fa-IR"/>
        </w:rPr>
      </w:pPr>
    </w:p>
    <w:p w:rsidR="00646593" w:rsidRPr="003871ED" w:rsidRDefault="00646593" w:rsidP="00646593">
      <w:pPr>
        <w:widowControl w:val="0"/>
        <w:tabs>
          <w:tab w:val="left" w:pos="0"/>
        </w:tabs>
        <w:autoSpaceDN w:val="0"/>
        <w:jc w:val="both"/>
        <w:textAlignment w:val="baseline"/>
        <w:rPr>
          <w:rFonts w:eastAsia="Andale Sans UI"/>
          <w:b/>
          <w:color w:val="000000"/>
          <w:kern w:val="3"/>
          <w:sz w:val="28"/>
          <w:szCs w:val="28"/>
          <w:lang w:eastAsia="en-US" w:bidi="fa-IR"/>
        </w:rPr>
      </w:pPr>
      <w:r w:rsidRPr="003871ED">
        <w:rPr>
          <w:rFonts w:eastAsia="Andale Sans UI"/>
          <w:b/>
          <w:color w:val="000000"/>
          <w:kern w:val="3"/>
          <w:sz w:val="28"/>
          <w:szCs w:val="28"/>
          <w:lang w:eastAsia="en-US" w:bidi="fa-IR"/>
        </w:rPr>
        <w:t>Система образования, здравоохранения, физической культуры и массового спорта  и культуры</w:t>
      </w:r>
    </w:p>
    <w:p w:rsidR="00646593" w:rsidRPr="003871ED" w:rsidRDefault="00646593" w:rsidP="00646593">
      <w:pPr>
        <w:widowControl w:val="0"/>
        <w:tabs>
          <w:tab w:val="left" w:pos="0"/>
        </w:tabs>
        <w:autoSpaceDN w:val="0"/>
        <w:jc w:val="both"/>
        <w:textAlignment w:val="baseline"/>
        <w:rPr>
          <w:rFonts w:eastAsia="Andale Sans UI"/>
          <w:b/>
          <w:color w:val="000000"/>
          <w:kern w:val="3"/>
          <w:sz w:val="28"/>
          <w:szCs w:val="28"/>
          <w:lang w:eastAsia="en-US" w:bidi="fa-IR"/>
        </w:rPr>
      </w:pPr>
    </w:p>
    <w:p w:rsidR="00646593" w:rsidRPr="003871ED" w:rsidRDefault="00646593" w:rsidP="00646593">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Образование является одним из ключевых подразделений сферы муниципального района. Основными её составляющими являются дошкольные образовательные учреждения, общеобразовательная школа. Образовательные учреждения в сельском поселении «Керчомъя» обеспечивают всем гражданам право на получение дошкольного, общего основного и среднего (полного) общего образования</w:t>
      </w:r>
    </w:p>
    <w:p w:rsidR="00646593" w:rsidRPr="00FC518E" w:rsidRDefault="00646593" w:rsidP="00646593">
      <w:pPr>
        <w:pStyle w:val="2"/>
        <w:shd w:val="clear" w:color="auto" w:fill="FFFFFF"/>
        <w:spacing w:before="0" w:after="0"/>
        <w:rPr>
          <w:b w:val="0"/>
          <w:color w:val="000000"/>
        </w:rPr>
      </w:pPr>
      <w:r w:rsidRPr="00FC518E">
        <w:rPr>
          <w:rFonts w:eastAsia="Calibri"/>
          <w:b w:val="0"/>
          <w:color w:val="000000"/>
          <w:lang w:eastAsia="en-US"/>
        </w:rPr>
        <w:t xml:space="preserve">На 1 января 2025 года на территории поселения функционируют: МОУ Керчомская СОШ , </w:t>
      </w:r>
      <w:r w:rsidRPr="00FC518E">
        <w:rPr>
          <w:b w:val="0"/>
          <w:color w:val="000000"/>
          <w:sz w:val="22"/>
          <w:szCs w:val="22"/>
        </w:rPr>
        <w:t>МБУДО "УСТЬ-КУЛОМСКАЯ СШ"</w:t>
      </w:r>
      <w:r>
        <w:rPr>
          <w:b w:val="0"/>
          <w:color w:val="000000"/>
          <w:sz w:val="22"/>
          <w:szCs w:val="22"/>
        </w:rPr>
        <w:t>.</w:t>
      </w:r>
    </w:p>
    <w:p w:rsidR="00646593" w:rsidRPr="003871ED" w:rsidRDefault="00646593" w:rsidP="00646593">
      <w:pPr>
        <w:ind w:right="-285"/>
        <w:jc w:val="both"/>
        <w:rPr>
          <w:bCs/>
          <w:sz w:val="28"/>
          <w:szCs w:val="28"/>
          <w:lang w:eastAsia="ar-SA"/>
        </w:rPr>
      </w:pPr>
    </w:p>
    <w:p w:rsidR="00646593" w:rsidRPr="003871ED" w:rsidRDefault="00646593" w:rsidP="00646593">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Очередность в дошкольные образовательные учреждения отсутствует.</w:t>
      </w:r>
    </w:p>
    <w:p w:rsidR="00646593" w:rsidRPr="003871ED" w:rsidRDefault="00646593" w:rsidP="00646593">
      <w:pPr>
        <w:ind w:right="-285"/>
        <w:jc w:val="both"/>
        <w:rPr>
          <w:sz w:val="28"/>
          <w:szCs w:val="28"/>
        </w:rPr>
      </w:pPr>
      <w:r w:rsidRPr="003871ED">
        <w:rPr>
          <w:sz w:val="28"/>
          <w:szCs w:val="28"/>
        </w:rPr>
        <w:t xml:space="preserve">Медицинская помощь населению на территории муниципального образования «Керчомъя» оказывается в </w:t>
      </w:r>
      <w:r>
        <w:rPr>
          <w:sz w:val="28"/>
          <w:szCs w:val="28"/>
        </w:rPr>
        <w:t xml:space="preserve">участковой </w:t>
      </w:r>
      <w:r w:rsidRPr="003871ED">
        <w:rPr>
          <w:sz w:val="28"/>
          <w:szCs w:val="28"/>
        </w:rPr>
        <w:t>больнице, расположенной в с. Керчомъя. На рассматриваемой территории так же действует апте</w:t>
      </w:r>
      <w:r>
        <w:rPr>
          <w:sz w:val="28"/>
          <w:szCs w:val="28"/>
        </w:rPr>
        <w:t>чный пункт</w:t>
      </w:r>
      <w:r w:rsidRPr="003871ED">
        <w:rPr>
          <w:sz w:val="28"/>
          <w:szCs w:val="28"/>
        </w:rPr>
        <w:t xml:space="preserve">. </w:t>
      </w:r>
    </w:p>
    <w:p w:rsidR="00646593" w:rsidRPr="003871ED" w:rsidRDefault="00646593" w:rsidP="00646593">
      <w:pPr>
        <w:ind w:right="-285"/>
        <w:jc w:val="both"/>
        <w:rPr>
          <w:rFonts w:eastAsia="Calibri"/>
          <w:sz w:val="28"/>
          <w:szCs w:val="28"/>
          <w:lang w:eastAsia="en-US"/>
        </w:rPr>
      </w:pPr>
      <w:r w:rsidRPr="003871ED">
        <w:rPr>
          <w:rFonts w:eastAsia="Calibri"/>
          <w:sz w:val="28"/>
          <w:szCs w:val="28"/>
          <w:lang w:eastAsia="en-US"/>
        </w:rPr>
        <w:t xml:space="preserve">В отрасли здравоохранения особое внимание необходимо уделить развитию первичной медицинской помощи, профилактике заболеваний, включая вакцинацию и эффективную диспансеризацию населения, укреплению </w:t>
      </w:r>
      <w:r w:rsidRPr="003871ED">
        <w:rPr>
          <w:rFonts w:eastAsia="Calibri"/>
          <w:sz w:val="28"/>
          <w:szCs w:val="28"/>
          <w:lang w:eastAsia="en-US"/>
        </w:rPr>
        <w:lastRenderedPageBreak/>
        <w:t xml:space="preserve">материально-технической базы, укомплектованию медицинскими кадрами и повышению их квалификации. Данные мероприятия позволят улучшить некоторые важнейшие параметры здоровья жителей </w:t>
      </w:r>
    </w:p>
    <w:p w:rsidR="00646593" w:rsidRPr="003871ED" w:rsidRDefault="00646593" w:rsidP="00646593">
      <w:pPr>
        <w:ind w:right="-285"/>
        <w:jc w:val="both"/>
        <w:rPr>
          <w:rFonts w:eastAsia="Calibri"/>
          <w:sz w:val="28"/>
          <w:szCs w:val="28"/>
          <w:lang w:eastAsia="en-US"/>
        </w:rPr>
      </w:pPr>
      <w:r w:rsidRPr="003871ED">
        <w:rPr>
          <w:rFonts w:eastAsia="Calibri"/>
          <w:sz w:val="28"/>
          <w:szCs w:val="28"/>
          <w:lang w:eastAsia="en-US"/>
        </w:rPr>
        <w:t>Необходимо добиваться улучшения оказания медицинской помощи населению сельского поселения, что будет способствовать снижению заболеваемости, смертности, а также повышению продолжительности жизни, что крайне необходимо для развития муниципального образования.</w:t>
      </w:r>
    </w:p>
    <w:p w:rsidR="00646593" w:rsidRPr="003871ED" w:rsidRDefault="00646593" w:rsidP="00646593">
      <w:pPr>
        <w:overflowPunct w:val="0"/>
        <w:autoSpaceDE w:val="0"/>
        <w:autoSpaceDN w:val="0"/>
        <w:adjustRightInd w:val="0"/>
        <w:ind w:right="-285"/>
        <w:jc w:val="both"/>
        <w:outlineLvl w:val="1"/>
        <w:rPr>
          <w:iCs/>
          <w:sz w:val="28"/>
          <w:szCs w:val="28"/>
        </w:rPr>
      </w:pPr>
      <w:r w:rsidRPr="003871ED">
        <w:rPr>
          <w:iCs/>
          <w:sz w:val="28"/>
          <w:szCs w:val="28"/>
        </w:rPr>
        <w:t xml:space="preserve">Для удовлетворения культурных и информационных потребностей на территории муниципального образования работают: </w:t>
      </w:r>
    </w:p>
    <w:p w:rsidR="00646593" w:rsidRPr="003871ED" w:rsidRDefault="00646593" w:rsidP="00646593">
      <w:pPr>
        <w:overflowPunct w:val="0"/>
        <w:autoSpaceDE w:val="0"/>
        <w:autoSpaceDN w:val="0"/>
        <w:adjustRightInd w:val="0"/>
        <w:ind w:right="-285"/>
        <w:jc w:val="both"/>
        <w:outlineLvl w:val="1"/>
        <w:rPr>
          <w:sz w:val="28"/>
          <w:szCs w:val="28"/>
        </w:rPr>
      </w:pPr>
      <w:r w:rsidRPr="003871ED">
        <w:rPr>
          <w:iCs/>
          <w:sz w:val="28"/>
          <w:szCs w:val="28"/>
        </w:rPr>
        <w:t xml:space="preserve">- </w:t>
      </w:r>
      <w:r w:rsidRPr="003871ED">
        <w:rPr>
          <w:sz w:val="28"/>
          <w:szCs w:val="28"/>
        </w:rPr>
        <w:t>Дом Культуры в с. Керчомъя (120 мест);</w:t>
      </w:r>
    </w:p>
    <w:p w:rsidR="00646593" w:rsidRPr="003871ED" w:rsidRDefault="00646593" w:rsidP="00646593">
      <w:pPr>
        <w:overflowPunct w:val="0"/>
        <w:autoSpaceDE w:val="0"/>
        <w:autoSpaceDN w:val="0"/>
        <w:adjustRightInd w:val="0"/>
        <w:ind w:right="-285"/>
        <w:jc w:val="both"/>
        <w:outlineLvl w:val="1"/>
        <w:rPr>
          <w:iCs/>
          <w:sz w:val="28"/>
          <w:szCs w:val="28"/>
        </w:rPr>
      </w:pPr>
      <w:r w:rsidRPr="003871ED">
        <w:rPr>
          <w:iCs/>
          <w:sz w:val="28"/>
          <w:szCs w:val="28"/>
        </w:rPr>
        <w:t>- библиотека в</w:t>
      </w:r>
      <w:r w:rsidRPr="003871ED">
        <w:rPr>
          <w:sz w:val="28"/>
          <w:szCs w:val="28"/>
        </w:rPr>
        <w:t xml:space="preserve">с. Керчомъя (10,3 тыс. книг). </w:t>
      </w:r>
    </w:p>
    <w:p w:rsidR="00646593" w:rsidRPr="003871ED" w:rsidRDefault="00646593" w:rsidP="00646593">
      <w:pPr>
        <w:overflowPunct w:val="0"/>
        <w:autoSpaceDE w:val="0"/>
        <w:autoSpaceDN w:val="0"/>
        <w:adjustRightInd w:val="0"/>
        <w:ind w:right="-285"/>
        <w:jc w:val="both"/>
        <w:outlineLvl w:val="1"/>
        <w:rPr>
          <w:i/>
          <w:sz w:val="28"/>
          <w:szCs w:val="28"/>
        </w:rPr>
      </w:pPr>
      <w:r w:rsidRPr="003871ED">
        <w:rPr>
          <w:sz w:val="28"/>
          <w:szCs w:val="28"/>
        </w:rPr>
        <w:t>В целом, потребности в сфере досуга определяются возрастом, семейным положением, уровнем образования, исторически сложившимися национальными традициями и жизненным складом. При реформировании в условиях ограниченности средств учреждения культуры и искусства целесообразно объединять в едином комплексе культурно-просветительских и физкультурно-оздоровительных учреждений (универсальный зал, клуб по интересам, массовая библиотека).</w:t>
      </w:r>
    </w:p>
    <w:p w:rsidR="00646593" w:rsidRPr="003871ED" w:rsidRDefault="00646593" w:rsidP="00646593">
      <w:pPr>
        <w:widowControl w:val="0"/>
        <w:tabs>
          <w:tab w:val="left" w:pos="0"/>
        </w:tabs>
        <w:autoSpaceDN w:val="0"/>
        <w:jc w:val="both"/>
        <w:textAlignment w:val="baseline"/>
        <w:rPr>
          <w:kern w:val="1"/>
          <w:sz w:val="28"/>
          <w:szCs w:val="28"/>
          <w:lang w:eastAsia="ar-SA" w:bidi="fa-IR"/>
        </w:rPr>
      </w:pPr>
    </w:p>
    <w:p w:rsidR="00646593" w:rsidRPr="003871ED" w:rsidRDefault="00646593" w:rsidP="00646593">
      <w:pPr>
        <w:widowControl w:val="0"/>
        <w:tabs>
          <w:tab w:val="left" w:pos="0"/>
        </w:tabs>
        <w:autoSpaceDN w:val="0"/>
        <w:jc w:val="both"/>
        <w:textAlignment w:val="baseline"/>
        <w:rPr>
          <w:b/>
          <w:kern w:val="1"/>
          <w:sz w:val="28"/>
          <w:szCs w:val="28"/>
          <w:lang w:eastAsia="ar-SA" w:bidi="fa-IR"/>
        </w:rPr>
      </w:pPr>
      <w:r w:rsidRPr="003871ED">
        <w:rPr>
          <w:b/>
          <w:kern w:val="1"/>
          <w:sz w:val="28"/>
          <w:szCs w:val="28"/>
          <w:lang w:eastAsia="ar-SA" w:bidi="fa-IR"/>
        </w:rPr>
        <w:t>Социальная защита</w:t>
      </w:r>
    </w:p>
    <w:p w:rsidR="00646593" w:rsidRPr="003871ED" w:rsidRDefault="00646593" w:rsidP="00646593">
      <w:pPr>
        <w:widowControl w:val="0"/>
        <w:tabs>
          <w:tab w:val="left" w:pos="0"/>
        </w:tabs>
        <w:autoSpaceDN w:val="0"/>
        <w:jc w:val="both"/>
        <w:textAlignment w:val="baseline"/>
        <w:rPr>
          <w:rFonts w:eastAsia="Andale Sans UI"/>
          <w:color w:val="000000"/>
          <w:kern w:val="3"/>
          <w:sz w:val="28"/>
          <w:szCs w:val="28"/>
          <w:lang w:eastAsia="en-US" w:bidi="fa-IR"/>
        </w:rPr>
      </w:pPr>
      <w:r w:rsidRPr="003871ED">
        <w:rPr>
          <w:rFonts w:eastAsia="Andale Sans UI"/>
          <w:color w:val="000000"/>
          <w:kern w:val="3"/>
          <w:sz w:val="28"/>
          <w:szCs w:val="28"/>
          <w:lang w:eastAsia="en-US" w:bidi="fa-IR"/>
        </w:rPr>
        <w:t xml:space="preserve">Система социальной защиты населения является частью социальной сферы, выполняет функцию оперативного механизма, защищающего граждан при возникновении каких-либо неблагоприятных факторов социальной среды, таких как материальная необеспеченность, потеря кормильца, трудная жизненная ситуация, отсутствие опеки и попечительства и другие ситуации. </w:t>
      </w:r>
    </w:p>
    <w:p w:rsidR="00646593" w:rsidRPr="003871ED" w:rsidRDefault="00646593" w:rsidP="00646593">
      <w:pPr>
        <w:widowControl w:val="0"/>
        <w:tabs>
          <w:tab w:val="left" w:pos="0"/>
        </w:tabs>
        <w:autoSpaceDN w:val="0"/>
        <w:jc w:val="both"/>
        <w:textAlignment w:val="baseline"/>
        <w:rPr>
          <w:rFonts w:eastAsia="Andale Sans UI"/>
          <w:color w:val="000000"/>
          <w:kern w:val="3"/>
          <w:sz w:val="28"/>
          <w:szCs w:val="28"/>
          <w:lang w:eastAsia="en-US" w:bidi="fa-IR"/>
        </w:rPr>
      </w:pPr>
      <w:r w:rsidRPr="003871ED">
        <w:rPr>
          <w:rFonts w:eastAsia="Andale Sans UI"/>
          <w:color w:val="000000"/>
          <w:kern w:val="3"/>
          <w:sz w:val="28"/>
          <w:szCs w:val="28"/>
          <w:lang w:eastAsia="en-US" w:bidi="fa-IR"/>
        </w:rPr>
        <w:t>Деятельность по социальной защите и обслуживанию граждан предоставляет ГБУ РК «Центр по предоставлению государственных услуг в сфере социальной защиты населения Усть-Куломского района»</w:t>
      </w:r>
    </w:p>
    <w:p w:rsidR="00646593" w:rsidRPr="003871ED" w:rsidRDefault="00646593" w:rsidP="00646593">
      <w:pPr>
        <w:widowControl w:val="0"/>
        <w:tabs>
          <w:tab w:val="left" w:pos="0"/>
        </w:tabs>
        <w:autoSpaceDN w:val="0"/>
        <w:jc w:val="both"/>
        <w:textAlignment w:val="baseline"/>
        <w:rPr>
          <w:rFonts w:eastAsia="Andale Sans UI"/>
          <w:color w:val="000000"/>
          <w:kern w:val="3"/>
          <w:sz w:val="28"/>
          <w:szCs w:val="28"/>
          <w:lang w:eastAsia="en-US" w:bidi="fa-IR"/>
        </w:rPr>
      </w:pPr>
      <w:r w:rsidRPr="003871ED">
        <w:rPr>
          <w:rFonts w:eastAsia="Andale Sans UI"/>
          <w:color w:val="000000"/>
          <w:kern w:val="3"/>
          <w:sz w:val="28"/>
          <w:szCs w:val="28"/>
          <w:lang w:eastAsia="en-US" w:bidi="fa-IR"/>
        </w:rPr>
        <w:t>Все граждане, проживающие на территории поселения, нуждающиеся в надомном  обслуживании, охвачены социальнымобслуживанием.  В семьях со среднедушевым доходом, размер которого не превышает величину прожиточного минимума, в дополнение к гарантиям, установленным на федеральном уровне, в Республике Коми, семьям, имеющим детей, выплачиваются ежемесячные пособия на ребенка и доплаты к ежемесячному пособию на ребенка.</w:t>
      </w:r>
    </w:p>
    <w:p w:rsidR="00646593" w:rsidRPr="003871ED" w:rsidRDefault="00646593" w:rsidP="00646593">
      <w:pPr>
        <w:widowControl w:val="0"/>
        <w:tabs>
          <w:tab w:val="left" w:pos="0"/>
        </w:tabs>
        <w:autoSpaceDN w:val="0"/>
        <w:jc w:val="both"/>
        <w:textAlignment w:val="baseline"/>
        <w:rPr>
          <w:rFonts w:eastAsia="Andale Sans UI"/>
          <w:color w:val="000000"/>
          <w:kern w:val="3"/>
          <w:sz w:val="28"/>
          <w:szCs w:val="28"/>
          <w:lang w:eastAsia="en-US" w:bidi="fa-IR"/>
        </w:rPr>
      </w:pPr>
      <w:r w:rsidRPr="003871ED">
        <w:rPr>
          <w:rFonts w:eastAsia="Andale Sans UI"/>
          <w:color w:val="000000"/>
          <w:kern w:val="3"/>
          <w:sz w:val="28"/>
          <w:szCs w:val="28"/>
          <w:lang w:eastAsia="en-US" w:bidi="fa-IR"/>
        </w:rPr>
        <w:t xml:space="preserve">Приоритетным направлением социальной защиты населения является предоставление различных видов социальных услуг, гражданам пожилого возраста и инвалидам.   </w:t>
      </w:r>
    </w:p>
    <w:p w:rsidR="00646593" w:rsidRPr="003871ED" w:rsidRDefault="00646593" w:rsidP="00646593">
      <w:pPr>
        <w:ind w:right="-285"/>
        <w:jc w:val="both"/>
        <w:rPr>
          <w:kern w:val="1"/>
          <w:sz w:val="28"/>
          <w:szCs w:val="28"/>
          <w:lang w:eastAsia="ar-SA"/>
        </w:rPr>
      </w:pPr>
    </w:p>
    <w:p w:rsidR="00646593" w:rsidRPr="003871ED" w:rsidRDefault="00646593" w:rsidP="00646593">
      <w:pPr>
        <w:jc w:val="both"/>
        <w:rPr>
          <w:rFonts w:eastAsia="Calibri"/>
          <w:color w:val="000000"/>
          <w:sz w:val="28"/>
          <w:szCs w:val="28"/>
          <w:lang w:eastAsia="en-US"/>
        </w:rPr>
      </w:pPr>
      <w:r w:rsidRPr="003871ED">
        <w:rPr>
          <w:rFonts w:eastAsia="Calibri"/>
          <w:b/>
          <w:color w:val="000000"/>
          <w:sz w:val="28"/>
          <w:szCs w:val="28"/>
          <w:lang w:eastAsia="en-US"/>
        </w:rPr>
        <w:t>Коммунальная инфраструктура</w:t>
      </w:r>
    </w:p>
    <w:p w:rsidR="00646593" w:rsidRPr="003871ED" w:rsidRDefault="00646593" w:rsidP="00646593">
      <w:pPr>
        <w:ind w:right="-285"/>
        <w:jc w:val="both"/>
        <w:rPr>
          <w:sz w:val="28"/>
          <w:szCs w:val="28"/>
        </w:rPr>
      </w:pPr>
      <w:r w:rsidRPr="003871ED">
        <w:rPr>
          <w:sz w:val="28"/>
          <w:szCs w:val="28"/>
        </w:rPr>
        <w:t>На территории сельского поселения «Керчомъя» централизованное теплоснабжение осуществляется от котельной, расположенной в с. Керчомъя. Централизованное отопление осуществляется только на объектах общественно-деловой зоны и в  домах</w:t>
      </w:r>
      <w:r>
        <w:rPr>
          <w:sz w:val="28"/>
          <w:szCs w:val="28"/>
        </w:rPr>
        <w:t xml:space="preserve"> блокированной застройки.</w:t>
      </w:r>
    </w:p>
    <w:p w:rsidR="00646593" w:rsidRPr="003871ED" w:rsidRDefault="00646593" w:rsidP="00646593">
      <w:pPr>
        <w:ind w:right="-285"/>
        <w:jc w:val="both"/>
        <w:rPr>
          <w:sz w:val="28"/>
          <w:szCs w:val="28"/>
        </w:rPr>
      </w:pPr>
      <w:r w:rsidRPr="003871ED">
        <w:rPr>
          <w:sz w:val="28"/>
          <w:szCs w:val="28"/>
        </w:rPr>
        <w:lastRenderedPageBreak/>
        <w:t xml:space="preserve">Значительная часть населения муниципального образования пользуется индивидуальным печным отоплением. </w:t>
      </w:r>
    </w:p>
    <w:p w:rsidR="00646593" w:rsidRPr="003871ED" w:rsidRDefault="00646593" w:rsidP="00646593">
      <w:pPr>
        <w:ind w:right="-285"/>
        <w:jc w:val="both"/>
        <w:rPr>
          <w:sz w:val="28"/>
          <w:szCs w:val="28"/>
        </w:rPr>
      </w:pPr>
      <w:r w:rsidRPr="003871ED">
        <w:rPr>
          <w:sz w:val="28"/>
          <w:szCs w:val="28"/>
        </w:rPr>
        <w:t>Централизованн</w:t>
      </w:r>
      <w:r>
        <w:rPr>
          <w:sz w:val="28"/>
          <w:szCs w:val="28"/>
        </w:rPr>
        <w:t>ым</w:t>
      </w:r>
      <w:r w:rsidRPr="003871ED">
        <w:rPr>
          <w:sz w:val="28"/>
          <w:szCs w:val="28"/>
        </w:rPr>
        <w:t xml:space="preserve"> водоснабжение</w:t>
      </w:r>
      <w:r>
        <w:rPr>
          <w:sz w:val="28"/>
          <w:szCs w:val="28"/>
        </w:rPr>
        <w:t>м</w:t>
      </w:r>
      <w:r w:rsidRPr="003871ED">
        <w:rPr>
          <w:sz w:val="28"/>
          <w:szCs w:val="28"/>
        </w:rPr>
        <w:t xml:space="preserve"> в сельском поселении «Керчомъя» </w:t>
      </w:r>
      <w:r>
        <w:rPr>
          <w:sz w:val="28"/>
          <w:szCs w:val="28"/>
        </w:rPr>
        <w:t>обеспечены 6 домов блокированной застройки и четыре частных дома</w:t>
      </w:r>
      <w:r w:rsidRPr="003871ED">
        <w:rPr>
          <w:sz w:val="28"/>
          <w:szCs w:val="28"/>
        </w:rPr>
        <w:t>. Водоснабжение осуществляется от индивидуальных колодцев.</w:t>
      </w:r>
    </w:p>
    <w:p w:rsidR="00646593" w:rsidRPr="003871ED" w:rsidRDefault="00646593" w:rsidP="00646593">
      <w:pPr>
        <w:widowControl w:val="0"/>
        <w:rPr>
          <w:rFonts w:eastAsia="Calibri"/>
          <w:color w:val="000000"/>
          <w:sz w:val="28"/>
          <w:szCs w:val="28"/>
          <w:lang w:eastAsia="en-US"/>
        </w:rPr>
      </w:pPr>
      <w:r w:rsidRPr="003871ED">
        <w:rPr>
          <w:rFonts w:eastAsia="Calibri"/>
          <w:sz w:val="28"/>
          <w:szCs w:val="28"/>
          <w:lang w:eastAsia="en-US"/>
        </w:rPr>
        <w:t>Система водоотведения на территории сельского поселения отсутствует.</w:t>
      </w:r>
    </w:p>
    <w:p w:rsidR="00646593" w:rsidRPr="003871ED" w:rsidRDefault="00646593" w:rsidP="00646593">
      <w:pPr>
        <w:widowControl w:val="0"/>
        <w:rPr>
          <w:rFonts w:eastAsia="Calibri"/>
          <w:sz w:val="28"/>
          <w:szCs w:val="28"/>
          <w:lang w:eastAsia="en-US"/>
        </w:rPr>
      </w:pPr>
      <w:r w:rsidRPr="003871ED">
        <w:rPr>
          <w:rFonts w:eastAsia="Calibri"/>
          <w:sz w:val="28"/>
          <w:szCs w:val="28"/>
          <w:lang w:eastAsia="en-US"/>
        </w:rPr>
        <w:t>Система газоснабжения на территории сельского поселения отсутствует.</w:t>
      </w:r>
    </w:p>
    <w:p w:rsidR="00646593" w:rsidRPr="003871ED" w:rsidRDefault="00646593" w:rsidP="00646593">
      <w:pPr>
        <w:rPr>
          <w:rFonts w:eastAsia="Calibri"/>
          <w:sz w:val="28"/>
          <w:szCs w:val="28"/>
          <w:lang w:eastAsia="en-US"/>
        </w:rPr>
      </w:pPr>
      <w:r w:rsidRPr="003871ED">
        <w:rPr>
          <w:rFonts w:eastAsia="Calibri"/>
          <w:color w:val="000000"/>
          <w:sz w:val="28"/>
          <w:szCs w:val="28"/>
          <w:lang w:eastAsia="en-US"/>
        </w:rPr>
        <w:t>Сельское поселение «Керчомъя» имеет круглогодичное транспортное сообщение со всеми пограничными муниципальными образованиями.</w:t>
      </w:r>
    </w:p>
    <w:p w:rsidR="00646593" w:rsidRDefault="00646593" w:rsidP="00646593">
      <w:pPr>
        <w:widowControl w:val="0"/>
        <w:autoSpaceDN w:val="0"/>
        <w:jc w:val="both"/>
        <w:textAlignment w:val="baseline"/>
        <w:rPr>
          <w:rFonts w:eastAsia="Andale Sans UI"/>
          <w:color w:val="000000"/>
          <w:kern w:val="3"/>
          <w:sz w:val="28"/>
          <w:szCs w:val="28"/>
          <w:lang w:eastAsia="en-US" w:bidi="fa-IR"/>
        </w:rPr>
      </w:pPr>
      <w:r w:rsidRPr="003871ED">
        <w:rPr>
          <w:rFonts w:eastAsia="Andale Sans UI"/>
          <w:color w:val="000000"/>
          <w:kern w:val="3"/>
          <w:sz w:val="28"/>
          <w:szCs w:val="28"/>
          <w:lang w:eastAsia="en-US" w:bidi="fa-IR"/>
        </w:rPr>
        <w:t xml:space="preserve">Основным оператором связи является </w:t>
      </w:r>
      <w:r>
        <w:rPr>
          <w:rFonts w:eastAsia="Andale Sans UI"/>
          <w:color w:val="000000"/>
          <w:kern w:val="3"/>
          <w:sz w:val="28"/>
          <w:szCs w:val="28"/>
          <w:lang w:eastAsia="en-US" w:bidi="fa-IR"/>
        </w:rPr>
        <w:t>«Ростелеком».</w:t>
      </w:r>
    </w:p>
    <w:p w:rsidR="00646593" w:rsidRPr="003871ED" w:rsidRDefault="00646593" w:rsidP="00646593">
      <w:pPr>
        <w:widowControl w:val="0"/>
        <w:autoSpaceDN w:val="0"/>
        <w:jc w:val="both"/>
        <w:textAlignment w:val="baseline"/>
        <w:rPr>
          <w:rFonts w:eastAsia="Andale Sans UI"/>
          <w:color w:val="000000"/>
          <w:kern w:val="3"/>
          <w:sz w:val="28"/>
          <w:szCs w:val="28"/>
          <w:lang w:eastAsia="ja-JP" w:bidi="fa-IR"/>
        </w:rPr>
      </w:pPr>
      <w:r w:rsidRPr="003871ED">
        <w:rPr>
          <w:rFonts w:eastAsia="Andale Sans UI"/>
          <w:color w:val="000000"/>
          <w:kern w:val="3"/>
          <w:sz w:val="28"/>
          <w:szCs w:val="28"/>
          <w:lang w:eastAsia="ja-JP" w:bidi="fa-IR"/>
        </w:rPr>
        <w:t>Жителям поселения предоставляются услуг почтовой связи ФГУП «Почта России».</w:t>
      </w:r>
    </w:p>
    <w:p w:rsidR="00646593" w:rsidRPr="003871ED" w:rsidRDefault="00646593" w:rsidP="00646593">
      <w:pPr>
        <w:widowControl w:val="0"/>
        <w:autoSpaceDE w:val="0"/>
        <w:autoSpaceDN w:val="0"/>
        <w:adjustRightInd w:val="0"/>
        <w:ind w:right="-285"/>
        <w:contextualSpacing/>
        <w:jc w:val="both"/>
        <w:rPr>
          <w:sz w:val="28"/>
          <w:szCs w:val="28"/>
        </w:rPr>
      </w:pPr>
      <w:r w:rsidRPr="003871ED">
        <w:rPr>
          <w:sz w:val="28"/>
          <w:szCs w:val="28"/>
        </w:rPr>
        <w:t>На территории муниципального образования организована мобильная связь, предоставленная операторами сотовой связи «Мобильные Теле Системы», «Мегафон», «Билайн», «Теле - 2».</w:t>
      </w:r>
    </w:p>
    <w:p w:rsidR="00646593" w:rsidRPr="003871ED" w:rsidRDefault="00646593" w:rsidP="00646593">
      <w:pPr>
        <w:suppressAutoHyphens/>
        <w:ind w:right="-285"/>
        <w:jc w:val="both"/>
        <w:rPr>
          <w:sz w:val="28"/>
          <w:szCs w:val="28"/>
        </w:rPr>
      </w:pPr>
      <w:r w:rsidRPr="003871ED">
        <w:rPr>
          <w:sz w:val="28"/>
          <w:szCs w:val="28"/>
        </w:rPr>
        <w:t>Постоянно проживающее население активно использует для просмотра спутниковое телевидение («Триколор»).</w:t>
      </w:r>
    </w:p>
    <w:p w:rsidR="00646593" w:rsidRPr="003871ED" w:rsidRDefault="00646593" w:rsidP="00646593">
      <w:pPr>
        <w:widowControl w:val="0"/>
        <w:autoSpaceDN w:val="0"/>
        <w:jc w:val="both"/>
        <w:textAlignment w:val="baseline"/>
        <w:rPr>
          <w:rFonts w:eastAsia="Andale Sans UI"/>
          <w:color w:val="000000"/>
          <w:kern w:val="3"/>
          <w:sz w:val="28"/>
          <w:szCs w:val="28"/>
          <w:lang w:eastAsia="en-US" w:bidi="fa-IR"/>
        </w:rPr>
      </w:pPr>
      <w:r w:rsidRPr="003871ED">
        <w:rPr>
          <w:rFonts w:eastAsia="Andale Sans UI"/>
          <w:color w:val="000000"/>
          <w:kern w:val="3"/>
          <w:sz w:val="28"/>
          <w:szCs w:val="28"/>
          <w:lang w:eastAsia="en-US" w:bidi="fa-IR"/>
        </w:rPr>
        <w:t>В 20</w:t>
      </w:r>
      <w:r>
        <w:rPr>
          <w:rFonts w:eastAsia="Andale Sans UI"/>
          <w:color w:val="000000"/>
          <w:kern w:val="3"/>
          <w:sz w:val="28"/>
          <w:szCs w:val="28"/>
          <w:lang w:eastAsia="en-US" w:bidi="fa-IR"/>
        </w:rPr>
        <w:t>22</w:t>
      </w:r>
      <w:r w:rsidRPr="003871ED">
        <w:rPr>
          <w:rFonts w:eastAsia="Andale Sans UI"/>
          <w:color w:val="000000"/>
          <w:kern w:val="3"/>
          <w:sz w:val="28"/>
          <w:szCs w:val="28"/>
          <w:lang w:eastAsia="en-US" w:bidi="fa-IR"/>
        </w:rPr>
        <w:t>-20</w:t>
      </w:r>
      <w:r>
        <w:rPr>
          <w:rFonts w:eastAsia="Andale Sans UI"/>
          <w:color w:val="000000"/>
          <w:kern w:val="3"/>
          <w:sz w:val="28"/>
          <w:szCs w:val="28"/>
          <w:lang w:eastAsia="en-US" w:bidi="fa-IR"/>
        </w:rPr>
        <w:t>24</w:t>
      </w:r>
      <w:r w:rsidRPr="003871ED">
        <w:rPr>
          <w:rFonts w:eastAsia="Andale Sans UI"/>
          <w:color w:val="000000"/>
          <w:kern w:val="3"/>
          <w:sz w:val="28"/>
          <w:szCs w:val="28"/>
          <w:lang w:eastAsia="en-US" w:bidi="fa-IR"/>
        </w:rPr>
        <w:t xml:space="preserve"> годах на фоне сокращения численности населения муниципального образования сельского поселения «Керчомъя» изменения его возрастной структуры и миграционного оттока сохранится тенденция сокращения среднесписочной численности работников организаций.</w:t>
      </w:r>
    </w:p>
    <w:p w:rsidR="00646593" w:rsidRPr="003871ED" w:rsidRDefault="00646593" w:rsidP="00646593">
      <w:pPr>
        <w:widowControl w:val="0"/>
        <w:autoSpaceDN w:val="0"/>
        <w:jc w:val="both"/>
        <w:textAlignment w:val="baseline"/>
        <w:rPr>
          <w:rFonts w:eastAsia="Andale Sans UI"/>
          <w:kern w:val="3"/>
          <w:sz w:val="28"/>
          <w:szCs w:val="28"/>
          <w:lang w:eastAsia="ja-JP" w:bidi="fa-IR"/>
        </w:rPr>
      </w:pPr>
      <w:r w:rsidRPr="003871ED">
        <w:rPr>
          <w:rFonts w:eastAsia="Andale Sans UI"/>
          <w:kern w:val="3"/>
          <w:sz w:val="28"/>
          <w:szCs w:val="28"/>
          <w:lang w:eastAsia="ja-JP" w:bidi="fa-IR"/>
        </w:rPr>
        <w:t>В целях формирования и достижения эффективного рынка труда основными задачами в области занятости населения в 20</w:t>
      </w:r>
      <w:r>
        <w:rPr>
          <w:rFonts w:eastAsia="Andale Sans UI"/>
          <w:kern w:val="3"/>
          <w:sz w:val="28"/>
          <w:szCs w:val="28"/>
          <w:lang w:eastAsia="ja-JP" w:bidi="fa-IR"/>
        </w:rPr>
        <w:t>25</w:t>
      </w:r>
      <w:r w:rsidRPr="003871ED">
        <w:rPr>
          <w:rFonts w:eastAsia="Andale Sans UI"/>
          <w:kern w:val="3"/>
          <w:sz w:val="28"/>
          <w:szCs w:val="28"/>
          <w:lang w:eastAsia="ja-JP" w:bidi="fa-IR"/>
        </w:rPr>
        <w:t xml:space="preserve"> году стали повышение уровня занятости населения и стабилизация ситуации на рынке труда.</w:t>
      </w:r>
    </w:p>
    <w:p w:rsidR="00646593" w:rsidRPr="003871ED" w:rsidRDefault="00646593" w:rsidP="00646593">
      <w:pPr>
        <w:widowControl w:val="0"/>
        <w:autoSpaceDN w:val="0"/>
        <w:jc w:val="both"/>
        <w:textAlignment w:val="baseline"/>
        <w:rPr>
          <w:rFonts w:eastAsia="Andale Sans UI"/>
          <w:color w:val="000000"/>
          <w:kern w:val="3"/>
          <w:sz w:val="28"/>
          <w:szCs w:val="28"/>
          <w:lang w:eastAsia="en-US" w:bidi="fa-IR"/>
        </w:rPr>
      </w:pPr>
      <w:r w:rsidRPr="003871ED">
        <w:rPr>
          <w:rFonts w:eastAsia="Andale Sans UI"/>
          <w:color w:val="000000"/>
          <w:kern w:val="3"/>
          <w:sz w:val="28"/>
          <w:szCs w:val="28"/>
          <w:lang w:eastAsia="en-US" w:bidi="fa-IR"/>
        </w:rPr>
        <w:t>В 20</w:t>
      </w:r>
      <w:r>
        <w:rPr>
          <w:rFonts w:eastAsia="Andale Sans UI"/>
          <w:color w:val="000000"/>
          <w:kern w:val="3"/>
          <w:sz w:val="28"/>
          <w:szCs w:val="28"/>
          <w:lang w:eastAsia="en-US" w:bidi="fa-IR"/>
        </w:rPr>
        <w:t>24</w:t>
      </w:r>
      <w:r w:rsidRPr="003871ED">
        <w:rPr>
          <w:rFonts w:eastAsia="Andale Sans UI"/>
          <w:color w:val="000000"/>
          <w:kern w:val="3"/>
          <w:sz w:val="28"/>
          <w:szCs w:val="28"/>
          <w:lang w:eastAsia="en-US" w:bidi="fa-IR"/>
        </w:rPr>
        <w:t xml:space="preserve"> году проводилась работа по реализации Программы содействия занятости населения. В рамках данной программы предусмотрена помощь в трудоустройстве испытывающим трудности в поиске работы, безработным, выпускникам средних общеобразовательных организаций, школьникам в свободное от учебы время, незанятым инвалидам. Также проводилось обучение граждан профессиям, востребованным на рынке труда.</w:t>
      </w:r>
    </w:p>
    <w:p w:rsidR="00646593" w:rsidRPr="003871ED" w:rsidRDefault="00646593" w:rsidP="00646593">
      <w:pPr>
        <w:widowControl w:val="0"/>
        <w:autoSpaceDN w:val="0"/>
        <w:jc w:val="both"/>
        <w:textAlignment w:val="baseline"/>
        <w:rPr>
          <w:rFonts w:eastAsia="Andale Sans UI"/>
          <w:color w:val="000000"/>
          <w:kern w:val="3"/>
          <w:sz w:val="28"/>
          <w:szCs w:val="28"/>
          <w:lang w:eastAsia="en-US" w:bidi="fa-IR"/>
        </w:rPr>
      </w:pPr>
      <w:r w:rsidRPr="003871ED">
        <w:rPr>
          <w:rFonts w:eastAsia="Andale Sans UI"/>
          <w:color w:val="000000"/>
          <w:kern w:val="3"/>
          <w:sz w:val="28"/>
          <w:szCs w:val="28"/>
          <w:lang w:eastAsia="en-US" w:bidi="fa-IR"/>
        </w:rPr>
        <w:t>В 20</w:t>
      </w:r>
      <w:r>
        <w:rPr>
          <w:rFonts w:eastAsia="Andale Sans UI"/>
          <w:color w:val="000000"/>
          <w:kern w:val="3"/>
          <w:sz w:val="28"/>
          <w:szCs w:val="28"/>
          <w:lang w:eastAsia="en-US" w:bidi="fa-IR"/>
        </w:rPr>
        <w:t>25</w:t>
      </w:r>
      <w:r w:rsidRPr="003871ED">
        <w:rPr>
          <w:rFonts w:eastAsia="Andale Sans UI"/>
          <w:color w:val="000000"/>
          <w:kern w:val="3"/>
          <w:sz w:val="28"/>
          <w:szCs w:val="28"/>
          <w:lang w:eastAsia="en-US" w:bidi="fa-IR"/>
        </w:rPr>
        <w:t>-202</w:t>
      </w:r>
      <w:r>
        <w:rPr>
          <w:rFonts w:eastAsia="Andale Sans UI"/>
          <w:color w:val="000000"/>
          <w:kern w:val="3"/>
          <w:sz w:val="28"/>
          <w:szCs w:val="28"/>
          <w:lang w:eastAsia="en-US" w:bidi="fa-IR"/>
        </w:rPr>
        <w:t>6</w:t>
      </w:r>
      <w:r w:rsidRPr="003871ED">
        <w:rPr>
          <w:rFonts w:eastAsia="Andale Sans UI"/>
          <w:color w:val="000000"/>
          <w:kern w:val="3"/>
          <w:sz w:val="28"/>
          <w:szCs w:val="28"/>
          <w:lang w:eastAsia="en-US" w:bidi="fa-IR"/>
        </w:rPr>
        <w:t xml:space="preserve"> годах численность экономически активного населения по сельскому поселению в целом сократится.</w:t>
      </w:r>
    </w:p>
    <w:p w:rsidR="00646593" w:rsidRPr="003871ED" w:rsidRDefault="00646593" w:rsidP="00646593">
      <w:pPr>
        <w:widowControl w:val="0"/>
        <w:autoSpaceDN w:val="0"/>
        <w:jc w:val="both"/>
        <w:textAlignment w:val="baseline"/>
        <w:rPr>
          <w:rFonts w:eastAsia="Andale Sans UI"/>
          <w:color w:val="000000"/>
          <w:kern w:val="3"/>
          <w:sz w:val="28"/>
          <w:szCs w:val="28"/>
          <w:lang w:eastAsia="en-US" w:bidi="fa-IR"/>
        </w:rPr>
      </w:pPr>
      <w:r w:rsidRPr="003871ED">
        <w:rPr>
          <w:rFonts w:eastAsia="Andale Sans UI"/>
          <w:color w:val="000000"/>
          <w:kern w:val="3"/>
          <w:sz w:val="28"/>
          <w:szCs w:val="28"/>
          <w:lang w:eastAsia="en-US" w:bidi="fa-IR"/>
        </w:rPr>
        <w:t>Объемы спроса и предложения рабочей силы во многом будут зависеть от адаптации предприятий к современным условиям развития рынка труда, конкурентоспособности выпускаемой продукции, количества создаваемых новых рабочих мест, а также состояния демографических и миграционных процессов.</w:t>
      </w:r>
    </w:p>
    <w:p w:rsidR="00646593" w:rsidRPr="003871ED" w:rsidRDefault="00646593" w:rsidP="00646593">
      <w:pPr>
        <w:widowControl w:val="0"/>
        <w:autoSpaceDN w:val="0"/>
        <w:jc w:val="both"/>
        <w:textAlignment w:val="baseline"/>
        <w:rPr>
          <w:rFonts w:eastAsia="Andale Sans UI"/>
          <w:color w:val="000000"/>
          <w:kern w:val="3"/>
          <w:sz w:val="28"/>
          <w:szCs w:val="28"/>
          <w:lang w:eastAsia="en-US" w:bidi="fa-IR"/>
        </w:rPr>
      </w:pPr>
      <w:r w:rsidRPr="003871ED">
        <w:rPr>
          <w:rFonts w:eastAsia="Calibri"/>
          <w:color w:val="000000"/>
          <w:kern w:val="3"/>
          <w:sz w:val="28"/>
          <w:szCs w:val="28"/>
          <w:lang w:eastAsia="en-US" w:bidi="fa-IR"/>
        </w:rPr>
        <w:t xml:space="preserve"> На территории муниципального образования </w:t>
      </w:r>
      <w:r>
        <w:rPr>
          <w:rFonts w:eastAsia="Calibri"/>
          <w:color w:val="000000"/>
          <w:kern w:val="3"/>
          <w:sz w:val="28"/>
          <w:szCs w:val="28"/>
          <w:lang w:eastAsia="en-US" w:bidi="fa-IR"/>
        </w:rPr>
        <w:t xml:space="preserve">сельское поселение Керчомъя </w:t>
      </w:r>
      <w:r w:rsidRPr="003871ED">
        <w:rPr>
          <w:rFonts w:eastAsia="Calibri"/>
          <w:color w:val="000000"/>
          <w:kern w:val="3"/>
          <w:sz w:val="28"/>
          <w:szCs w:val="28"/>
          <w:lang w:eastAsia="en-US" w:bidi="fa-IR"/>
        </w:rPr>
        <w:t>работа по строительству новых объектов не производится, но существует капитальный и текущий ремонт зданий.</w:t>
      </w:r>
    </w:p>
    <w:p w:rsidR="00646593" w:rsidRPr="003871ED" w:rsidRDefault="00646593" w:rsidP="00646593">
      <w:pPr>
        <w:widowControl w:val="0"/>
        <w:tabs>
          <w:tab w:val="left" w:pos="0"/>
        </w:tabs>
        <w:autoSpaceDN w:val="0"/>
        <w:jc w:val="both"/>
        <w:textAlignment w:val="baseline"/>
        <w:rPr>
          <w:rFonts w:eastAsia="Andale Sans UI"/>
          <w:kern w:val="3"/>
          <w:sz w:val="28"/>
          <w:szCs w:val="28"/>
          <w:lang w:val="de-DE" w:eastAsia="ja-JP" w:bidi="fa-IR"/>
        </w:rPr>
      </w:pPr>
      <w:r w:rsidRPr="003871ED">
        <w:rPr>
          <w:rFonts w:eastAsia="Andale Sans UI"/>
          <w:color w:val="000000"/>
          <w:kern w:val="3"/>
          <w:sz w:val="28"/>
          <w:szCs w:val="28"/>
          <w:lang w:eastAsia="en-US" w:bidi="fa-IR"/>
        </w:rPr>
        <w:t>В целом развитие муниципального обра</w:t>
      </w:r>
      <w:r>
        <w:rPr>
          <w:rFonts w:eastAsia="Andale Sans UI"/>
          <w:color w:val="000000"/>
          <w:kern w:val="3"/>
          <w:sz w:val="28"/>
          <w:szCs w:val="28"/>
          <w:lang w:eastAsia="en-US" w:bidi="fa-IR"/>
        </w:rPr>
        <w:t>зования сельского поселения Керчемъя</w:t>
      </w:r>
      <w:r w:rsidRPr="003871ED">
        <w:rPr>
          <w:rFonts w:eastAsia="Andale Sans UI"/>
          <w:color w:val="000000"/>
          <w:kern w:val="3"/>
          <w:sz w:val="28"/>
          <w:szCs w:val="28"/>
          <w:lang w:eastAsia="en-US" w:bidi="fa-IR"/>
        </w:rPr>
        <w:t xml:space="preserve"> находится на низком уровне:</w:t>
      </w:r>
    </w:p>
    <w:p w:rsidR="00646593" w:rsidRPr="003871ED" w:rsidRDefault="00646593" w:rsidP="00646593">
      <w:pPr>
        <w:widowControl w:val="0"/>
        <w:tabs>
          <w:tab w:val="left" w:pos="0"/>
        </w:tabs>
        <w:autoSpaceDN w:val="0"/>
        <w:jc w:val="both"/>
        <w:textAlignment w:val="baseline"/>
        <w:rPr>
          <w:rFonts w:eastAsia="Andale Sans UI"/>
          <w:kern w:val="3"/>
          <w:sz w:val="28"/>
          <w:szCs w:val="28"/>
          <w:lang w:val="de-DE" w:eastAsia="ja-JP" w:bidi="fa-IR"/>
        </w:rPr>
      </w:pPr>
      <w:r w:rsidRPr="003871ED">
        <w:rPr>
          <w:rFonts w:eastAsia="Andale Sans UI"/>
          <w:color w:val="000000"/>
          <w:kern w:val="3"/>
          <w:sz w:val="28"/>
          <w:szCs w:val="28"/>
          <w:lang w:eastAsia="en-US" w:bidi="fa-IR"/>
        </w:rPr>
        <w:t>1) Недостаточный объем финансовых средств для обеспечения закрепленных вопросов местного значения (на содержание дорог, расчистку от снега, обеспечение первичных мер пожарной безопасности, и другие);</w:t>
      </w:r>
    </w:p>
    <w:p w:rsidR="00646593" w:rsidRPr="003871ED" w:rsidRDefault="00646593" w:rsidP="00646593">
      <w:pPr>
        <w:widowControl w:val="0"/>
        <w:tabs>
          <w:tab w:val="left" w:pos="0"/>
        </w:tabs>
        <w:autoSpaceDN w:val="0"/>
        <w:jc w:val="both"/>
        <w:textAlignment w:val="baseline"/>
        <w:rPr>
          <w:rFonts w:eastAsia="Andale Sans UI"/>
          <w:kern w:val="3"/>
          <w:sz w:val="28"/>
          <w:szCs w:val="28"/>
          <w:lang w:val="de-DE" w:eastAsia="ja-JP" w:bidi="fa-IR"/>
        </w:rPr>
      </w:pPr>
      <w:r w:rsidRPr="003871ED">
        <w:rPr>
          <w:rFonts w:eastAsia="Andale Sans UI"/>
          <w:color w:val="000000"/>
          <w:kern w:val="3"/>
          <w:sz w:val="28"/>
          <w:szCs w:val="28"/>
          <w:lang w:eastAsia="ja-JP" w:bidi="fa-IR"/>
        </w:rPr>
        <w:lastRenderedPageBreak/>
        <w:t>2) М</w:t>
      </w:r>
      <w:r w:rsidRPr="003871ED">
        <w:rPr>
          <w:rFonts w:eastAsia="Andale Sans UI"/>
          <w:color w:val="000000"/>
          <w:kern w:val="3"/>
          <w:sz w:val="28"/>
          <w:szCs w:val="28"/>
          <w:lang w:val="de-DE" w:eastAsia="ja-JP" w:bidi="fa-IR"/>
        </w:rPr>
        <w:t>играция</w:t>
      </w:r>
      <w:r w:rsidRPr="003871ED">
        <w:rPr>
          <w:rFonts w:eastAsia="Andale Sans UI"/>
          <w:color w:val="000000"/>
          <w:kern w:val="3"/>
          <w:sz w:val="28"/>
          <w:szCs w:val="28"/>
          <w:lang w:eastAsia="ja-JP" w:bidi="fa-IR"/>
        </w:rPr>
        <w:t>населения</w:t>
      </w:r>
      <w:r w:rsidRPr="003871ED">
        <w:rPr>
          <w:rFonts w:eastAsia="Andale Sans UI"/>
          <w:color w:val="000000"/>
          <w:kern w:val="3"/>
          <w:sz w:val="28"/>
          <w:szCs w:val="28"/>
          <w:lang w:val="de-DE" w:eastAsia="ja-JP" w:bidi="fa-IR"/>
        </w:rPr>
        <w:t>запределыпоселения;</w:t>
      </w:r>
    </w:p>
    <w:p w:rsidR="00646593" w:rsidRPr="003871ED" w:rsidRDefault="00646593" w:rsidP="00646593">
      <w:pPr>
        <w:widowControl w:val="0"/>
        <w:autoSpaceDN w:val="0"/>
        <w:jc w:val="both"/>
        <w:textAlignment w:val="baseline"/>
        <w:rPr>
          <w:rFonts w:eastAsia="Andale Sans UI"/>
          <w:color w:val="000000"/>
          <w:kern w:val="3"/>
          <w:sz w:val="28"/>
          <w:szCs w:val="28"/>
          <w:lang w:eastAsia="ja-JP" w:bidi="fa-IR"/>
        </w:rPr>
      </w:pPr>
      <w:r w:rsidRPr="003871ED">
        <w:rPr>
          <w:rFonts w:eastAsia="Andale Sans UI"/>
          <w:color w:val="000000"/>
          <w:kern w:val="3"/>
          <w:sz w:val="28"/>
          <w:szCs w:val="28"/>
          <w:lang w:eastAsia="ja-JP" w:bidi="fa-IR"/>
        </w:rPr>
        <w:t>3) Сложная ситуация с трудоустройством.</w:t>
      </w:r>
    </w:p>
    <w:p w:rsidR="00646593" w:rsidRPr="003871ED" w:rsidRDefault="00646593" w:rsidP="00646593">
      <w:pPr>
        <w:autoSpaceDE w:val="0"/>
        <w:autoSpaceDN w:val="0"/>
        <w:adjustRightInd w:val="0"/>
        <w:rPr>
          <w:rFonts w:eastAsia="Calibri"/>
          <w:b/>
          <w:bCs/>
          <w:color w:val="000000"/>
          <w:sz w:val="28"/>
          <w:szCs w:val="28"/>
          <w:lang w:eastAsia="en-US"/>
        </w:rPr>
      </w:pPr>
    </w:p>
    <w:p w:rsidR="00646593" w:rsidRPr="003871ED" w:rsidRDefault="00646593" w:rsidP="00646593">
      <w:pPr>
        <w:rPr>
          <w:rFonts w:eastAsia="Calibri"/>
          <w:b/>
          <w:bCs/>
          <w:sz w:val="28"/>
          <w:szCs w:val="28"/>
          <w:lang w:eastAsia="en-US"/>
        </w:rPr>
      </w:pPr>
      <w:r w:rsidRPr="003871ED">
        <w:rPr>
          <w:rFonts w:eastAsia="Calibri"/>
          <w:b/>
          <w:bCs/>
          <w:sz w:val="28"/>
          <w:szCs w:val="28"/>
          <w:lang w:eastAsia="en-US"/>
        </w:rPr>
        <w:t>7. Технико-экономические параметры существующих объектов социальной инфраструктуры сельского поселения, сложившийся уровень обеспеченности населения сельского поселения услугами в областях образования, здравоохранения, физической культуры и массового спорта, и культуры</w:t>
      </w:r>
    </w:p>
    <w:p w:rsidR="00646593" w:rsidRPr="003871ED" w:rsidRDefault="00646593" w:rsidP="00646593">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На расчетный срок сельское поселение «</w:t>
      </w:r>
      <w:r>
        <w:rPr>
          <w:rFonts w:eastAsia="Calibri"/>
          <w:color w:val="000000"/>
          <w:sz w:val="28"/>
          <w:szCs w:val="28"/>
          <w:lang w:eastAsia="en-US"/>
        </w:rPr>
        <w:t>Керчомъя</w:t>
      </w:r>
      <w:r w:rsidRPr="003871ED">
        <w:rPr>
          <w:rFonts w:eastAsia="Calibri"/>
          <w:color w:val="000000"/>
          <w:sz w:val="28"/>
          <w:szCs w:val="28"/>
          <w:lang w:eastAsia="en-US"/>
        </w:rPr>
        <w:t>» должно иметь полный состав культурно-бытовых учреждений повседневного и частично периодического пользования. Данные о состоянии общественно-деловой застройки приведены в таблице</w:t>
      </w:r>
    </w:p>
    <w:p w:rsidR="00646593" w:rsidRPr="003871ED" w:rsidRDefault="00646593" w:rsidP="00646593">
      <w:pPr>
        <w:autoSpaceDE w:val="0"/>
        <w:autoSpaceDN w:val="0"/>
        <w:adjustRightInd w:val="0"/>
        <w:rPr>
          <w:rFonts w:eastAsia="Calibri"/>
          <w:color w:val="000000"/>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4"/>
        <w:gridCol w:w="3917"/>
        <w:gridCol w:w="1979"/>
        <w:gridCol w:w="1540"/>
        <w:gridCol w:w="1540"/>
      </w:tblGrid>
      <w:tr w:rsidR="00646593" w:rsidRPr="003871ED" w:rsidTr="00F64D28">
        <w:tc>
          <w:tcPr>
            <w:tcW w:w="595" w:type="dxa"/>
            <w:shd w:val="clear" w:color="auto" w:fill="auto"/>
          </w:tcPr>
          <w:p w:rsidR="00646593" w:rsidRPr="003871ED" w:rsidRDefault="00646593" w:rsidP="00F64D28">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xml:space="preserve">№ </w:t>
            </w:r>
          </w:p>
          <w:p w:rsidR="00646593" w:rsidRPr="003871ED" w:rsidRDefault="00646593" w:rsidP="00F64D28">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xml:space="preserve">п/п </w:t>
            </w:r>
          </w:p>
        </w:tc>
        <w:tc>
          <w:tcPr>
            <w:tcW w:w="3917" w:type="dxa"/>
            <w:shd w:val="clear" w:color="auto" w:fill="auto"/>
          </w:tcPr>
          <w:p w:rsidR="00646593" w:rsidRPr="003871ED" w:rsidRDefault="00646593" w:rsidP="00F64D28">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xml:space="preserve">Наименование </w:t>
            </w:r>
          </w:p>
        </w:tc>
        <w:tc>
          <w:tcPr>
            <w:tcW w:w="5059" w:type="dxa"/>
            <w:gridSpan w:val="3"/>
            <w:shd w:val="clear" w:color="auto" w:fill="auto"/>
          </w:tcPr>
          <w:p w:rsidR="00646593" w:rsidRPr="003871ED" w:rsidRDefault="00646593" w:rsidP="00F64D28">
            <w:pPr>
              <w:jc w:val="center"/>
              <w:rPr>
                <w:rFonts w:eastAsia="Calibri"/>
                <w:sz w:val="28"/>
                <w:szCs w:val="28"/>
              </w:rPr>
            </w:pPr>
            <w:r w:rsidRPr="003871ED">
              <w:rPr>
                <w:rFonts w:eastAsia="Calibri"/>
                <w:color w:val="000000"/>
                <w:sz w:val="28"/>
                <w:szCs w:val="28"/>
                <w:lang w:eastAsia="en-US"/>
              </w:rPr>
              <w:t>Эксплуатационные показатели</w:t>
            </w:r>
          </w:p>
        </w:tc>
      </w:tr>
      <w:tr w:rsidR="00646593" w:rsidRPr="003871ED" w:rsidTr="00F64D28">
        <w:tc>
          <w:tcPr>
            <w:tcW w:w="595" w:type="dxa"/>
            <w:shd w:val="clear" w:color="auto" w:fill="auto"/>
          </w:tcPr>
          <w:p w:rsidR="00646593" w:rsidRPr="003871ED" w:rsidRDefault="00646593" w:rsidP="00F64D28">
            <w:pPr>
              <w:rPr>
                <w:rFonts w:eastAsia="Calibri"/>
                <w:sz w:val="28"/>
                <w:szCs w:val="28"/>
              </w:rPr>
            </w:pPr>
          </w:p>
        </w:tc>
        <w:tc>
          <w:tcPr>
            <w:tcW w:w="3917" w:type="dxa"/>
            <w:shd w:val="clear" w:color="auto" w:fill="auto"/>
          </w:tcPr>
          <w:p w:rsidR="00646593" w:rsidRPr="003871ED" w:rsidRDefault="00646593" w:rsidP="00F64D28">
            <w:pPr>
              <w:rPr>
                <w:rFonts w:eastAsia="Calibri"/>
                <w:sz w:val="28"/>
                <w:szCs w:val="28"/>
              </w:rPr>
            </w:pPr>
          </w:p>
        </w:tc>
        <w:tc>
          <w:tcPr>
            <w:tcW w:w="1979" w:type="dxa"/>
            <w:shd w:val="clear" w:color="auto" w:fill="auto"/>
          </w:tcPr>
          <w:p w:rsidR="00646593" w:rsidRPr="003871ED" w:rsidRDefault="00646593" w:rsidP="00F64D28">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xml:space="preserve">Ед. изм. </w:t>
            </w:r>
          </w:p>
        </w:tc>
        <w:tc>
          <w:tcPr>
            <w:tcW w:w="1540" w:type="dxa"/>
            <w:shd w:val="clear" w:color="auto" w:fill="auto"/>
          </w:tcPr>
          <w:p w:rsidR="00646593" w:rsidRPr="003871ED" w:rsidRDefault="00646593" w:rsidP="00F64D28">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20</w:t>
            </w:r>
            <w:r>
              <w:rPr>
                <w:rFonts w:eastAsia="Calibri"/>
                <w:color w:val="000000"/>
                <w:sz w:val="28"/>
                <w:szCs w:val="28"/>
                <w:lang w:eastAsia="en-US"/>
              </w:rPr>
              <w:t>25</w:t>
            </w:r>
            <w:r w:rsidRPr="003871ED">
              <w:rPr>
                <w:rFonts w:eastAsia="Calibri"/>
                <w:color w:val="000000"/>
                <w:sz w:val="28"/>
                <w:szCs w:val="28"/>
                <w:lang w:eastAsia="en-US"/>
              </w:rPr>
              <w:t xml:space="preserve"> г. </w:t>
            </w:r>
          </w:p>
        </w:tc>
        <w:tc>
          <w:tcPr>
            <w:tcW w:w="1540" w:type="dxa"/>
            <w:shd w:val="clear" w:color="auto" w:fill="auto"/>
          </w:tcPr>
          <w:p w:rsidR="00646593" w:rsidRPr="003871ED" w:rsidRDefault="00646593" w:rsidP="00F64D28">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20</w:t>
            </w:r>
            <w:r>
              <w:rPr>
                <w:rFonts w:eastAsia="Calibri"/>
                <w:color w:val="000000"/>
                <w:sz w:val="28"/>
                <w:szCs w:val="28"/>
                <w:lang w:eastAsia="en-US"/>
              </w:rPr>
              <w:t>30</w:t>
            </w:r>
            <w:r w:rsidRPr="003871ED">
              <w:rPr>
                <w:rFonts w:eastAsia="Calibri"/>
                <w:color w:val="000000"/>
                <w:sz w:val="28"/>
                <w:szCs w:val="28"/>
                <w:lang w:eastAsia="en-US"/>
              </w:rPr>
              <w:t xml:space="preserve"> г. </w:t>
            </w:r>
          </w:p>
        </w:tc>
      </w:tr>
      <w:tr w:rsidR="00646593" w:rsidRPr="003871ED" w:rsidTr="00F64D28">
        <w:tc>
          <w:tcPr>
            <w:tcW w:w="595" w:type="dxa"/>
            <w:shd w:val="clear" w:color="auto" w:fill="auto"/>
          </w:tcPr>
          <w:p w:rsidR="00646593" w:rsidRPr="003871ED" w:rsidRDefault="00646593" w:rsidP="00F64D28">
            <w:pPr>
              <w:rPr>
                <w:rFonts w:eastAsia="Calibri"/>
                <w:sz w:val="28"/>
                <w:szCs w:val="28"/>
              </w:rPr>
            </w:pPr>
            <w:r>
              <w:rPr>
                <w:rFonts w:eastAsia="Calibri"/>
                <w:sz w:val="28"/>
                <w:szCs w:val="28"/>
              </w:rPr>
              <w:t>1</w:t>
            </w:r>
          </w:p>
        </w:tc>
        <w:tc>
          <w:tcPr>
            <w:tcW w:w="3917" w:type="dxa"/>
            <w:shd w:val="clear" w:color="auto" w:fill="auto"/>
          </w:tcPr>
          <w:p w:rsidR="00646593" w:rsidRPr="003871ED" w:rsidRDefault="00646593" w:rsidP="00F64D28">
            <w:pPr>
              <w:autoSpaceDE w:val="0"/>
              <w:autoSpaceDN w:val="0"/>
              <w:adjustRightInd w:val="0"/>
              <w:rPr>
                <w:rFonts w:eastAsia="Calibri"/>
                <w:color w:val="000000"/>
                <w:sz w:val="28"/>
                <w:szCs w:val="28"/>
                <w:lang w:eastAsia="en-US"/>
              </w:rPr>
            </w:pPr>
            <w:r w:rsidRPr="003871ED">
              <w:rPr>
                <w:rFonts w:eastAsia="Calibri"/>
                <w:color w:val="000000"/>
                <w:sz w:val="28"/>
                <w:szCs w:val="28"/>
                <w:lang w:eastAsia="en-US"/>
              </w:rPr>
              <w:t xml:space="preserve">Общеобразовательная школа </w:t>
            </w:r>
          </w:p>
        </w:tc>
        <w:tc>
          <w:tcPr>
            <w:tcW w:w="1979" w:type="dxa"/>
            <w:shd w:val="clear" w:color="auto" w:fill="auto"/>
          </w:tcPr>
          <w:p w:rsidR="00646593" w:rsidRPr="003871ED" w:rsidRDefault="00646593" w:rsidP="00F64D28">
            <w:pPr>
              <w:rPr>
                <w:rFonts w:eastAsia="Calibri"/>
                <w:sz w:val="28"/>
                <w:szCs w:val="28"/>
              </w:rPr>
            </w:pPr>
            <w:r w:rsidRPr="003871ED">
              <w:rPr>
                <w:rFonts w:eastAsia="Calibri"/>
                <w:sz w:val="28"/>
                <w:szCs w:val="28"/>
              </w:rPr>
              <w:t>объект</w:t>
            </w:r>
          </w:p>
        </w:tc>
        <w:tc>
          <w:tcPr>
            <w:tcW w:w="1540" w:type="dxa"/>
            <w:shd w:val="clear" w:color="auto" w:fill="auto"/>
          </w:tcPr>
          <w:p w:rsidR="00646593" w:rsidRPr="003871ED" w:rsidRDefault="00646593" w:rsidP="00F64D28">
            <w:pPr>
              <w:rPr>
                <w:rFonts w:eastAsia="Calibri"/>
                <w:sz w:val="28"/>
                <w:szCs w:val="28"/>
              </w:rPr>
            </w:pPr>
            <w:r w:rsidRPr="003871ED">
              <w:rPr>
                <w:rFonts w:eastAsia="Calibri"/>
                <w:sz w:val="28"/>
                <w:szCs w:val="28"/>
              </w:rPr>
              <w:t>1</w:t>
            </w:r>
          </w:p>
        </w:tc>
        <w:tc>
          <w:tcPr>
            <w:tcW w:w="1540" w:type="dxa"/>
            <w:shd w:val="clear" w:color="auto" w:fill="auto"/>
          </w:tcPr>
          <w:p w:rsidR="00646593" w:rsidRPr="003871ED" w:rsidRDefault="00646593" w:rsidP="00F64D28">
            <w:pPr>
              <w:rPr>
                <w:rFonts w:eastAsia="Calibri"/>
                <w:sz w:val="28"/>
                <w:szCs w:val="28"/>
              </w:rPr>
            </w:pPr>
            <w:r w:rsidRPr="003871ED">
              <w:rPr>
                <w:rFonts w:eastAsia="Calibri"/>
                <w:sz w:val="28"/>
                <w:szCs w:val="28"/>
              </w:rPr>
              <w:t>1</w:t>
            </w:r>
          </w:p>
        </w:tc>
      </w:tr>
      <w:tr w:rsidR="00646593" w:rsidRPr="003871ED" w:rsidTr="00F64D28">
        <w:tc>
          <w:tcPr>
            <w:tcW w:w="595" w:type="dxa"/>
            <w:shd w:val="clear" w:color="auto" w:fill="auto"/>
          </w:tcPr>
          <w:p w:rsidR="00646593" w:rsidRPr="003871ED" w:rsidRDefault="00646593" w:rsidP="00F64D28">
            <w:pPr>
              <w:rPr>
                <w:rFonts w:eastAsia="Calibri"/>
                <w:sz w:val="28"/>
                <w:szCs w:val="28"/>
              </w:rPr>
            </w:pPr>
            <w:r>
              <w:rPr>
                <w:rFonts w:eastAsia="Calibri"/>
                <w:sz w:val="28"/>
                <w:szCs w:val="28"/>
              </w:rPr>
              <w:t>2</w:t>
            </w:r>
          </w:p>
        </w:tc>
        <w:tc>
          <w:tcPr>
            <w:tcW w:w="3917" w:type="dxa"/>
            <w:shd w:val="clear" w:color="auto" w:fill="auto"/>
          </w:tcPr>
          <w:p w:rsidR="00646593" w:rsidRPr="003871ED" w:rsidRDefault="00646593" w:rsidP="00F64D28">
            <w:pPr>
              <w:rPr>
                <w:rFonts w:eastAsia="Calibri"/>
                <w:sz w:val="28"/>
                <w:szCs w:val="28"/>
              </w:rPr>
            </w:pPr>
            <w:r w:rsidRPr="003871ED">
              <w:rPr>
                <w:rFonts w:eastAsia="Calibri"/>
                <w:sz w:val="28"/>
                <w:szCs w:val="28"/>
              </w:rPr>
              <w:t>Больница</w:t>
            </w:r>
          </w:p>
        </w:tc>
        <w:tc>
          <w:tcPr>
            <w:tcW w:w="1979" w:type="dxa"/>
            <w:shd w:val="clear" w:color="auto" w:fill="auto"/>
          </w:tcPr>
          <w:p w:rsidR="00646593" w:rsidRPr="003871ED" w:rsidRDefault="00646593" w:rsidP="00F64D28">
            <w:pPr>
              <w:rPr>
                <w:rFonts w:eastAsia="Calibri"/>
                <w:sz w:val="28"/>
                <w:szCs w:val="28"/>
              </w:rPr>
            </w:pPr>
            <w:r w:rsidRPr="003871ED">
              <w:rPr>
                <w:rFonts w:eastAsia="Calibri"/>
                <w:sz w:val="28"/>
                <w:szCs w:val="28"/>
              </w:rPr>
              <w:t>объект</w:t>
            </w:r>
          </w:p>
        </w:tc>
        <w:tc>
          <w:tcPr>
            <w:tcW w:w="1540" w:type="dxa"/>
            <w:shd w:val="clear" w:color="auto" w:fill="auto"/>
          </w:tcPr>
          <w:p w:rsidR="00646593" w:rsidRPr="003871ED" w:rsidRDefault="00646593" w:rsidP="00F64D28">
            <w:pPr>
              <w:rPr>
                <w:rFonts w:eastAsia="Calibri"/>
                <w:sz w:val="28"/>
                <w:szCs w:val="28"/>
              </w:rPr>
            </w:pPr>
            <w:r w:rsidRPr="003871ED">
              <w:rPr>
                <w:rFonts w:eastAsia="Calibri"/>
                <w:sz w:val="28"/>
                <w:szCs w:val="28"/>
              </w:rPr>
              <w:t>1</w:t>
            </w:r>
          </w:p>
        </w:tc>
        <w:tc>
          <w:tcPr>
            <w:tcW w:w="1540" w:type="dxa"/>
            <w:shd w:val="clear" w:color="auto" w:fill="auto"/>
          </w:tcPr>
          <w:p w:rsidR="00646593" w:rsidRPr="003871ED" w:rsidRDefault="00646593" w:rsidP="00F64D28">
            <w:pPr>
              <w:rPr>
                <w:rFonts w:eastAsia="Calibri"/>
                <w:sz w:val="28"/>
                <w:szCs w:val="28"/>
              </w:rPr>
            </w:pPr>
            <w:r w:rsidRPr="003871ED">
              <w:rPr>
                <w:rFonts w:eastAsia="Calibri"/>
                <w:sz w:val="28"/>
                <w:szCs w:val="28"/>
              </w:rPr>
              <w:t>1</w:t>
            </w:r>
          </w:p>
        </w:tc>
      </w:tr>
      <w:tr w:rsidR="00646593" w:rsidRPr="003871ED" w:rsidTr="00F64D28">
        <w:tc>
          <w:tcPr>
            <w:tcW w:w="595" w:type="dxa"/>
            <w:shd w:val="clear" w:color="auto" w:fill="auto"/>
          </w:tcPr>
          <w:p w:rsidR="00646593" w:rsidRPr="003871ED" w:rsidRDefault="00646593" w:rsidP="00F64D28">
            <w:pPr>
              <w:rPr>
                <w:rFonts w:eastAsia="Calibri"/>
                <w:sz w:val="28"/>
                <w:szCs w:val="28"/>
              </w:rPr>
            </w:pPr>
            <w:r>
              <w:rPr>
                <w:rFonts w:eastAsia="Calibri"/>
                <w:sz w:val="28"/>
                <w:szCs w:val="28"/>
              </w:rPr>
              <w:t>3</w:t>
            </w:r>
          </w:p>
        </w:tc>
        <w:tc>
          <w:tcPr>
            <w:tcW w:w="3917" w:type="dxa"/>
            <w:shd w:val="clear" w:color="auto" w:fill="auto"/>
          </w:tcPr>
          <w:p w:rsidR="00646593" w:rsidRPr="003871ED" w:rsidRDefault="00646593" w:rsidP="00F64D28">
            <w:pPr>
              <w:rPr>
                <w:rFonts w:eastAsia="Calibri"/>
                <w:sz w:val="28"/>
                <w:szCs w:val="28"/>
              </w:rPr>
            </w:pPr>
            <w:r w:rsidRPr="003871ED">
              <w:rPr>
                <w:rFonts w:eastAsia="Calibri"/>
                <w:sz w:val="28"/>
                <w:szCs w:val="28"/>
              </w:rPr>
              <w:t>Клуб</w:t>
            </w:r>
          </w:p>
        </w:tc>
        <w:tc>
          <w:tcPr>
            <w:tcW w:w="1979" w:type="dxa"/>
            <w:shd w:val="clear" w:color="auto" w:fill="auto"/>
          </w:tcPr>
          <w:p w:rsidR="00646593" w:rsidRPr="003871ED" w:rsidRDefault="00646593" w:rsidP="00F64D28">
            <w:pPr>
              <w:rPr>
                <w:rFonts w:eastAsia="Calibri"/>
                <w:sz w:val="28"/>
                <w:szCs w:val="28"/>
              </w:rPr>
            </w:pPr>
            <w:r w:rsidRPr="003871ED">
              <w:rPr>
                <w:rFonts w:eastAsia="Calibri"/>
                <w:sz w:val="28"/>
                <w:szCs w:val="28"/>
              </w:rPr>
              <w:t>объект</w:t>
            </w:r>
          </w:p>
        </w:tc>
        <w:tc>
          <w:tcPr>
            <w:tcW w:w="1540" w:type="dxa"/>
            <w:shd w:val="clear" w:color="auto" w:fill="auto"/>
          </w:tcPr>
          <w:p w:rsidR="00646593" w:rsidRPr="003871ED" w:rsidRDefault="00646593" w:rsidP="00F64D28">
            <w:pPr>
              <w:rPr>
                <w:rFonts w:eastAsia="Calibri"/>
                <w:sz w:val="28"/>
                <w:szCs w:val="28"/>
              </w:rPr>
            </w:pPr>
            <w:r w:rsidRPr="003871ED">
              <w:rPr>
                <w:rFonts w:eastAsia="Calibri"/>
                <w:sz w:val="28"/>
                <w:szCs w:val="28"/>
              </w:rPr>
              <w:t>1</w:t>
            </w:r>
          </w:p>
        </w:tc>
        <w:tc>
          <w:tcPr>
            <w:tcW w:w="1540" w:type="dxa"/>
            <w:shd w:val="clear" w:color="auto" w:fill="auto"/>
          </w:tcPr>
          <w:p w:rsidR="00646593" w:rsidRPr="003871ED" w:rsidRDefault="00646593" w:rsidP="00F64D28">
            <w:pPr>
              <w:rPr>
                <w:rFonts w:eastAsia="Calibri"/>
                <w:sz w:val="28"/>
                <w:szCs w:val="28"/>
              </w:rPr>
            </w:pPr>
            <w:r w:rsidRPr="003871ED">
              <w:rPr>
                <w:rFonts w:eastAsia="Calibri"/>
                <w:sz w:val="28"/>
                <w:szCs w:val="28"/>
              </w:rPr>
              <w:t>1</w:t>
            </w:r>
          </w:p>
        </w:tc>
      </w:tr>
      <w:tr w:rsidR="00646593" w:rsidRPr="003871ED" w:rsidTr="00F64D28">
        <w:tc>
          <w:tcPr>
            <w:tcW w:w="595" w:type="dxa"/>
            <w:shd w:val="clear" w:color="auto" w:fill="auto"/>
          </w:tcPr>
          <w:p w:rsidR="00646593" w:rsidRPr="003871ED" w:rsidRDefault="00646593" w:rsidP="00F64D28">
            <w:pPr>
              <w:rPr>
                <w:rFonts w:eastAsia="Calibri"/>
                <w:sz w:val="28"/>
                <w:szCs w:val="28"/>
              </w:rPr>
            </w:pPr>
            <w:r>
              <w:rPr>
                <w:rFonts w:eastAsia="Calibri"/>
                <w:sz w:val="28"/>
                <w:szCs w:val="28"/>
              </w:rPr>
              <w:t>4</w:t>
            </w:r>
          </w:p>
        </w:tc>
        <w:tc>
          <w:tcPr>
            <w:tcW w:w="3917" w:type="dxa"/>
            <w:shd w:val="clear" w:color="auto" w:fill="auto"/>
          </w:tcPr>
          <w:p w:rsidR="00646593" w:rsidRPr="003871ED" w:rsidRDefault="00646593" w:rsidP="00F64D28">
            <w:pPr>
              <w:rPr>
                <w:rFonts w:eastAsia="Calibri"/>
                <w:sz w:val="28"/>
                <w:szCs w:val="28"/>
              </w:rPr>
            </w:pPr>
            <w:r w:rsidRPr="003871ED">
              <w:rPr>
                <w:rFonts w:eastAsia="Calibri"/>
                <w:sz w:val="28"/>
                <w:szCs w:val="28"/>
              </w:rPr>
              <w:t>Библиотека</w:t>
            </w:r>
          </w:p>
        </w:tc>
        <w:tc>
          <w:tcPr>
            <w:tcW w:w="1979" w:type="dxa"/>
            <w:shd w:val="clear" w:color="auto" w:fill="auto"/>
          </w:tcPr>
          <w:p w:rsidR="00646593" w:rsidRPr="003871ED" w:rsidRDefault="00646593" w:rsidP="00F64D28">
            <w:pPr>
              <w:rPr>
                <w:rFonts w:eastAsia="Calibri"/>
                <w:sz w:val="28"/>
                <w:szCs w:val="28"/>
              </w:rPr>
            </w:pPr>
            <w:r w:rsidRPr="003871ED">
              <w:rPr>
                <w:rFonts w:eastAsia="Calibri"/>
                <w:sz w:val="28"/>
                <w:szCs w:val="28"/>
              </w:rPr>
              <w:t>объект</w:t>
            </w:r>
          </w:p>
        </w:tc>
        <w:tc>
          <w:tcPr>
            <w:tcW w:w="1540" w:type="dxa"/>
            <w:shd w:val="clear" w:color="auto" w:fill="auto"/>
          </w:tcPr>
          <w:p w:rsidR="00646593" w:rsidRPr="003871ED" w:rsidRDefault="00646593" w:rsidP="00F64D28">
            <w:pPr>
              <w:rPr>
                <w:rFonts w:eastAsia="Calibri"/>
                <w:sz w:val="28"/>
                <w:szCs w:val="28"/>
              </w:rPr>
            </w:pPr>
            <w:r w:rsidRPr="003871ED">
              <w:rPr>
                <w:rFonts w:eastAsia="Calibri"/>
                <w:sz w:val="28"/>
                <w:szCs w:val="28"/>
              </w:rPr>
              <w:t>1</w:t>
            </w:r>
          </w:p>
        </w:tc>
        <w:tc>
          <w:tcPr>
            <w:tcW w:w="1540" w:type="dxa"/>
            <w:shd w:val="clear" w:color="auto" w:fill="auto"/>
          </w:tcPr>
          <w:p w:rsidR="00646593" w:rsidRPr="003871ED" w:rsidRDefault="00646593" w:rsidP="00F64D28">
            <w:pPr>
              <w:rPr>
                <w:rFonts w:eastAsia="Calibri"/>
                <w:sz w:val="28"/>
                <w:szCs w:val="28"/>
              </w:rPr>
            </w:pPr>
            <w:r w:rsidRPr="003871ED">
              <w:rPr>
                <w:rFonts w:eastAsia="Calibri"/>
                <w:sz w:val="28"/>
                <w:szCs w:val="28"/>
              </w:rPr>
              <w:t>1</w:t>
            </w:r>
          </w:p>
        </w:tc>
      </w:tr>
    </w:tbl>
    <w:p w:rsidR="00646593" w:rsidRPr="003871ED" w:rsidRDefault="00646593" w:rsidP="00646593">
      <w:pPr>
        <w:rPr>
          <w:sz w:val="28"/>
          <w:szCs w:val="28"/>
        </w:rPr>
      </w:pPr>
    </w:p>
    <w:p w:rsidR="00646593" w:rsidRPr="003871ED" w:rsidRDefault="00646593" w:rsidP="00646593">
      <w:pPr>
        <w:autoSpaceDE w:val="0"/>
        <w:autoSpaceDN w:val="0"/>
        <w:adjustRightInd w:val="0"/>
        <w:rPr>
          <w:rFonts w:eastAsia="Calibri"/>
          <w:color w:val="000000"/>
          <w:sz w:val="28"/>
          <w:szCs w:val="28"/>
          <w:lang w:eastAsia="en-US"/>
        </w:rPr>
      </w:pPr>
      <w:r w:rsidRPr="003871ED">
        <w:rPr>
          <w:rFonts w:eastAsia="Calibri"/>
          <w:b/>
          <w:bCs/>
          <w:color w:val="000000"/>
          <w:sz w:val="28"/>
          <w:szCs w:val="28"/>
          <w:lang w:eastAsia="en-US"/>
        </w:rPr>
        <w:t xml:space="preserve">8. Перечень мероприятий (инвестиционных проектов) по проектированию, строительству и реконструкции объектов социальной инфраструктуры сельского поселения </w:t>
      </w:r>
    </w:p>
    <w:p w:rsidR="00646593" w:rsidRPr="003871ED" w:rsidRDefault="00646593" w:rsidP="00646593">
      <w:pPr>
        <w:rPr>
          <w:sz w:val="28"/>
          <w:szCs w:val="28"/>
        </w:rPr>
      </w:pPr>
      <w:r w:rsidRPr="003871ED">
        <w:rPr>
          <w:rFonts w:eastAsia="Calibri"/>
          <w:color w:val="000000"/>
          <w:sz w:val="28"/>
          <w:szCs w:val="28"/>
          <w:lang w:eastAsia="en-US"/>
        </w:rPr>
        <w:t>Исходя из существующего положения и перспективных тенденций развития муниципального образования сельское поселение «Керчомъя», данной программой был предложен перечень следующих мероприятий: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0"/>
        <w:gridCol w:w="1589"/>
        <w:gridCol w:w="1574"/>
        <w:gridCol w:w="1998"/>
        <w:gridCol w:w="2319"/>
      </w:tblGrid>
      <w:tr w:rsidR="00646593" w:rsidRPr="003871ED" w:rsidTr="00F64D28">
        <w:tc>
          <w:tcPr>
            <w:tcW w:w="2090" w:type="dxa"/>
            <w:shd w:val="clear" w:color="auto" w:fill="auto"/>
          </w:tcPr>
          <w:p w:rsidR="00646593" w:rsidRPr="003871ED" w:rsidRDefault="00646593" w:rsidP="00F64D28">
            <w:pPr>
              <w:rPr>
                <w:rFonts w:eastAsia="Calibri"/>
                <w:b/>
                <w:sz w:val="28"/>
                <w:szCs w:val="28"/>
              </w:rPr>
            </w:pPr>
            <w:r w:rsidRPr="003871ED">
              <w:rPr>
                <w:rFonts w:eastAsia="Calibri"/>
                <w:b/>
                <w:sz w:val="28"/>
                <w:szCs w:val="28"/>
              </w:rPr>
              <w:t>Наименование объекта</w:t>
            </w:r>
          </w:p>
        </w:tc>
        <w:tc>
          <w:tcPr>
            <w:tcW w:w="3164" w:type="dxa"/>
            <w:gridSpan w:val="2"/>
            <w:shd w:val="clear" w:color="auto" w:fill="auto"/>
          </w:tcPr>
          <w:p w:rsidR="00646593" w:rsidRPr="003871ED" w:rsidRDefault="00646593" w:rsidP="00F64D28">
            <w:pPr>
              <w:jc w:val="center"/>
              <w:rPr>
                <w:rFonts w:eastAsia="Calibri"/>
                <w:b/>
                <w:sz w:val="28"/>
                <w:szCs w:val="28"/>
              </w:rPr>
            </w:pPr>
            <w:r w:rsidRPr="003871ED">
              <w:rPr>
                <w:rFonts w:eastAsia="Calibri"/>
                <w:b/>
                <w:bCs/>
                <w:sz w:val="28"/>
                <w:szCs w:val="28"/>
                <w:lang w:eastAsia="en-US"/>
              </w:rPr>
              <w:t>Период реализации</w:t>
            </w:r>
          </w:p>
        </w:tc>
        <w:tc>
          <w:tcPr>
            <w:tcW w:w="1998" w:type="dxa"/>
            <w:shd w:val="clear" w:color="auto" w:fill="auto"/>
          </w:tcPr>
          <w:p w:rsidR="00646593" w:rsidRPr="003871ED" w:rsidRDefault="00646593" w:rsidP="00F64D28">
            <w:pPr>
              <w:rPr>
                <w:rFonts w:eastAsia="Calibri"/>
                <w:b/>
                <w:sz w:val="28"/>
                <w:szCs w:val="28"/>
              </w:rPr>
            </w:pPr>
            <w:r w:rsidRPr="003871ED">
              <w:rPr>
                <w:rFonts w:eastAsia="Calibri"/>
                <w:b/>
                <w:sz w:val="28"/>
                <w:szCs w:val="28"/>
              </w:rPr>
              <w:t>Вид работ</w:t>
            </w:r>
          </w:p>
        </w:tc>
        <w:tc>
          <w:tcPr>
            <w:tcW w:w="2319" w:type="dxa"/>
            <w:shd w:val="clear" w:color="auto" w:fill="auto"/>
          </w:tcPr>
          <w:p w:rsidR="00646593" w:rsidRPr="003871ED" w:rsidRDefault="00646593" w:rsidP="00F64D28">
            <w:pPr>
              <w:autoSpaceDE w:val="0"/>
              <w:autoSpaceDN w:val="0"/>
              <w:adjustRightInd w:val="0"/>
              <w:rPr>
                <w:rFonts w:eastAsia="Calibri"/>
                <w:color w:val="000000"/>
                <w:sz w:val="28"/>
                <w:szCs w:val="28"/>
                <w:lang w:eastAsia="en-US"/>
              </w:rPr>
            </w:pPr>
            <w:r w:rsidRPr="003871ED">
              <w:rPr>
                <w:rFonts w:eastAsia="Calibri"/>
                <w:b/>
                <w:bCs/>
                <w:color w:val="000000"/>
                <w:sz w:val="28"/>
                <w:szCs w:val="28"/>
                <w:lang w:eastAsia="en-US"/>
              </w:rPr>
              <w:t xml:space="preserve">Характеристика </w:t>
            </w:r>
          </w:p>
        </w:tc>
      </w:tr>
      <w:tr w:rsidR="00646593" w:rsidRPr="003871ED" w:rsidTr="00F64D28">
        <w:tc>
          <w:tcPr>
            <w:tcW w:w="2090" w:type="dxa"/>
            <w:shd w:val="clear" w:color="auto" w:fill="auto"/>
          </w:tcPr>
          <w:p w:rsidR="00646593" w:rsidRPr="003871ED" w:rsidRDefault="00646593" w:rsidP="00F64D28">
            <w:pPr>
              <w:snapToGrid w:val="0"/>
              <w:rPr>
                <w:rFonts w:eastAsia="Calibri"/>
                <w:sz w:val="28"/>
                <w:szCs w:val="28"/>
              </w:rPr>
            </w:pPr>
            <w:r>
              <w:rPr>
                <w:rFonts w:eastAsia="Calibri"/>
                <w:sz w:val="28"/>
                <w:szCs w:val="28"/>
              </w:rPr>
              <w:t>Школа-сад на 70 мест</w:t>
            </w:r>
          </w:p>
        </w:tc>
        <w:tc>
          <w:tcPr>
            <w:tcW w:w="1590" w:type="dxa"/>
            <w:shd w:val="clear" w:color="auto" w:fill="auto"/>
          </w:tcPr>
          <w:p w:rsidR="00646593" w:rsidRPr="003871ED" w:rsidRDefault="00646593" w:rsidP="00F64D28">
            <w:pPr>
              <w:rPr>
                <w:rFonts w:eastAsia="Calibri"/>
                <w:sz w:val="28"/>
                <w:szCs w:val="28"/>
              </w:rPr>
            </w:pPr>
            <w:r>
              <w:rPr>
                <w:rFonts w:eastAsia="Calibri"/>
                <w:sz w:val="28"/>
                <w:szCs w:val="28"/>
              </w:rPr>
              <w:t>2026</w:t>
            </w:r>
          </w:p>
        </w:tc>
        <w:tc>
          <w:tcPr>
            <w:tcW w:w="1574" w:type="dxa"/>
            <w:shd w:val="clear" w:color="auto" w:fill="auto"/>
          </w:tcPr>
          <w:p w:rsidR="00646593" w:rsidRPr="003871ED" w:rsidRDefault="00646593" w:rsidP="00F64D28">
            <w:pPr>
              <w:rPr>
                <w:rFonts w:eastAsia="Calibri"/>
                <w:sz w:val="28"/>
                <w:szCs w:val="28"/>
              </w:rPr>
            </w:pPr>
            <w:r>
              <w:rPr>
                <w:rFonts w:eastAsia="Calibri"/>
                <w:sz w:val="28"/>
                <w:szCs w:val="28"/>
              </w:rPr>
              <w:t>2026</w:t>
            </w:r>
          </w:p>
        </w:tc>
        <w:tc>
          <w:tcPr>
            <w:tcW w:w="1998" w:type="dxa"/>
            <w:shd w:val="clear" w:color="auto" w:fill="auto"/>
          </w:tcPr>
          <w:p w:rsidR="00646593" w:rsidRPr="003871ED" w:rsidRDefault="00646593" w:rsidP="00F64D28">
            <w:pPr>
              <w:rPr>
                <w:rFonts w:eastAsia="Calibri"/>
                <w:sz w:val="28"/>
                <w:szCs w:val="28"/>
              </w:rPr>
            </w:pPr>
            <w:r w:rsidRPr="003871ED">
              <w:rPr>
                <w:rFonts w:eastAsia="Calibri"/>
                <w:sz w:val="28"/>
                <w:szCs w:val="28"/>
              </w:rPr>
              <w:t>строительство</w:t>
            </w:r>
          </w:p>
        </w:tc>
        <w:tc>
          <w:tcPr>
            <w:tcW w:w="2319" w:type="dxa"/>
            <w:shd w:val="clear" w:color="auto" w:fill="auto"/>
          </w:tcPr>
          <w:p w:rsidR="00646593" w:rsidRPr="003871ED" w:rsidRDefault="00646593" w:rsidP="00F64D28">
            <w:pPr>
              <w:rPr>
                <w:rFonts w:eastAsia="Calibri"/>
                <w:sz w:val="28"/>
                <w:szCs w:val="28"/>
              </w:rPr>
            </w:pPr>
            <w:r w:rsidRPr="003871ED">
              <w:rPr>
                <w:rFonts w:eastAsia="Calibri"/>
                <w:sz w:val="28"/>
                <w:szCs w:val="28"/>
              </w:rPr>
              <w:t>1 объект</w:t>
            </w:r>
          </w:p>
        </w:tc>
      </w:tr>
      <w:tr w:rsidR="00646593" w:rsidRPr="003871ED" w:rsidTr="00F64D28">
        <w:tc>
          <w:tcPr>
            <w:tcW w:w="2090" w:type="dxa"/>
            <w:shd w:val="clear" w:color="auto" w:fill="auto"/>
          </w:tcPr>
          <w:p w:rsidR="00646593" w:rsidRPr="003871ED" w:rsidRDefault="00646593" w:rsidP="00F64D28">
            <w:pPr>
              <w:snapToGrid w:val="0"/>
              <w:rPr>
                <w:sz w:val="28"/>
                <w:szCs w:val="28"/>
              </w:rPr>
            </w:pPr>
            <w:r w:rsidRPr="003871ED">
              <w:rPr>
                <w:sz w:val="28"/>
                <w:szCs w:val="28"/>
              </w:rPr>
              <w:t>пункта питания</w:t>
            </w:r>
          </w:p>
        </w:tc>
        <w:tc>
          <w:tcPr>
            <w:tcW w:w="1590" w:type="dxa"/>
            <w:shd w:val="clear" w:color="auto" w:fill="auto"/>
          </w:tcPr>
          <w:p w:rsidR="00646593" w:rsidRPr="003871ED" w:rsidRDefault="00646593" w:rsidP="00F64D28">
            <w:pPr>
              <w:rPr>
                <w:rFonts w:eastAsia="Calibri"/>
                <w:sz w:val="28"/>
                <w:szCs w:val="28"/>
              </w:rPr>
            </w:pPr>
            <w:r w:rsidRPr="003871ED">
              <w:rPr>
                <w:rFonts w:eastAsia="Calibri"/>
                <w:sz w:val="28"/>
                <w:szCs w:val="28"/>
              </w:rPr>
              <w:t>2019</w:t>
            </w:r>
          </w:p>
        </w:tc>
        <w:tc>
          <w:tcPr>
            <w:tcW w:w="1574" w:type="dxa"/>
            <w:shd w:val="clear" w:color="auto" w:fill="auto"/>
          </w:tcPr>
          <w:p w:rsidR="00646593" w:rsidRPr="003871ED" w:rsidRDefault="00646593" w:rsidP="00F64D28">
            <w:pPr>
              <w:rPr>
                <w:rFonts w:eastAsia="Calibri"/>
                <w:sz w:val="28"/>
                <w:szCs w:val="28"/>
              </w:rPr>
            </w:pPr>
            <w:r w:rsidRPr="003871ED">
              <w:rPr>
                <w:rFonts w:eastAsia="Calibri"/>
                <w:sz w:val="28"/>
                <w:szCs w:val="28"/>
              </w:rPr>
              <w:t>2028</w:t>
            </w:r>
          </w:p>
        </w:tc>
        <w:tc>
          <w:tcPr>
            <w:tcW w:w="1998" w:type="dxa"/>
            <w:shd w:val="clear" w:color="auto" w:fill="auto"/>
          </w:tcPr>
          <w:p w:rsidR="00646593" w:rsidRPr="003871ED" w:rsidRDefault="00646593" w:rsidP="00F64D28">
            <w:pPr>
              <w:rPr>
                <w:rFonts w:eastAsia="Calibri"/>
                <w:sz w:val="28"/>
                <w:szCs w:val="28"/>
              </w:rPr>
            </w:pPr>
            <w:r w:rsidRPr="003871ED">
              <w:rPr>
                <w:rFonts w:eastAsia="Calibri"/>
                <w:sz w:val="28"/>
                <w:szCs w:val="28"/>
              </w:rPr>
              <w:t>строительство</w:t>
            </w:r>
          </w:p>
        </w:tc>
        <w:tc>
          <w:tcPr>
            <w:tcW w:w="2319" w:type="dxa"/>
            <w:shd w:val="clear" w:color="auto" w:fill="auto"/>
          </w:tcPr>
          <w:p w:rsidR="00646593" w:rsidRPr="003871ED" w:rsidRDefault="00646593" w:rsidP="00F64D28">
            <w:pPr>
              <w:rPr>
                <w:rFonts w:eastAsia="Calibri"/>
                <w:sz w:val="28"/>
                <w:szCs w:val="28"/>
              </w:rPr>
            </w:pPr>
            <w:r w:rsidRPr="003871ED">
              <w:rPr>
                <w:rFonts w:eastAsia="Calibri"/>
                <w:sz w:val="28"/>
                <w:szCs w:val="28"/>
              </w:rPr>
              <w:t>1 объект</w:t>
            </w:r>
          </w:p>
        </w:tc>
      </w:tr>
    </w:tbl>
    <w:p w:rsidR="00646593" w:rsidRPr="003871ED" w:rsidRDefault="00646593" w:rsidP="00646593">
      <w:pPr>
        <w:rPr>
          <w:sz w:val="28"/>
          <w:szCs w:val="28"/>
        </w:rPr>
      </w:pPr>
    </w:p>
    <w:p w:rsidR="00646593" w:rsidRPr="003871ED" w:rsidRDefault="00646593" w:rsidP="00646593">
      <w:pPr>
        <w:autoSpaceDE w:val="0"/>
        <w:autoSpaceDN w:val="0"/>
        <w:adjustRightInd w:val="0"/>
        <w:jc w:val="center"/>
        <w:rPr>
          <w:rFonts w:eastAsia="Calibri"/>
          <w:b/>
          <w:bCs/>
          <w:color w:val="000000"/>
          <w:sz w:val="28"/>
          <w:szCs w:val="28"/>
          <w:lang w:eastAsia="en-US"/>
        </w:rPr>
      </w:pPr>
      <w:r w:rsidRPr="003871ED">
        <w:rPr>
          <w:rFonts w:eastAsia="Calibri"/>
          <w:b/>
          <w:bCs/>
          <w:color w:val="000000"/>
          <w:sz w:val="28"/>
          <w:szCs w:val="28"/>
          <w:lang w:eastAsia="en-US"/>
        </w:rPr>
        <w:t xml:space="preserve">9. Оценка нормативно-правовой базы, необходимой для функционирования и </w:t>
      </w:r>
      <w:r w:rsidRPr="003871ED">
        <w:rPr>
          <w:rFonts w:eastAsia="Calibri"/>
          <w:b/>
          <w:bCs/>
          <w:color w:val="000000"/>
          <w:sz w:val="28"/>
          <w:szCs w:val="28"/>
          <w:lang w:val="de-DE" w:eastAsia="en-US"/>
        </w:rPr>
        <w:t>развития</w:t>
      </w:r>
      <w:r>
        <w:rPr>
          <w:rFonts w:eastAsia="Calibri"/>
          <w:b/>
          <w:bCs/>
          <w:color w:val="000000"/>
          <w:sz w:val="28"/>
          <w:szCs w:val="28"/>
          <w:lang w:eastAsia="en-US"/>
        </w:rPr>
        <w:t xml:space="preserve"> </w:t>
      </w:r>
      <w:r w:rsidRPr="003871ED">
        <w:rPr>
          <w:rFonts w:eastAsia="Calibri"/>
          <w:b/>
          <w:bCs/>
          <w:color w:val="000000"/>
          <w:sz w:val="28"/>
          <w:szCs w:val="28"/>
          <w:lang w:val="de-DE" w:eastAsia="en-US"/>
        </w:rPr>
        <w:t>социальной</w:t>
      </w:r>
      <w:r>
        <w:rPr>
          <w:rFonts w:eastAsia="Calibri"/>
          <w:b/>
          <w:bCs/>
          <w:color w:val="000000"/>
          <w:sz w:val="28"/>
          <w:szCs w:val="28"/>
          <w:lang w:eastAsia="en-US"/>
        </w:rPr>
        <w:t xml:space="preserve"> </w:t>
      </w:r>
      <w:r w:rsidRPr="003871ED">
        <w:rPr>
          <w:rFonts w:eastAsia="Calibri"/>
          <w:b/>
          <w:bCs/>
          <w:color w:val="000000"/>
          <w:sz w:val="28"/>
          <w:szCs w:val="28"/>
          <w:lang w:val="de-DE" w:eastAsia="en-US"/>
        </w:rPr>
        <w:t>инфраструктуры</w:t>
      </w:r>
    </w:p>
    <w:p w:rsidR="00646593" w:rsidRPr="003871ED" w:rsidRDefault="00646593" w:rsidP="00646593">
      <w:pPr>
        <w:autoSpaceDE w:val="0"/>
        <w:autoSpaceDN w:val="0"/>
        <w:adjustRightInd w:val="0"/>
        <w:jc w:val="center"/>
        <w:rPr>
          <w:rFonts w:eastAsia="Calibri"/>
          <w:b/>
          <w:bCs/>
          <w:color w:val="000000"/>
          <w:sz w:val="28"/>
          <w:szCs w:val="28"/>
          <w:lang w:eastAsia="en-US"/>
        </w:rPr>
      </w:pPr>
    </w:p>
    <w:p w:rsidR="00646593" w:rsidRPr="003871ED" w:rsidRDefault="00646593" w:rsidP="00646593">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xml:space="preserve">Основы правового регулирования отношений по обеспечению граждан медицинской помощью, образованием, социальной защитой закреплены в Конституции Российской Федерации. В Основном законе страны содержится комплекс социальных норм и гарантий, определяющих в первую очередь базовые принципы формирования социальной инфраструктуры. Предусмотренные ст. 8 Конституции Российской Федерации поддержка конкуренции, признание и равная защита государственной, муниципальной и частной собственности являются конституционной основой для создания и </w:t>
      </w:r>
      <w:r w:rsidRPr="003871ED">
        <w:rPr>
          <w:rFonts w:eastAsia="Calibri"/>
          <w:color w:val="000000"/>
          <w:sz w:val="28"/>
          <w:szCs w:val="28"/>
          <w:lang w:eastAsia="en-US"/>
        </w:rPr>
        <w:lastRenderedPageBreak/>
        <w:t xml:space="preserve">нормального функционирования государственного, муниципального и частного секторов социальной отрасли, конкуренции и свободы выбора при оказании и при получении различного спектра социальных услуг, что создает реальную основу для повышения качества социальной инфраструктуры. Конституция Российской Федерации содержит иные важнейшие положения, оставляющие основу регулирования правоотношений социальной сферы. Так, в статье 41 закреплено право каждого на охрану здоровья и медицинскую помощь, статья 43 закрепляет право каждого на образование – важнейшие права, необходимые для полноценного развития </w:t>
      </w:r>
      <w:r w:rsidRPr="003871ED">
        <w:rPr>
          <w:rFonts w:eastAsia="Calibri"/>
          <w:color w:val="000000"/>
          <w:sz w:val="28"/>
          <w:szCs w:val="28"/>
          <w:lang w:val="de-DE" w:eastAsia="en-US"/>
        </w:rPr>
        <w:t>современногообщества.</w:t>
      </w:r>
    </w:p>
    <w:p w:rsidR="00646593" w:rsidRPr="003871ED" w:rsidRDefault="00646593" w:rsidP="00646593">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Роль Конституции Российской Федерации в правовом регулировании всех сфер жизни общества, в том числе социальной, заключается в том, что по причине высшей юридической силы Конституции Российской Федерации и ее непосредственного действия на территории всей страны не допускается принятие органами государственной власти и местного самоуправления правовых актов, полностью или частично ей противоречащих.</w:t>
      </w:r>
    </w:p>
    <w:p w:rsidR="00646593" w:rsidRPr="003871ED" w:rsidRDefault="00646593" w:rsidP="00646593">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Принятые в развитие Конституции Российской Федерации Федеральный закон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(далее –Закон № 184-ФЗ) и Федеральный закон от 06.10.2003 № 131-ФЗ «Об общих принципах организации местного самоуправления в Российской Федерации» (далее – Закон № 131-ФЗ) разграничивают полномочия в области функционирования и развития социальной инфраструктуры между органами государственной власти и органами местного самоуправления.</w:t>
      </w:r>
    </w:p>
    <w:p w:rsidR="00646593" w:rsidRPr="003871ED" w:rsidRDefault="00646593" w:rsidP="00646593">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Так, согласно статье 26.3 Закона № 184-ФЗ к полномочиям органов государственной власти субъекта Российской Федерации относится решение следующих вопросов в социальной сфере:</w:t>
      </w:r>
    </w:p>
    <w:p w:rsidR="00646593" w:rsidRPr="003871ED" w:rsidRDefault="00646593" w:rsidP="00646593">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в области образования: организация предоставления общего образования в государственных образовательных организациях субъектов Российской Федерации, создание условий для осуществления присмотра и ухода за детьми, содержания детей в государственных образовательных организациях субъектов Российской Федерации и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общегообразования в муниципальных общеобразовательных организациях, обеспечение дополнительного образования детей в муниципальных общеобразовательных</w:t>
      </w:r>
    </w:p>
    <w:p w:rsidR="00646593" w:rsidRPr="003871ED" w:rsidRDefault="00646593" w:rsidP="00646593">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xml:space="preserve">организациях посредством предоставления субвенций местным бюджетам; организация предоставления среднего профессионального образования, включая обеспечение государственных гарантий реализации права на получение общедоступного и бесплатного среднего профессионального образования; организация предоставления дополнительного образования детей в государственных образовательных организациях субъектов </w:t>
      </w:r>
      <w:r w:rsidRPr="003871ED">
        <w:rPr>
          <w:rFonts w:eastAsia="Calibri"/>
          <w:color w:val="000000"/>
          <w:sz w:val="28"/>
          <w:szCs w:val="28"/>
          <w:lang w:eastAsia="en-US"/>
        </w:rPr>
        <w:lastRenderedPageBreak/>
        <w:t>Российской Федерации; организация предоставления дополнительного профессионального образования в государственных образовательных организациях субъектов Российской Федерации;</w:t>
      </w:r>
    </w:p>
    <w:p w:rsidR="00646593" w:rsidRPr="003871ED" w:rsidRDefault="00646593" w:rsidP="00646593">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xml:space="preserve">– в области здравоохранения: организация оказания населению субъекта Российской Федерации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медицинских организациях, подведомственных исполнительным органам государственной власти субъекта Российской Федерации; организация оказания медицинской помощи, предусмотренной законодательством субъекта Российской Федерации для определенных категорий граждан; организация безвозмездного обеспечения донорской кровью и (или) ее компонентами, а также организация обеспечения лекарственными препаратами для медицинского применения, специализированными продуктами лечебного </w:t>
      </w:r>
      <w:r w:rsidRPr="003871ED">
        <w:rPr>
          <w:rFonts w:eastAsia="Calibri"/>
          <w:color w:val="000000"/>
          <w:sz w:val="28"/>
          <w:szCs w:val="28"/>
          <w:lang w:val="de-DE" w:eastAsia="en-US"/>
        </w:rPr>
        <w:t>питания, медицинскимиизделиями, средствамидлядезинфекции, дезинсекции и дератизаци</w:t>
      </w:r>
      <w:r w:rsidRPr="003871ED">
        <w:rPr>
          <w:rFonts w:eastAsia="Calibri"/>
          <w:color w:val="000000"/>
          <w:sz w:val="28"/>
          <w:szCs w:val="28"/>
          <w:lang w:eastAsia="en-US"/>
        </w:rPr>
        <w:t>и при оказании медицинской помощи, проведении медицинских экспертиз, медицинских осмотров и медицинских освидетельствований;</w:t>
      </w:r>
    </w:p>
    <w:p w:rsidR="00646593" w:rsidRPr="003871ED" w:rsidRDefault="00646593" w:rsidP="00646593">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в области социальной защиты: социальная поддержка и социальное обслуживание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социальная поддержка ветеранов труда, лиц, проработавших в тылу в период Великой Отечественной войны 1941 - 1945 годов, семей, имеющих детей (в том числе многодетных семей, одиноких родителей), жертв политических репрессий, малоимущих граждан;</w:t>
      </w:r>
    </w:p>
    <w:p w:rsidR="00646593" w:rsidRPr="003871ED" w:rsidRDefault="00646593" w:rsidP="00646593">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в области культуры: организация библиотечного обслуживания населения библиотеками субъекта Российской Федерации, комплектования и обеспечения сохранности их библиотечных фондов, создание и поддержка государственных музеев, организация и поддержка учреждений культуры и искусства;</w:t>
      </w:r>
    </w:p>
    <w:p w:rsidR="00646593" w:rsidRPr="003871ED" w:rsidRDefault="00646593" w:rsidP="00646593">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в области физической культуры и спорта: осуществление региональных и межмуниципальных программ и проектов в области физической культуры и спорта, организация и проведение официальных региональных и межмуниципальных физкультурных, физкультурно-оздоровительных и спортивных мероприятий, в том числе физкультурных мероприятий и спортивных мероприятий по реализации Всероссийского физкультурно-спортивного комплекса «Готов к труду и обороне» (ГТО), обеспечение подготовки спортивных сборных команд субъекта Российской Федерации.</w:t>
      </w:r>
    </w:p>
    <w:p w:rsidR="00646593" w:rsidRPr="003871ED" w:rsidRDefault="00646593" w:rsidP="00646593">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Значительное число вопросов по обеспечению населения объектами социальной инфраструктуры в соответствии с нормами Закона № 131-ФЗ отнесено к вопросам местного значения сельских поселений. В частности, к вопросам местного значения поселения в социальной сфере относятся:</w:t>
      </w:r>
    </w:p>
    <w:p w:rsidR="00646593" w:rsidRPr="003871ED" w:rsidRDefault="00646593" w:rsidP="00646593">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lastRenderedPageBreak/>
        <w:t>– обеспечение проживающих в поселении и нуждающихся в жилых помещениях малоимущих граждан жилыми помещениями, организация содержания муниципального жилищного фонда, создание условий для жилищного строительства;</w:t>
      </w:r>
    </w:p>
    <w:p w:rsidR="00646593" w:rsidRPr="003871ED" w:rsidRDefault="00646593" w:rsidP="00646593">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создание условий для организации досуга и обеспечения жителей поселения услугами организаций культуры;</w:t>
      </w:r>
    </w:p>
    <w:p w:rsidR="00646593" w:rsidRPr="003871ED" w:rsidRDefault="00646593" w:rsidP="00646593">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646593" w:rsidRPr="003871ED" w:rsidRDefault="00646593" w:rsidP="00646593">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Решение вопросов по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организации предоставления дополнительного образования детей в муниципальных образовательных организациях на территории поселений отнесено Законом № 131-ФЗ к вопросам местного значения муниципального района, так же как и создание условий для оказания медицинской помощи населению.</w:t>
      </w:r>
    </w:p>
    <w:p w:rsidR="00646593" w:rsidRPr="003871ED" w:rsidRDefault="00646593" w:rsidP="00646593">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xml:space="preserve">В настоящее время в области социальной инфраструктуры действует ряд профильных федеральных законов, устанавливающих правовое регулирование общественных отношений в </w:t>
      </w:r>
      <w:r w:rsidRPr="003871ED">
        <w:rPr>
          <w:rFonts w:eastAsia="Calibri"/>
          <w:color w:val="000000"/>
          <w:sz w:val="28"/>
          <w:szCs w:val="28"/>
          <w:lang w:val="de-DE" w:eastAsia="en-US"/>
        </w:rPr>
        <w:t>определенной</w:t>
      </w:r>
      <w:r>
        <w:rPr>
          <w:rFonts w:eastAsia="Calibri"/>
          <w:color w:val="000000"/>
          <w:sz w:val="28"/>
          <w:szCs w:val="28"/>
          <w:lang w:eastAsia="en-US"/>
        </w:rPr>
        <w:t xml:space="preserve"> </w:t>
      </w:r>
      <w:r w:rsidRPr="003871ED">
        <w:rPr>
          <w:rFonts w:eastAsia="Calibri"/>
          <w:color w:val="000000"/>
          <w:sz w:val="28"/>
          <w:szCs w:val="28"/>
          <w:lang w:val="de-DE" w:eastAsia="en-US"/>
        </w:rPr>
        <w:t>сфере. К таким</w:t>
      </w:r>
      <w:r>
        <w:rPr>
          <w:rFonts w:eastAsia="Calibri"/>
          <w:color w:val="000000"/>
          <w:sz w:val="28"/>
          <w:szCs w:val="28"/>
          <w:lang w:eastAsia="en-US"/>
        </w:rPr>
        <w:t xml:space="preserve"> </w:t>
      </w:r>
      <w:r w:rsidRPr="003871ED">
        <w:rPr>
          <w:rFonts w:eastAsia="Calibri"/>
          <w:color w:val="000000"/>
          <w:sz w:val="28"/>
          <w:szCs w:val="28"/>
          <w:lang w:val="de-DE" w:eastAsia="en-US"/>
        </w:rPr>
        <w:t>законам</w:t>
      </w:r>
      <w:r>
        <w:rPr>
          <w:rFonts w:eastAsia="Calibri"/>
          <w:color w:val="000000"/>
          <w:sz w:val="28"/>
          <w:szCs w:val="28"/>
          <w:lang w:eastAsia="en-US"/>
        </w:rPr>
        <w:t xml:space="preserve"> </w:t>
      </w:r>
      <w:r w:rsidRPr="003871ED">
        <w:rPr>
          <w:rFonts w:eastAsia="Calibri"/>
          <w:color w:val="000000"/>
          <w:sz w:val="28"/>
          <w:szCs w:val="28"/>
          <w:lang w:val="de-DE" w:eastAsia="en-US"/>
        </w:rPr>
        <w:t>относятся:</w:t>
      </w:r>
    </w:p>
    <w:p w:rsidR="00646593" w:rsidRPr="003871ED" w:rsidRDefault="00646593" w:rsidP="00646593">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Федеральный закон от 04.12.2007 № 329-ФЗ «О физической культуре и спорте в Российской Федерации»;</w:t>
      </w:r>
    </w:p>
    <w:p w:rsidR="00646593" w:rsidRPr="003871ED" w:rsidRDefault="00646593" w:rsidP="00646593">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Федеральный закон от 21.11.2011 № 323-ФЗ «Об основах охраны здоровья граждан в Российской Федерации»;</w:t>
      </w:r>
    </w:p>
    <w:p w:rsidR="00646593" w:rsidRPr="003871ED" w:rsidRDefault="00646593" w:rsidP="00646593">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Федеральный закон от 29.12.2012 № 273-ФЗ «Об образовании в Российской Федерации»;</w:t>
      </w:r>
    </w:p>
    <w:p w:rsidR="00646593" w:rsidRPr="003871ED" w:rsidRDefault="00646593" w:rsidP="00646593">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Федеральный закон от 17.07.1999 № 178-ФЗ «О государственной социальной помощи»;</w:t>
      </w:r>
    </w:p>
    <w:p w:rsidR="00646593" w:rsidRPr="003871ED" w:rsidRDefault="00646593" w:rsidP="00646593">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Закон Российской Федерации от 09.10.1992 № 3612-1 «Основы законодательства Российской Федерации о культуре».</w:t>
      </w:r>
    </w:p>
    <w:p w:rsidR="00646593" w:rsidRPr="003871ED" w:rsidRDefault="00646593" w:rsidP="00646593">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Указанные нормативные правовые акты регулируют общественные отношения, возникающие в связи с реализацией гражданами их прав на образование, на медицинскую помощь, культурную деятельность, а также устанавливают правовые, организационные, экономические и социальные основы оказания государственной социальной помощи нуждающимся гражданам и основы деятельности в области физической культуры и спорта.</w:t>
      </w:r>
    </w:p>
    <w:p w:rsidR="00646593" w:rsidRPr="003871ED" w:rsidRDefault="00646593" w:rsidP="00646593">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Развитие социальной сферы невозможно без осуществления в нее инвестиций. Правовые акты российского законодательства, регулирующие инвестиции и инвестиционный процесс, направлены на создание благоприятного режима инвестиционной деятельности, в том числе в социальной сфере.</w:t>
      </w:r>
    </w:p>
    <w:p w:rsidR="00646593" w:rsidRPr="003871ED" w:rsidRDefault="00646593" w:rsidP="00646593">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xml:space="preserve">Гражданский кодекс Российской Федерации предусматривает, что при участии Российской Федерации, субъектов Российской Федерации, </w:t>
      </w:r>
      <w:r w:rsidRPr="003871ED">
        <w:rPr>
          <w:rFonts w:eastAsia="Calibri"/>
          <w:color w:val="000000"/>
          <w:sz w:val="28"/>
          <w:szCs w:val="28"/>
          <w:lang w:eastAsia="en-US"/>
        </w:rPr>
        <w:lastRenderedPageBreak/>
        <w:t>муниципальных образований в отношениях, регулируемых гражданским законодательством, они участвуют в таких отношениях на равных началах с иными участниками этих отношений — гражданами и юридическими лицами. К участию же названных субъектов в обороте, как правило, применяются нормы, применимые к участию в обороте юридических лиц (ст. 124 Гражданского кодекса Российской Федерации).</w:t>
      </w:r>
    </w:p>
    <w:p w:rsidR="00646593" w:rsidRPr="003871ED" w:rsidRDefault="00646593" w:rsidP="00646593">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Система нормативно-правовых актов, регулирующих инвестиционную деятельность в России, включает в себя документы, ряд из которых приняты еще в 90-х годах. Это, в частности, Федеральный закон от 25.02.1999 № 39-ФЗ «Об инвестиционной деятельности в Российской Федерации, осуществляемой в форме капитальных вложений», Федеральный закон от</w:t>
      </w:r>
    </w:p>
    <w:p w:rsidR="00646593" w:rsidRPr="003871ED" w:rsidRDefault="00646593" w:rsidP="00646593">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09.07.1999 № 160-ФЗ «Об иностранных инвестициях в Российской Федерации».</w:t>
      </w:r>
    </w:p>
    <w:p w:rsidR="00646593" w:rsidRPr="003871ED" w:rsidRDefault="00646593" w:rsidP="00646593">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Федеральный закон от 25.02.1999 № 39-ФЗ «Об инвестиционной деятельности в Российской Федерации, осуществляемой в форме капитальных вложений» является основополагающим законодательным актом в инвестиционной сфере, который определяет правовые и экономические основы инвестиционной деятельности, осуществляемой в форме капитальных вложений, на территории Российской Федерации, а также устанавливает гарантии равной защиты прав, интересов и имущества субъектов инвестиционной деятельности, осуществляемой в форме капитальных вложений, независимо от форм собственности.</w:t>
      </w:r>
    </w:p>
    <w:p w:rsidR="00646593" w:rsidRPr="003871ED" w:rsidRDefault="00646593" w:rsidP="00646593">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 xml:space="preserve">Анализ нормативно-правовой базы, регламентирующей инвестиционную деятельность в социальной сфере Российской Федерации, показывает, что к настоящему времени сложилась определенная система правовых актов, регулирующих общие проблемы (гражданские, бюджетные, таможенные и др. отношения), которые в той или иной мере относятся и к </w:t>
      </w:r>
      <w:r w:rsidRPr="003871ED">
        <w:rPr>
          <w:rFonts w:eastAsia="Calibri"/>
          <w:color w:val="000000"/>
          <w:sz w:val="28"/>
          <w:szCs w:val="28"/>
          <w:lang w:val="de-DE" w:eastAsia="en-US"/>
        </w:rPr>
        <w:t>социальнойсфере.</w:t>
      </w:r>
      <w:r w:rsidRPr="003871ED">
        <w:rPr>
          <w:rFonts w:eastAsia="Calibri"/>
          <w:color w:val="000000"/>
          <w:sz w:val="28"/>
          <w:szCs w:val="28"/>
          <w:lang w:eastAsia="en-US"/>
        </w:rPr>
        <w:t xml:space="preserve"> На региональном и местном уровне в целях создания благоприятных условий для функционирования и развития социальной инфраструктуры особую роль играют документы территориального планирования и нормативы градостроительного проектирования.</w:t>
      </w:r>
    </w:p>
    <w:p w:rsidR="00646593" w:rsidRPr="003871ED" w:rsidRDefault="00646593" w:rsidP="00646593">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Региональные нормативы градостроительного проектирования Республики Коми утверждены постановлением Правительства Республики Коми от 18.03.2016 г № 133 и содержат совокупность расчетных показателей минимально допустимого уровня обеспеченности объектами регионального значения, в том числе в области образования, здравоохранения, физической культуры и спорта и в иных областях, указанным в части 3 статьи 14 Градостроительного кодекса Российской Федерации и расчетных показателей максимально допустимого уровня территориальной доступности таких объектов для населения Усть-Куломского района.</w:t>
      </w:r>
    </w:p>
    <w:p w:rsidR="00646593" w:rsidRPr="003871ED" w:rsidRDefault="00646593" w:rsidP="00646593">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t>Мероприятия по строительству, реконструкции объектов социальной инфраструктуры в поселении, включая сведения о видах, назначении и наименованиях планируемых для размещения объектов местного значения поселения утверждаются схемой территориального планирования муниципального района, генеральным планом поселения.</w:t>
      </w:r>
    </w:p>
    <w:p w:rsidR="00646593" w:rsidRPr="003871ED" w:rsidRDefault="00646593" w:rsidP="00646593">
      <w:pPr>
        <w:autoSpaceDE w:val="0"/>
        <w:autoSpaceDN w:val="0"/>
        <w:adjustRightInd w:val="0"/>
        <w:jc w:val="both"/>
        <w:rPr>
          <w:rFonts w:eastAsia="Calibri"/>
          <w:color w:val="000000"/>
          <w:sz w:val="28"/>
          <w:szCs w:val="28"/>
          <w:lang w:eastAsia="en-US"/>
        </w:rPr>
      </w:pPr>
      <w:r w:rsidRPr="003871ED">
        <w:rPr>
          <w:rFonts w:eastAsia="Calibri"/>
          <w:color w:val="000000"/>
          <w:sz w:val="28"/>
          <w:szCs w:val="28"/>
          <w:lang w:eastAsia="en-US"/>
        </w:rPr>
        <w:lastRenderedPageBreak/>
        <w:t xml:space="preserve">Таким образом, регулирование вопросов развития и функционирования социальной инфраструктуры осуществляется системой нормативных правовых актов, принятых на </w:t>
      </w:r>
      <w:r w:rsidRPr="003871ED">
        <w:rPr>
          <w:rFonts w:eastAsia="Calibri"/>
          <w:color w:val="000000"/>
          <w:sz w:val="28"/>
          <w:szCs w:val="28"/>
          <w:lang w:val="de-DE" w:eastAsia="en-US"/>
        </w:rPr>
        <w:t>федеральном,</w:t>
      </w:r>
      <w:r>
        <w:rPr>
          <w:rFonts w:eastAsia="Calibri"/>
          <w:color w:val="000000"/>
          <w:sz w:val="28"/>
          <w:szCs w:val="28"/>
          <w:lang w:eastAsia="en-US"/>
        </w:rPr>
        <w:t xml:space="preserve"> </w:t>
      </w:r>
      <w:r w:rsidRPr="003871ED">
        <w:rPr>
          <w:rFonts w:eastAsia="Calibri"/>
          <w:color w:val="000000"/>
          <w:sz w:val="28"/>
          <w:szCs w:val="28"/>
          <w:lang w:val="de-DE" w:eastAsia="en-US"/>
        </w:rPr>
        <w:t>региональном и местном</w:t>
      </w:r>
      <w:r>
        <w:rPr>
          <w:rFonts w:eastAsia="Calibri"/>
          <w:color w:val="000000"/>
          <w:sz w:val="28"/>
          <w:szCs w:val="28"/>
          <w:lang w:eastAsia="en-US"/>
        </w:rPr>
        <w:t xml:space="preserve"> </w:t>
      </w:r>
      <w:r w:rsidRPr="003871ED">
        <w:rPr>
          <w:rFonts w:eastAsia="Calibri"/>
          <w:color w:val="000000"/>
          <w:sz w:val="28"/>
          <w:szCs w:val="28"/>
          <w:lang w:val="de-DE" w:eastAsia="en-US"/>
        </w:rPr>
        <w:t>уровнях в различных</w:t>
      </w:r>
      <w:r>
        <w:rPr>
          <w:rFonts w:eastAsia="Calibri"/>
          <w:color w:val="000000"/>
          <w:sz w:val="28"/>
          <w:szCs w:val="28"/>
          <w:lang w:eastAsia="en-US"/>
        </w:rPr>
        <w:t xml:space="preserve">  </w:t>
      </w:r>
      <w:r w:rsidRPr="003871ED">
        <w:rPr>
          <w:rFonts w:eastAsia="Calibri"/>
          <w:color w:val="000000"/>
          <w:sz w:val="28"/>
          <w:szCs w:val="28"/>
          <w:lang w:val="de-DE" w:eastAsia="en-US"/>
        </w:rPr>
        <w:t>областях</w:t>
      </w:r>
      <w:r>
        <w:rPr>
          <w:rFonts w:eastAsia="Calibri"/>
          <w:color w:val="000000"/>
          <w:sz w:val="28"/>
          <w:szCs w:val="28"/>
          <w:lang w:eastAsia="en-US"/>
        </w:rPr>
        <w:t xml:space="preserve"> </w:t>
      </w:r>
      <w:r w:rsidRPr="003871ED">
        <w:rPr>
          <w:rFonts w:eastAsia="Calibri"/>
          <w:color w:val="000000"/>
          <w:sz w:val="28"/>
          <w:szCs w:val="28"/>
          <w:lang w:val="de-DE" w:eastAsia="en-US"/>
        </w:rPr>
        <w:t>общественных</w:t>
      </w:r>
      <w:r w:rsidRPr="003871ED">
        <w:rPr>
          <w:rFonts w:eastAsia="Calibri"/>
          <w:color w:val="000000"/>
          <w:sz w:val="28"/>
          <w:szCs w:val="28"/>
          <w:lang w:eastAsia="en-US"/>
        </w:rPr>
        <w:t xml:space="preserve"> отношений.</w:t>
      </w:r>
    </w:p>
    <w:p w:rsidR="00646593" w:rsidRDefault="00646593" w:rsidP="00646593"/>
    <w:p w:rsidR="00646593" w:rsidRDefault="00646593" w:rsidP="001E30C9">
      <w:pPr>
        <w:tabs>
          <w:tab w:val="left" w:pos="0"/>
        </w:tabs>
        <w:rPr>
          <w:sz w:val="28"/>
          <w:szCs w:val="28"/>
        </w:rPr>
      </w:pPr>
    </w:p>
    <w:sectPr w:rsidR="00646593" w:rsidSect="000F2DE3">
      <w:pgSz w:w="11906" w:h="16838" w:code="9"/>
      <w:pgMar w:top="1560" w:right="851" w:bottom="709" w:left="1701" w:header="0" w:footer="0" w:gutter="0"/>
      <w:cols w:space="708"/>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2F56" w:rsidRDefault="00DD2F56" w:rsidP="005376CD">
      <w:r>
        <w:separator/>
      </w:r>
    </w:p>
  </w:endnote>
  <w:endnote w:type="continuationSeparator" w:id="1">
    <w:p w:rsidR="00DD2F56" w:rsidRDefault="00DD2F56" w:rsidP="005376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dale Sans UI">
    <w:altName w:val="Times New Roman"/>
    <w:charset w:val="00"/>
    <w:family w:val="auto"/>
    <w:pitch w:val="variable"/>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2F56" w:rsidRDefault="00DD2F56" w:rsidP="005376CD">
      <w:r>
        <w:separator/>
      </w:r>
    </w:p>
  </w:footnote>
  <w:footnote w:type="continuationSeparator" w:id="1">
    <w:p w:rsidR="00DD2F56" w:rsidRDefault="00DD2F56" w:rsidP="005376C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C8B714D"/>
    <w:multiLevelType w:val="hybridMultilevel"/>
    <w:tmpl w:val="AE9870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3F60006"/>
    <w:multiLevelType w:val="hybridMultilevel"/>
    <w:tmpl w:val="FA042982"/>
    <w:lvl w:ilvl="0" w:tplc="C4FA65B2">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660A580C"/>
    <w:multiLevelType w:val="multilevel"/>
    <w:tmpl w:val="55260038"/>
    <w:lvl w:ilvl="0">
      <w:start w:val="1"/>
      <w:numFmt w:val="decimal"/>
      <w:lvlText w:val="%1."/>
      <w:lvlJc w:val="left"/>
      <w:pPr>
        <w:tabs>
          <w:tab w:val="num" w:pos="720"/>
        </w:tabs>
        <w:ind w:left="720" w:hanging="360"/>
      </w:pPr>
      <w:rPr>
        <w:rFonts w:ascii="Tahoma" w:hAnsi="Tahoma" w:cs="Tahoma" w:hint="default"/>
        <w:sz w:val="16"/>
        <w:szCs w:val="16"/>
      </w:rPr>
    </w:lvl>
    <w:lvl w:ilvl="1">
      <w:start w:val="1"/>
      <w:numFmt w:val="decimal"/>
      <w:lvlText w:val="%2."/>
      <w:lvlJc w:val="left"/>
      <w:pPr>
        <w:tabs>
          <w:tab w:val="num" w:pos="1440"/>
        </w:tabs>
        <w:ind w:left="1440" w:hanging="360"/>
      </w:pPr>
      <w:rPr>
        <w:rFonts w:ascii="Times New Roman" w:hAnsi="Times New Roman" w:cs="Times New Roman" w:hint="default"/>
        <w:sz w:val="28"/>
        <w:szCs w:val="28"/>
      </w:rPr>
    </w:lvl>
    <w:lvl w:ilvl="2">
      <w:start w:val="1"/>
      <w:numFmt w:val="decimal"/>
      <w:lvlText w:val="%3)"/>
      <w:lvlJc w:val="left"/>
      <w:pPr>
        <w:tabs>
          <w:tab w:val="num" w:pos="864"/>
        </w:tabs>
        <w:ind w:left="864" w:hanging="360"/>
      </w:pPr>
      <w:rPr>
        <w:rFonts w:hint="default"/>
        <w:i w:val="0"/>
        <w:sz w:val="28"/>
        <w:szCs w:val="28"/>
      </w:rPr>
    </w:lvl>
    <w:lvl w:ilvl="3">
      <w:start w:val="1"/>
      <w:numFmt w:val="decimal"/>
      <w:lvlText w:val="%4."/>
      <w:lvlJc w:val="left"/>
      <w:pPr>
        <w:tabs>
          <w:tab w:val="num" w:pos="2880"/>
        </w:tabs>
        <w:ind w:left="2880" w:hanging="360"/>
      </w:pPr>
      <w:rPr>
        <w:rFonts w:ascii="Tahoma" w:hAnsi="Tahoma" w:cs="Tahoma" w:hint="default"/>
        <w:sz w:val="16"/>
        <w:szCs w:val="16"/>
      </w:rPr>
    </w:lvl>
    <w:lvl w:ilvl="4">
      <w:start w:val="1"/>
      <w:numFmt w:val="decimal"/>
      <w:lvlText w:val="%5."/>
      <w:lvlJc w:val="left"/>
      <w:pPr>
        <w:tabs>
          <w:tab w:val="num" w:pos="3600"/>
        </w:tabs>
        <w:ind w:left="3600" w:hanging="360"/>
      </w:pPr>
      <w:rPr>
        <w:rFonts w:ascii="Tahoma" w:hAnsi="Tahoma" w:cs="Tahoma" w:hint="default"/>
        <w:sz w:val="16"/>
        <w:szCs w:val="16"/>
      </w:rPr>
    </w:lvl>
    <w:lvl w:ilvl="5">
      <w:start w:val="1"/>
      <w:numFmt w:val="decimal"/>
      <w:lvlText w:val="%6."/>
      <w:lvlJc w:val="left"/>
      <w:pPr>
        <w:tabs>
          <w:tab w:val="num" w:pos="4320"/>
        </w:tabs>
        <w:ind w:left="4320" w:hanging="360"/>
      </w:pPr>
      <w:rPr>
        <w:rFonts w:ascii="Tahoma" w:hAnsi="Tahoma" w:cs="Tahoma" w:hint="default"/>
        <w:sz w:val="16"/>
        <w:szCs w:val="16"/>
      </w:rPr>
    </w:lvl>
    <w:lvl w:ilvl="6">
      <w:start w:val="1"/>
      <w:numFmt w:val="decimal"/>
      <w:lvlText w:val="%7."/>
      <w:lvlJc w:val="left"/>
      <w:pPr>
        <w:tabs>
          <w:tab w:val="num" w:pos="5040"/>
        </w:tabs>
        <w:ind w:left="5040" w:hanging="360"/>
      </w:pPr>
      <w:rPr>
        <w:rFonts w:ascii="Tahoma" w:hAnsi="Tahoma" w:cs="Tahoma" w:hint="default"/>
        <w:sz w:val="16"/>
        <w:szCs w:val="16"/>
      </w:rPr>
    </w:lvl>
    <w:lvl w:ilvl="7">
      <w:start w:val="1"/>
      <w:numFmt w:val="decimal"/>
      <w:lvlText w:val="%8."/>
      <w:lvlJc w:val="left"/>
      <w:pPr>
        <w:tabs>
          <w:tab w:val="num" w:pos="5760"/>
        </w:tabs>
        <w:ind w:left="5760" w:hanging="360"/>
      </w:pPr>
      <w:rPr>
        <w:rFonts w:ascii="Tahoma" w:hAnsi="Tahoma" w:cs="Tahoma" w:hint="default"/>
        <w:sz w:val="16"/>
        <w:szCs w:val="16"/>
      </w:rPr>
    </w:lvl>
    <w:lvl w:ilvl="8">
      <w:start w:val="1"/>
      <w:numFmt w:val="decimal"/>
      <w:lvlText w:val="%9."/>
      <w:lvlJc w:val="left"/>
      <w:pPr>
        <w:tabs>
          <w:tab w:val="num" w:pos="6480"/>
        </w:tabs>
        <w:ind w:left="6480" w:hanging="360"/>
      </w:pPr>
      <w:rPr>
        <w:rFonts w:ascii="Tahoma" w:hAnsi="Tahoma" w:cs="Tahoma" w:hint="default"/>
        <w:sz w:val="16"/>
        <w:szCs w:val="16"/>
      </w:r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00"/>
  <w:drawingGridVerticalSpacing w:val="65"/>
  <w:displayHorizontalDrawingGridEvery w:val="0"/>
  <w:noPunctuationKerning/>
  <w:characterSpacingControl w:val="doNotCompress"/>
  <w:footnotePr>
    <w:footnote w:id="0"/>
    <w:footnote w:id="1"/>
  </w:footnotePr>
  <w:endnotePr>
    <w:endnote w:id="0"/>
    <w:endnote w:id="1"/>
  </w:endnotePr>
  <w:compat/>
  <w:rsids>
    <w:rsidRoot w:val="004A5703"/>
    <w:rsid w:val="00011F48"/>
    <w:rsid w:val="00016A69"/>
    <w:rsid w:val="00017F30"/>
    <w:rsid w:val="00022001"/>
    <w:rsid w:val="0002246F"/>
    <w:rsid w:val="00022EA9"/>
    <w:rsid w:val="0002463B"/>
    <w:rsid w:val="000265FF"/>
    <w:rsid w:val="00032018"/>
    <w:rsid w:val="00032931"/>
    <w:rsid w:val="00034402"/>
    <w:rsid w:val="00034F90"/>
    <w:rsid w:val="0004752E"/>
    <w:rsid w:val="000507A0"/>
    <w:rsid w:val="00051C71"/>
    <w:rsid w:val="0005292A"/>
    <w:rsid w:val="0005590B"/>
    <w:rsid w:val="00056179"/>
    <w:rsid w:val="00062CAA"/>
    <w:rsid w:val="00066628"/>
    <w:rsid w:val="0007051F"/>
    <w:rsid w:val="00074112"/>
    <w:rsid w:val="00080BC9"/>
    <w:rsid w:val="000843FA"/>
    <w:rsid w:val="00084814"/>
    <w:rsid w:val="00085A1E"/>
    <w:rsid w:val="00085F33"/>
    <w:rsid w:val="00096D0E"/>
    <w:rsid w:val="000A3158"/>
    <w:rsid w:val="000B3B67"/>
    <w:rsid w:val="000C172E"/>
    <w:rsid w:val="000D0E2B"/>
    <w:rsid w:val="000D522E"/>
    <w:rsid w:val="000D6E90"/>
    <w:rsid w:val="000E2B2E"/>
    <w:rsid w:val="000E502E"/>
    <w:rsid w:val="000E6489"/>
    <w:rsid w:val="000F1B92"/>
    <w:rsid w:val="000F2DE3"/>
    <w:rsid w:val="000F2DFD"/>
    <w:rsid w:val="0010110F"/>
    <w:rsid w:val="00104CD9"/>
    <w:rsid w:val="00106EE5"/>
    <w:rsid w:val="0010793F"/>
    <w:rsid w:val="00110262"/>
    <w:rsid w:val="00110613"/>
    <w:rsid w:val="001401BF"/>
    <w:rsid w:val="00144DCC"/>
    <w:rsid w:val="00155EB7"/>
    <w:rsid w:val="00157560"/>
    <w:rsid w:val="0016173A"/>
    <w:rsid w:val="0016343E"/>
    <w:rsid w:val="00166999"/>
    <w:rsid w:val="001779E1"/>
    <w:rsid w:val="00181C65"/>
    <w:rsid w:val="001930E3"/>
    <w:rsid w:val="001A41EE"/>
    <w:rsid w:val="001A6366"/>
    <w:rsid w:val="001A648B"/>
    <w:rsid w:val="001A7AAA"/>
    <w:rsid w:val="001B13DC"/>
    <w:rsid w:val="001C0128"/>
    <w:rsid w:val="001C4883"/>
    <w:rsid w:val="001C4EE1"/>
    <w:rsid w:val="001D2B34"/>
    <w:rsid w:val="001D5FA3"/>
    <w:rsid w:val="001E1A20"/>
    <w:rsid w:val="001E30C9"/>
    <w:rsid w:val="001E30F3"/>
    <w:rsid w:val="001E7EF9"/>
    <w:rsid w:val="001F5E69"/>
    <w:rsid w:val="001F678B"/>
    <w:rsid w:val="00204938"/>
    <w:rsid w:val="0020784A"/>
    <w:rsid w:val="00211AB7"/>
    <w:rsid w:val="0021565E"/>
    <w:rsid w:val="00215E15"/>
    <w:rsid w:val="00220867"/>
    <w:rsid w:val="00235836"/>
    <w:rsid w:val="0023643E"/>
    <w:rsid w:val="0023787F"/>
    <w:rsid w:val="00237CCB"/>
    <w:rsid w:val="0024111E"/>
    <w:rsid w:val="00247752"/>
    <w:rsid w:val="002508D2"/>
    <w:rsid w:val="00250E71"/>
    <w:rsid w:val="00253F0A"/>
    <w:rsid w:val="00255435"/>
    <w:rsid w:val="00273998"/>
    <w:rsid w:val="002839E6"/>
    <w:rsid w:val="00285571"/>
    <w:rsid w:val="0028680E"/>
    <w:rsid w:val="00291B63"/>
    <w:rsid w:val="0029277C"/>
    <w:rsid w:val="00293B2B"/>
    <w:rsid w:val="002A5175"/>
    <w:rsid w:val="002A71E8"/>
    <w:rsid w:val="002A7AF5"/>
    <w:rsid w:val="002A7BEE"/>
    <w:rsid w:val="002B0CBA"/>
    <w:rsid w:val="002B1DD3"/>
    <w:rsid w:val="002B29BB"/>
    <w:rsid w:val="002B6186"/>
    <w:rsid w:val="002B661F"/>
    <w:rsid w:val="002B779F"/>
    <w:rsid w:val="002C09BA"/>
    <w:rsid w:val="002C1011"/>
    <w:rsid w:val="002C3D54"/>
    <w:rsid w:val="002C4394"/>
    <w:rsid w:val="002D23E8"/>
    <w:rsid w:val="002E0164"/>
    <w:rsid w:val="002E0707"/>
    <w:rsid w:val="002E1B7D"/>
    <w:rsid w:val="002E26B7"/>
    <w:rsid w:val="002E5762"/>
    <w:rsid w:val="002E7072"/>
    <w:rsid w:val="002F38D6"/>
    <w:rsid w:val="002F3E9C"/>
    <w:rsid w:val="002F4BEE"/>
    <w:rsid w:val="002F705A"/>
    <w:rsid w:val="003075D7"/>
    <w:rsid w:val="00315B6A"/>
    <w:rsid w:val="003170FE"/>
    <w:rsid w:val="00317FA3"/>
    <w:rsid w:val="00321F59"/>
    <w:rsid w:val="00326EB0"/>
    <w:rsid w:val="003310AC"/>
    <w:rsid w:val="003336AB"/>
    <w:rsid w:val="00333F1A"/>
    <w:rsid w:val="00335B8F"/>
    <w:rsid w:val="0033608A"/>
    <w:rsid w:val="00337761"/>
    <w:rsid w:val="00360F70"/>
    <w:rsid w:val="00361756"/>
    <w:rsid w:val="00362554"/>
    <w:rsid w:val="00362952"/>
    <w:rsid w:val="00366B63"/>
    <w:rsid w:val="00370C1F"/>
    <w:rsid w:val="00373224"/>
    <w:rsid w:val="0037762D"/>
    <w:rsid w:val="003945CC"/>
    <w:rsid w:val="0039792F"/>
    <w:rsid w:val="003A296A"/>
    <w:rsid w:val="003B69B1"/>
    <w:rsid w:val="003C1E74"/>
    <w:rsid w:val="003C2482"/>
    <w:rsid w:val="003C3D8F"/>
    <w:rsid w:val="003C4254"/>
    <w:rsid w:val="003C7C91"/>
    <w:rsid w:val="003D1B75"/>
    <w:rsid w:val="003D386D"/>
    <w:rsid w:val="003E22A1"/>
    <w:rsid w:val="003E5428"/>
    <w:rsid w:val="003F4A8D"/>
    <w:rsid w:val="003F4D9E"/>
    <w:rsid w:val="0040485F"/>
    <w:rsid w:val="004067DC"/>
    <w:rsid w:val="0040790C"/>
    <w:rsid w:val="00407B3A"/>
    <w:rsid w:val="004132C5"/>
    <w:rsid w:val="00414EA3"/>
    <w:rsid w:val="00415D23"/>
    <w:rsid w:val="00420298"/>
    <w:rsid w:val="00423FB9"/>
    <w:rsid w:val="004250E7"/>
    <w:rsid w:val="0043463B"/>
    <w:rsid w:val="00436D21"/>
    <w:rsid w:val="004404F5"/>
    <w:rsid w:val="004419CB"/>
    <w:rsid w:val="004475D6"/>
    <w:rsid w:val="00462FE0"/>
    <w:rsid w:val="004633F5"/>
    <w:rsid w:val="00463E6B"/>
    <w:rsid w:val="00474FDA"/>
    <w:rsid w:val="0048558E"/>
    <w:rsid w:val="0049035F"/>
    <w:rsid w:val="0049139C"/>
    <w:rsid w:val="004956B1"/>
    <w:rsid w:val="0049588E"/>
    <w:rsid w:val="00495DD1"/>
    <w:rsid w:val="004A5275"/>
    <w:rsid w:val="004A5703"/>
    <w:rsid w:val="004C33BB"/>
    <w:rsid w:val="004D7CB0"/>
    <w:rsid w:val="004E338E"/>
    <w:rsid w:val="004F1BBD"/>
    <w:rsid w:val="004F29F6"/>
    <w:rsid w:val="00510917"/>
    <w:rsid w:val="005118B3"/>
    <w:rsid w:val="00521CA5"/>
    <w:rsid w:val="005259BD"/>
    <w:rsid w:val="00527879"/>
    <w:rsid w:val="005278B3"/>
    <w:rsid w:val="005376CD"/>
    <w:rsid w:val="00537D81"/>
    <w:rsid w:val="00543AAF"/>
    <w:rsid w:val="00546032"/>
    <w:rsid w:val="005647F5"/>
    <w:rsid w:val="0057795C"/>
    <w:rsid w:val="00577AEC"/>
    <w:rsid w:val="00584B62"/>
    <w:rsid w:val="00593875"/>
    <w:rsid w:val="00595962"/>
    <w:rsid w:val="00595993"/>
    <w:rsid w:val="005970CA"/>
    <w:rsid w:val="00597135"/>
    <w:rsid w:val="005B26BA"/>
    <w:rsid w:val="005B4C93"/>
    <w:rsid w:val="005C4839"/>
    <w:rsid w:val="005C4B36"/>
    <w:rsid w:val="005C7514"/>
    <w:rsid w:val="005D076F"/>
    <w:rsid w:val="005F619C"/>
    <w:rsid w:val="005F7138"/>
    <w:rsid w:val="0060725B"/>
    <w:rsid w:val="006129DD"/>
    <w:rsid w:val="00615527"/>
    <w:rsid w:val="006242DD"/>
    <w:rsid w:val="006247A7"/>
    <w:rsid w:val="00630E56"/>
    <w:rsid w:val="006336D8"/>
    <w:rsid w:val="00634896"/>
    <w:rsid w:val="00635612"/>
    <w:rsid w:val="00635ADE"/>
    <w:rsid w:val="00636CBB"/>
    <w:rsid w:val="00643E75"/>
    <w:rsid w:val="00646593"/>
    <w:rsid w:val="00647391"/>
    <w:rsid w:val="00655584"/>
    <w:rsid w:val="0065794E"/>
    <w:rsid w:val="006579B4"/>
    <w:rsid w:val="00661A3B"/>
    <w:rsid w:val="00662840"/>
    <w:rsid w:val="00662F0A"/>
    <w:rsid w:val="0066687C"/>
    <w:rsid w:val="00670317"/>
    <w:rsid w:val="00673074"/>
    <w:rsid w:val="00677255"/>
    <w:rsid w:val="00677532"/>
    <w:rsid w:val="00683D5D"/>
    <w:rsid w:val="006937BC"/>
    <w:rsid w:val="006942EA"/>
    <w:rsid w:val="00694FD2"/>
    <w:rsid w:val="0069610F"/>
    <w:rsid w:val="006A49F1"/>
    <w:rsid w:val="006B1534"/>
    <w:rsid w:val="006B193E"/>
    <w:rsid w:val="006B4A46"/>
    <w:rsid w:val="006B4A6B"/>
    <w:rsid w:val="006B641B"/>
    <w:rsid w:val="006C4DD3"/>
    <w:rsid w:val="006C7D38"/>
    <w:rsid w:val="006D1780"/>
    <w:rsid w:val="006F455E"/>
    <w:rsid w:val="00701204"/>
    <w:rsid w:val="00703AEA"/>
    <w:rsid w:val="00704C57"/>
    <w:rsid w:val="00705F42"/>
    <w:rsid w:val="00707F2D"/>
    <w:rsid w:val="007230C7"/>
    <w:rsid w:val="0072629B"/>
    <w:rsid w:val="007265C8"/>
    <w:rsid w:val="00730B30"/>
    <w:rsid w:val="007351EF"/>
    <w:rsid w:val="00735220"/>
    <w:rsid w:val="00740C7A"/>
    <w:rsid w:val="00741026"/>
    <w:rsid w:val="00745CA3"/>
    <w:rsid w:val="00746DE8"/>
    <w:rsid w:val="007479E9"/>
    <w:rsid w:val="0075595C"/>
    <w:rsid w:val="00756A91"/>
    <w:rsid w:val="00762835"/>
    <w:rsid w:val="00762D4F"/>
    <w:rsid w:val="007638A6"/>
    <w:rsid w:val="0076624C"/>
    <w:rsid w:val="0077030E"/>
    <w:rsid w:val="007724CD"/>
    <w:rsid w:val="00773992"/>
    <w:rsid w:val="007812DF"/>
    <w:rsid w:val="00781AA9"/>
    <w:rsid w:val="0078378A"/>
    <w:rsid w:val="00783861"/>
    <w:rsid w:val="007915CE"/>
    <w:rsid w:val="00793950"/>
    <w:rsid w:val="00794F2C"/>
    <w:rsid w:val="00797871"/>
    <w:rsid w:val="007B3D22"/>
    <w:rsid w:val="007B6B69"/>
    <w:rsid w:val="007B6FDD"/>
    <w:rsid w:val="007C1548"/>
    <w:rsid w:val="007C272D"/>
    <w:rsid w:val="007C5C9A"/>
    <w:rsid w:val="007D22C4"/>
    <w:rsid w:val="007E35A0"/>
    <w:rsid w:val="007E3CDE"/>
    <w:rsid w:val="007F0A25"/>
    <w:rsid w:val="007F1F10"/>
    <w:rsid w:val="007F207A"/>
    <w:rsid w:val="007F6A20"/>
    <w:rsid w:val="00802F4F"/>
    <w:rsid w:val="008103B0"/>
    <w:rsid w:val="0081728F"/>
    <w:rsid w:val="00820C7E"/>
    <w:rsid w:val="00823B76"/>
    <w:rsid w:val="008250F5"/>
    <w:rsid w:val="00825DBF"/>
    <w:rsid w:val="0082647E"/>
    <w:rsid w:val="00830D23"/>
    <w:rsid w:val="008358E3"/>
    <w:rsid w:val="0083656E"/>
    <w:rsid w:val="00836CEF"/>
    <w:rsid w:val="0084108C"/>
    <w:rsid w:val="00843F83"/>
    <w:rsid w:val="008457F5"/>
    <w:rsid w:val="00846DF2"/>
    <w:rsid w:val="00850283"/>
    <w:rsid w:val="0085185C"/>
    <w:rsid w:val="00854006"/>
    <w:rsid w:val="00856E78"/>
    <w:rsid w:val="00863411"/>
    <w:rsid w:val="00865F40"/>
    <w:rsid w:val="00866A42"/>
    <w:rsid w:val="008706A2"/>
    <w:rsid w:val="00874253"/>
    <w:rsid w:val="00881E56"/>
    <w:rsid w:val="0088713E"/>
    <w:rsid w:val="00891D7F"/>
    <w:rsid w:val="008A1709"/>
    <w:rsid w:val="008B52CC"/>
    <w:rsid w:val="008D76DA"/>
    <w:rsid w:val="008E01AF"/>
    <w:rsid w:val="008E41C7"/>
    <w:rsid w:val="008F2FF7"/>
    <w:rsid w:val="008F33DA"/>
    <w:rsid w:val="009001BB"/>
    <w:rsid w:val="0090331F"/>
    <w:rsid w:val="00910140"/>
    <w:rsid w:val="00912428"/>
    <w:rsid w:val="0091625A"/>
    <w:rsid w:val="0091740E"/>
    <w:rsid w:val="00917C23"/>
    <w:rsid w:val="009230F7"/>
    <w:rsid w:val="009240F9"/>
    <w:rsid w:val="00930CBB"/>
    <w:rsid w:val="00943763"/>
    <w:rsid w:val="009514C2"/>
    <w:rsid w:val="00953E33"/>
    <w:rsid w:val="00954316"/>
    <w:rsid w:val="009642A4"/>
    <w:rsid w:val="00971774"/>
    <w:rsid w:val="0097256E"/>
    <w:rsid w:val="00975F78"/>
    <w:rsid w:val="0098054D"/>
    <w:rsid w:val="009818E3"/>
    <w:rsid w:val="00982CF2"/>
    <w:rsid w:val="009830ED"/>
    <w:rsid w:val="0098432A"/>
    <w:rsid w:val="00985ADB"/>
    <w:rsid w:val="009919B8"/>
    <w:rsid w:val="009938B1"/>
    <w:rsid w:val="00993C23"/>
    <w:rsid w:val="00994488"/>
    <w:rsid w:val="00997A1C"/>
    <w:rsid w:val="009A1205"/>
    <w:rsid w:val="009A1CD7"/>
    <w:rsid w:val="009A648A"/>
    <w:rsid w:val="009B2ED2"/>
    <w:rsid w:val="009B3230"/>
    <w:rsid w:val="009B624C"/>
    <w:rsid w:val="009C09A8"/>
    <w:rsid w:val="009C4AC0"/>
    <w:rsid w:val="009C64FC"/>
    <w:rsid w:val="009C739C"/>
    <w:rsid w:val="009C78FF"/>
    <w:rsid w:val="009D2AD9"/>
    <w:rsid w:val="009D30FE"/>
    <w:rsid w:val="009D482E"/>
    <w:rsid w:val="009E2DB2"/>
    <w:rsid w:val="009E4A00"/>
    <w:rsid w:val="009E5A45"/>
    <w:rsid w:val="009F142D"/>
    <w:rsid w:val="009F1CB7"/>
    <w:rsid w:val="00A04F6D"/>
    <w:rsid w:val="00A10193"/>
    <w:rsid w:val="00A11AF3"/>
    <w:rsid w:val="00A12925"/>
    <w:rsid w:val="00A26145"/>
    <w:rsid w:val="00A30B00"/>
    <w:rsid w:val="00A31550"/>
    <w:rsid w:val="00A347C6"/>
    <w:rsid w:val="00A36ECF"/>
    <w:rsid w:val="00A3728D"/>
    <w:rsid w:val="00A45019"/>
    <w:rsid w:val="00A45A7F"/>
    <w:rsid w:val="00A46194"/>
    <w:rsid w:val="00A461F5"/>
    <w:rsid w:val="00A46940"/>
    <w:rsid w:val="00A509B3"/>
    <w:rsid w:val="00A530C8"/>
    <w:rsid w:val="00A63ED6"/>
    <w:rsid w:val="00A64434"/>
    <w:rsid w:val="00A735BD"/>
    <w:rsid w:val="00A743BD"/>
    <w:rsid w:val="00A743DD"/>
    <w:rsid w:val="00A7533B"/>
    <w:rsid w:val="00A803C6"/>
    <w:rsid w:val="00A83C2E"/>
    <w:rsid w:val="00A8561F"/>
    <w:rsid w:val="00A91F55"/>
    <w:rsid w:val="00A9249C"/>
    <w:rsid w:val="00A941F5"/>
    <w:rsid w:val="00AA0BE6"/>
    <w:rsid w:val="00AA5890"/>
    <w:rsid w:val="00AA5B6F"/>
    <w:rsid w:val="00AB0D61"/>
    <w:rsid w:val="00AB248F"/>
    <w:rsid w:val="00AB3157"/>
    <w:rsid w:val="00AB4E07"/>
    <w:rsid w:val="00AB64BF"/>
    <w:rsid w:val="00AC3700"/>
    <w:rsid w:val="00AC3E6E"/>
    <w:rsid w:val="00AD3F4D"/>
    <w:rsid w:val="00AE23E0"/>
    <w:rsid w:val="00AE5DD4"/>
    <w:rsid w:val="00AF01E1"/>
    <w:rsid w:val="00AF3483"/>
    <w:rsid w:val="00AF4930"/>
    <w:rsid w:val="00AF5C15"/>
    <w:rsid w:val="00AF664E"/>
    <w:rsid w:val="00B025CC"/>
    <w:rsid w:val="00B04B15"/>
    <w:rsid w:val="00B04CF7"/>
    <w:rsid w:val="00B066C4"/>
    <w:rsid w:val="00B07061"/>
    <w:rsid w:val="00B1636C"/>
    <w:rsid w:val="00B17C1B"/>
    <w:rsid w:val="00B259C4"/>
    <w:rsid w:val="00B30171"/>
    <w:rsid w:val="00B3037A"/>
    <w:rsid w:val="00B33B30"/>
    <w:rsid w:val="00B34447"/>
    <w:rsid w:val="00B40A54"/>
    <w:rsid w:val="00B43B82"/>
    <w:rsid w:val="00B4448D"/>
    <w:rsid w:val="00B460A0"/>
    <w:rsid w:val="00B56D35"/>
    <w:rsid w:val="00B572DB"/>
    <w:rsid w:val="00B60F48"/>
    <w:rsid w:val="00B66248"/>
    <w:rsid w:val="00B73790"/>
    <w:rsid w:val="00B77BD3"/>
    <w:rsid w:val="00B833DC"/>
    <w:rsid w:val="00B85CA1"/>
    <w:rsid w:val="00B862F8"/>
    <w:rsid w:val="00B86900"/>
    <w:rsid w:val="00B91432"/>
    <w:rsid w:val="00BA0C60"/>
    <w:rsid w:val="00BB255D"/>
    <w:rsid w:val="00BC1207"/>
    <w:rsid w:val="00BC13D8"/>
    <w:rsid w:val="00BC28B9"/>
    <w:rsid w:val="00BC4CCD"/>
    <w:rsid w:val="00BC645C"/>
    <w:rsid w:val="00BC7BDD"/>
    <w:rsid w:val="00BD4E85"/>
    <w:rsid w:val="00BD698C"/>
    <w:rsid w:val="00BE65D6"/>
    <w:rsid w:val="00BF1B92"/>
    <w:rsid w:val="00BF2287"/>
    <w:rsid w:val="00C0069D"/>
    <w:rsid w:val="00C02CF3"/>
    <w:rsid w:val="00C035FF"/>
    <w:rsid w:val="00C045FD"/>
    <w:rsid w:val="00C10CAF"/>
    <w:rsid w:val="00C10EF6"/>
    <w:rsid w:val="00C1164F"/>
    <w:rsid w:val="00C1558B"/>
    <w:rsid w:val="00C219DE"/>
    <w:rsid w:val="00C3706A"/>
    <w:rsid w:val="00C407D7"/>
    <w:rsid w:val="00C45F09"/>
    <w:rsid w:val="00C50010"/>
    <w:rsid w:val="00C5092C"/>
    <w:rsid w:val="00C50CA4"/>
    <w:rsid w:val="00C555CA"/>
    <w:rsid w:val="00C55A12"/>
    <w:rsid w:val="00C632C7"/>
    <w:rsid w:val="00C67B96"/>
    <w:rsid w:val="00C71C5F"/>
    <w:rsid w:val="00C720A9"/>
    <w:rsid w:val="00C76BC4"/>
    <w:rsid w:val="00C8712C"/>
    <w:rsid w:val="00C87423"/>
    <w:rsid w:val="00CA1627"/>
    <w:rsid w:val="00CB135C"/>
    <w:rsid w:val="00CB1890"/>
    <w:rsid w:val="00CB6B82"/>
    <w:rsid w:val="00CC5F3D"/>
    <w:rsid w:val="00CD184B"/>
    <w:rsid w:val="00CD1E32"/>
    <w:rsid w:val="00CE27D8"/>
    <w:rsid w:val="00CE7D36"/>
    <w:rsid w:val="00CF6DD0"/>
    <w:rsid w:val="00D06FC2"/>
    <w:rsid w:val="00D10D37"/>
    <w:rsid w:val="00D12D72"/>
    <w:rsid w:val="00D16250"/>
    <w:rsid w:val="00D1763F"/>
    <w:rsid w:val="00D2645D"/>
    <w:rsid w:val="00D27DBC"/>
    <w:rsid w:val="00D3434E"/>
    <w:rsid w:val="00D35CAC"/>
    <w:rsid w:val="00D3658E"/>
    <w:rsid w:val="00D42228"/>
    <w:rsid w:val="00D53054"/>
    <w:rsid w:val="00D530C5"/>
    <w:rsid w:val="00D537B6"/>
    <w:rsid w:val="00D54E35"/>
    <w:rsid w:val="00D660F5"/>
    <w:rsid w:val="00D70121"/>
    <w:rsid w:val="00D71095"/>
    <w:rsid w:val="00D77AF4"/>
    <w:rsid w:val="00D80BD4"/>
    <w:rsid w:val="00D81B86"/>
    <w:rsid w:val="00D87F0C"/>
    <w:rsid w:val="00D87F85"/>
    <w:rsid w:val="00D90671"/>
    <w:rsid w:val="00D909F6"/>
    <w:rsid w:val="00D936DA"/>
    <w:rsid w:val="00DA4B09"/>
    <w:rsid w:val="00DA4B9A"/>
    <w:rsid w:val="00DB0E6C"/>
    <w:rsid w:val="00DB11D2"/>
    <w:rsid w:val="00DB1A7D"/>
    <w:rsid w:val="00DB2B18"/>
    <w:rsid w:val="00DB32B7"/>
    <w:rsid w:val="00DB390B"/>
    <w:rsid w:val="00DB3D00"/>
    <w:rsid w:val="00DC1C5F"/>
    <w:rsid w:val="00DC2130"/>
    <w:rsid w:val="00DC3BAB"/>
    <w:rsid w:val="00DD0B40"/>
    <w:rsid w:val="00DD2F56"/>
    <w:rsid w:val="00DD36BD"/>
    <w:rsid w:val="00DD506F"/>
    <w:rsid w:val="00DD6C4C"/>
    <w:rsid w:val="00DD72DF"/>
    <w:rsid w:val="00DE04E3"/>
    <w:rsid w:val="00DE2A34"/>
    <w:rsid w:val="00DF5463"/>
    <w:rsid w:val="00E077D3"/>
    <w:rsid w:val="00E225A0"/>
    <w:rsid w:val="00E22ED2"/>
    <w:rsid w:val="00E25258"/>
    <w:rsid w:val="00E255C2"/>
    <w:rsid w:val="00E30E70"/>
    <w:rsid w:val="00E321F0"/>
    <w:rsid w:val="00E32E1D"/>
    <w:rsid w:val="00E4005F"/>
    <w:rsid w:val="00E4205E"/>
    <w:rsid w:val="00E528F3"/>
    <w:rsid w:val="00E5788A"/>
    <w:rsid w:val="00E57E2A"/>
    <w:rsid w:val="00E636EB"/>
    <w:rsid w:val="00E649A0"/>
    <w:rsid w:val="00E6685E"/>
    <w:rsid w:val="00E716F2"/>
    <w:rsid w:val="00E77B1A"/>
    <w:rsid w:val="00E8119C"/>
    <w:rsid w:val="00E81359"/>
    <w:rsid w:val="00E876EA"/>
    <w:rsid w:val="00EB1597"/>
    <w:rsid w:val="00EB5A9F"/>
    <w:rsid w:val="00EB7A79"/>
    <w:rsid w:val="00EC48FC"/>
    <w:rsid w:val="00EC4AC3"/>
    <w:rsid w:val="00EC4C8A"/>
    <w:rsid w:val="00EC5383"/>
    <w:rsid w:val="00EC72E5"/>
    <w:rsid w:val="00EC7FF6"/>
    <w:rsid w:val="00ED3BD6"/>
    <w:rsid w:val="00ED423E"/>
    <w:rsid w:val="00EE0338"/>
    <w:rsid w:val="00EE2141"/>
    <w:rsid w:val="00EE39AE"/>
    <w:rsid w:val="00EE70D6"/>
    <w:rsid w:val="00EE7592"/>
    <w:rsid w:val="00EF4671"/>
    <w:rsid w:val="00EF50B0"/>
    <w:rsid w:val="00EF7F04"/>
    <w:rsid w:val="00F006AA"/>
    <w:rsid w:val="00F00B72"/>
    <w:rsid w:val="00F00E34"/>
    <w:rsid w:val="00F0188D"/>
    <w:rsid w:val="00F02E71"/>
    <w:rsid w:val="00F102B7"/>
    <w:rsid w:val="00F10AE9"/>
    <w:rsid w:val="00F134D7"/>
    <w:rsid w:val="00F140E1"/>
    <w:rsid w:val="00F20797"/>
    <w:rsid w:val="00F3225D"/>
    <w:rsid w:val="00F33EA7"/>
    <w:rsid w:val="00F34103"/>
    <w:rsid w:val="00F36B63"/>
    <w:rsid w:val="00F36ED5"/>
    <w:rsid w:val="00F371A0"/>
    <w:rsid w:val="00F44F43"/>
    <w:rsid w:val="00F4518B"/>
    <w:rsid w:val="00F61C9C"/>
    <w:rsid w:val="00F733E5"/>
    <w:rsid w:val="00F779AD"/>
    <w:rsid w:val="00FA1F67"/>
    <w:rsid w:val="00FA3174"/>
    <w:rsid w:val="00FA4932"/>
    <w:rsid w:val="00FA6CCC"/>
    <w:rsid w:val="00FB1176"/>
    <w:rsid w:val="00FB2923"/>
    <w:rsid w:val="00FB2FD2"/>
    <w:rsid w:val="00FC2144"/>
    <w:rsid w:val="00FC6651"/>
    <w:rsid w:val="00FC77D2"/>
    <w:rsid w:val="00FD18FC"/>
    <w:rsid w:val="00FD2A6E"/>
    <w:rsid w:val="00FD3928"/>
    <w:rsid w:val="00FE62B9"/>
    <w:rsid w:val="00FE692C"/>
    <w:rsid w:val="00FF145F"/>
    <w:rsid w:val="00FF200F"/>
    <w:rsid w:val="00FF20BC"/>
    <w:rsid w:val="00FF46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5703"/>
  </w:style>
  <w:style w:type="paragraph" w:styleId="1">
    <w:name w:val="heading 1"/>
    <w:basedOn w:val="a"/>
    <w:next w:val="a"/>
    <w:qFormat/>
    <w:rsid w:val="00B73790"/>
    <w:pPr>
      <w:keepNext/>
      <w:spacing w:before="240" w:after="60"/>
      <w:outlineLvl w:val="0"/>
    </w:pPr>
    <w:rPr>
      <w:rFonts w:ascii="Arial" w:hAnsi="Arial" w:cs="Arial"/>
      <w:b/>
      <w:bCs/>
      <w:kern w:val="32"/>
      <w:sz w:val="32"/>
      <w:szCs w:val="32"/>
    </w:rPr>
  </w:style>
  <w:style w:type="paragraph" w:styleId="2">
    <w:name w:val="heading 2"/>
    <w:basedOn w:val="a"/>
    <w:next w:val="a"/>
    <w:qFormat/>
    <w:rsid w:val="00B73790"/>
    <w:pPr>
      <w:keepNext/>
      <w:spacing w:before="240" w:after="60"/>
      <w:outlineLvl w:val="1"/>
    </w:pPr>
    <w:rPr>
      <w:rFonts w:ascii="Arial" w:hAnsi="Arial" w:cs="Arial"/>
      <w:b/>
      <w:bCs/>
      <w:i/>
      <w:iCs/>
      <w:sz w:val="28"/>
      <w:szCs w:val="28"/>
    </w:rPr>
  </w:style>
  <w:style w:type="paragraph" w:styleId="3">
    <w:name w:val="heading 3"/>
    <w:basedOn w:val="a"/>
    <w:next w:val="a"/>
    <w:qFormat/>
    <w:rsid w:val="00B73790"/>
    <w:pPr>
      <w:keepNext/>
      <w:spacing w:before="240" w:after="60"/>
      <w:outlineLvl w:val="2"/>
    </w:pPr>
    <w:rPr>
      <w:rFonts w:ascii="Arial" w:hAnsi="Arial" w:cs="Arial"/>
      <w:b/>
      <w:bCs/>
      <w:sz w:val="26"/>
      <w:szCs w:val="26"/>
    </w:rPr>
  </w:style>
  <w:style w:type="paragraph" w:styleId="4">
    <w:name w:val="heading 4"/>
    <w:basedOn w:val="a"/>
    <w:next w:val="a"/>
    <w:qFormat/>
    <w:rsid w:val="004A5703"/>
    <w:pPr>
      <w:keepNext/>
      <w:ind w:left="780"/>
      <w:outlineLvl w:val="3"/>
    </w:pPr>
    <w:rPr>
      <w:sz w:val="28"/>
      <w:szCs w:val="28"/>
      <w:u w:val="single"/>
    </w:rPr>
  </w:style>
  <w:style w:type="paragraph" w:styleId="5">
    <w:name w:val="heading 5"/>
    <w:basedOn w:val="a"/>
    <w:next w:val="a"/>
    <w:link w:val="50"/>
    <w:semiHidden/>
    <w:unhideWhenUsed/>
    <w:qFormat/>
    <w:rsid w:val="00595993"/>
    <w:pPr>
      <w:keepNext/>
      <w:keepLines/>
      <w:spacing w:before="200"/>
      <w:outlineLvl w:val="4"/>
    </w:pPr>
    <w:rPr>
      <w:rFonts w:asciiTheme="majorHAnsi" w:eastAsiaTheme="majorEastAsia" w:hAnsiTheme="majorHAnsi" w:cstheme="majorBidi"/>
      <w:color w:val="243F60" w:themeColor="accent1" w:themeShade="7F"/>
    </w:rPr>
  </w:style>
  <w:style w:type="paragraph" w:styleId="8">
    <w:name w:val="heading 8"/>
    <w:basedOn w:val="a"/>
    <w:next w:val="a"/>
    <w:qFormat/>
    <w:rsid w:val="0057795C"/>
    <w:pPr>
      <w:spacing w:before="240" w:after="60"/>
      <w:outlineLvl w:val="7"/>
    </w:pPr>
    <w:rPr>
      <w:i/>
      <w:iCs/>
      <w:sz w:val="24"/>
      <w:szCs w:val="24"/>
    </w:rPr>
  </w:style>
  <w:style w:type="paragraph" w:styleId="9">
    <w:name w:val="heading 9"/>
    <w:basedOn w:val="a"/>
    <w:next w:val="a"/>
    <w:qFormat/>
    <w:rsid w:val="004A5703"/>
    <w:pPr>
      <w:keepNext/>
      <w:outlineLvl w:val="8"/>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A5703"/>
    <w:pPr>
      <w:widowControl w:val="0"/>
      <w:autoSpaceDE w:val="0"/>
      <w:autoSpaceDN w:val="0"/>
      <w:adjustRightInd w:val="0"/>
      <w:ind w:firstLine="720"/>
    </w:pPr>
    <w:rPr>
      <w:rFonts w:ascii="Arial" w:hAnsi="Arial" w:cs="Arial"/>
    </w:rPr>
  </w:style>
  <w:style w:type="paragraph" w:styleId="a3">
    <w:name w:val="Balloon Text"/>
    <w:basedOn w:val="a"/>
    <w:semiHidden/>
    <w:rsid w:val="00DD506F"/>
    <w:rPr>
      <w:rFonts w:ascii="Tahoma" w:hAnsi="Tahoma" w:cs="Tahoma"/>
      <w:sz w:val="16"/>
      <w:szCs w:val="16"/>
    </w:rPr>
  </w:style>
  <w:style w:type="paragraph" w:styleId="a4">
    <w:name w:val="Title"/>
    <w:basedOn w:val="a"/>
    <w:qFormat/>
    <w:rsid w:val="00B73790"/>
    <w:pPr>
      <w:jc w:val="center"/>
    </w:pPr>
    <w:rPr>
      <w:b/>
      <w:bCs/>
      <w:sz w:val="40"/>
      <w:szCs w:val="24"/>
    </w:rPr>
  </w:style>
  <w:style w:type="table" w:styleId="a5">
    <w:name w:val="Table Grid"/>
    <w:basedOn w:val="a1"/>
    <w:rsid w:val="00B737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Знак Знак Знак Знак"/>
    <w:basedOn w:val="a"/>
    <w:rsid w:val="0057795C"/>
    <w:pPr>
      <w:numPr>
        <w:ilvl w:val="1"/>
      </w:numPr>
      <w:spacing w:after="160" w:line="240" w:lineRule="exact"/>
    </w:pPr>
    <w:rPr>
      <w:rFonts w:eastAsia="Calibri"/>
      <w:lang w:eastAsia="zh-CN"/>
    </w:rPr>
  </w:style>
  <w:style w:type="paragraph" w:styleId="a7">
    <w:name w:val="footnote text"/>
    <w:basedOn w:val="a"/>
    <w:link w:val="a8"/>
    <w:uiPriority w:val="99"/>
    <w:rsid w:val="005376CD"/>
    <w:pPr>
      <w:autoSpaceDE w:val="0"/>
      <w:autoSpaceDN w:val="0"/>
    </w:pPr>
  </w:style>
  <w:style w:type="character" w:customStyle="1" w:styleId="a8">
    <w:name w:val="Текст сноски Знак"/>
    <w:basedOn w:val="a0"/>
    <w:link w:val="a7"/>
    <w:uiPriority w:val="99"/>
    <w:rsid w:val="005376CD"/>
    <w:rPr>
      <w:rFonts w:eastAsia="Times New Roman"/>
    </w:rPr>
  </w:style>
  <w:style w:type="character" w:styleId="a9">
    <w:name w:val="footnote reference"/>
    <w:basedOn w:val="a0"/>
    <w:uiPriority w:val="99"/>
    <w:rsid w:val="005376CD"/>
    <w:rPr>
      <w:rFonts w:cs="Times New Roman"/>
      <w:vertAlign w:val="superscript"/>
    </w:rPr>
  </w:style>
  <w:style w:type="character" w:styleId="aa">
    <w:name w:val="Hyperlink"/>
    <w:basedOn w:val="a0"/>
    <w:uiPriority w:val="99"/>
    <w:rsid w:val="005376CD"/>
    <w:rPr>
      <w:rFonts w:eastAsia="Times New Roman" w:cs="Times New Roman"/>
      <w:color w:val="0000FF"/>
      <w:u w:val="single"/>
      <w:lang w:val="ru-RU" w:eastAsia="zh-CN" w:bidi="ar-SA"/>
    </w:rPr>
  </w:style>
  <w:style w:type="paragraph" w:customStyle="1" w:styleId="ConsPlusNonformat">
    <w:name w:val="ConsPlusNonformat"/>
    <w:uiPriority w:val="99"/>
    <w:rsid w:val="005376CD"/>
    <w:pPr>
      <w:autoSpaceDE w:val="0"/>
      <w:autoSpaceDN w:val="0"/>
      <w:adjustRightInd w:val="0"/>
    </w:pPr>
    <w:rPr>
      <w:rFonts w:ascii="Courier New" w:hAnsi="Courier New" w:cs="Courier New"/>
    </w:rPr>
  </w:style>
  <w:style w:type="paragraph" w:styleId="ab">
    <w:name w:val="Body Text"/>
    <w:basedOn w:val="a"/>
    <w:link w:val="ac"/>
    <w:rsid w:val="00361756"/>
    <w:rPr>
      <w:sz w:val="28"/>
    </w:rPr>
  </w:style>
  <w:style w:type="character" w:customStyle="1" w:styleId="ac">
    <w:name w:val="Основной текст Знак"/>
    <w:basedOn w:val="a0"/>
    <w:link w:val="ab"/>
    <w:rsid w:val="00361756"/>
    <w:rPr>
      <w:sz w:val="28"/>
    </w:rPr>
  </w:style>
  <w:style w:type="character" w:customStyle="1" w:styleId="iceouttxt4">
    <w:name w:val="iceouttxt4"/>
    <w:basedOn w:val="a0"/>
    <w:rsid w:val="00D77AF4"/>
  </w:style>
  <w:style w:type="character" w:customStyle="1" w:styleId="50">
    <w:name w:val="Заголовок 5 Знак"/>
    <w:basedOn w:val="a0"/>
    <w:link w:val="5"/>
    <w:semiHidden/>
    <w:rsid w:val="00595993"/>
    <w:rPr>
      <w:rFonts w:asciiTheme="majorHAnsi" w:eastAsiaTheme="majorEastAsia" w:hAnsiTheme="majorHAnsi" w:cstheme="majorBidi"/>
      <w:color w:val="243F60" w:themeColor="accent1" w:themeShade="7F"/>
    </w:rPr>
  </w:style>
  <w:style w:type="paragraph" w:styleId="ad">
    <w:name w:val="List Paragraph"/>
    <w:basedOn w:val="a"/>
    <w:uiPriority w:val="34"/>
    <w:qFormat/>
    <w:rsid w:val="00B9143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14516935">
      <w:bodyDiv w:val="1"/>
      <w:marLeft w:val="0"/>
      <w:marRight w:val="0"/>
      <w:marTop w:val="0"/>
      <w:marBottom w:val="0"/>
      <w:divBdr>
        <w:top w:val="none" w:sz="0" w:space="0" w:color="auto"/>
        <w:left w:val="none" w:sz="0" w:space="0" w:color="auto"/>
        <w:bottom w:val="none" w:sz="0" w:space="0" w:color="auto"/>
        <w:right w:val="none" w:sz="0" w:space="0" w:color="auto"/>
      </w:divBdr>
    </w:div>
    <w:div w:id="2068720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FD51E9-33F7-459F-AFE4-453BB212B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6453</Words>
  <Characters>36783</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43150</CharactersWithSpaces>
  <SharedDoc>false</SharedDoc>
  <HLinks>
    <vt:vector size="6" baseType="variant">
      <vt:variant>
        <vt:i4>7143538</vt:i4>
      </vt:variant>
      <vt:variant>
        <vt:i4>0</vt:i4>
      </vt:variant>
      <vt:variant>
        <vt:i4>0</vt:i4>
      </vt:variant>
      <vt:variant>
        <vt:i4>5</vt:i4>
      </vt:variant>
      <vt:variant>
        <vt:lpwstr>mailto:ekonom_ukulom@mail.ru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Отдел_Экономики</dc:creator>
  <cp:lastModifiedBy>User</cp:lastModifiedBy>
  <cp:revision>3</cp:revision>
  <cp:lastPrinted>2025-02-07T08:55:00Z</cp:lastPrinted>
  <dcterms:created xsi:type="dcterms:W3CDTF">2025-02-07T08:56:00Z</dcterms:created>
  <dcterms:modified xsi:type="dcterms:W3CDTF">2025-02-07T09:03:00Z</dcterms:modified>
</cp:coreProperties>
</file>