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514" w:rsidRDefault="009726EE" w:rsidP="009726EE">
      <w:pPr>
        <w:jc w:val="center"/>
      </w:pPr>
      <w:r>
        <w:rPr>
          <w:noProof/>
          <w:lang w:eastAsia="ru-RU"/>
        </w:rPr>
        <w:drawing>
          <wp:inline distT="0" distB="0" distL="0" distR="0" wp14:anchorId="178BC68E" wp14:editId="684CFD24">
            <wp:extent cx="3493770" cy="32289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EE" w:rsidRDefault="009726EE" w:rsidP="009726EE">
      <w:pPr>
        <w:jc w:val="center"/>
      </w:pPr>
    </w:p>
    <w:p w:rsidR="009726EE" w:rsidRDefault="009726EE" w:rsidP="009726EE">
      <w:pPr>
        <w:jc w:val="center"/>
      </w:pPr>
    </w:p>
    <w:p w:rsidR="009726EE" w:rsidRPr="007E0428" w:rsidRDefault="009726EE" w:rsidP="009726EE">
      <w:pPr>
        <w:jc w:val="center"/>
        <w:rPr>
          <w:sz w:val="32"/>
          <w:szCs w:val="32"/>
        </w:rPr>
      </w:pPr>
      <w:r w:rsidRPr="007E0428">
        <w:rPr>
          <w:sz w:val="32"/>
          <w:szCs w:val="32"/>
        </w:rPr>
        <w:t>Информационный вестник</w:t>
      </w:r>
    </w:p>
    <w:p w:rsidR="009726EE" w:rsidRDefault="009726EE" w:rsidP="009726EE">
      <w:pPr>
        <w:pStyle w:val="a5"/>
      </w:pPr>
    </w:p>
    <w:p w:rsidR="009726EE" w:rsidRPr="007E0428" w:rsidRDefault="009726EE" w:rsidP="009726EE">
      <w:pPr>
        <w:pStyle w:val="a5"/>
        <w:rPr>
          <w:sz w:val="28"/>
          <w:szCs w:val="28"/>
        </w:rPr>
      </w:pPr>
      <w:r w:rsidRPr="007E0428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     </w:t>
      </w:r>
      <w:r w:rsidRPr="007E0428">
        <w:rPr>
          <w:sz w:val="28"/>
          <w:szCs w:val="28"/>
        </w:rPr>
        <w:t xml:space="preserve">Совета и администрации </w:t>
      </w:r>
    </w:p>
    <w:p w:rsidR="009726EE" w:rsidRPr="007E0428" w:rsidRDefault="009726EE" w:rsidP="009726EE">
      <w:pPr>
        <w:pStyle w:val="a5"/>
        <w:rPr>
          <w:sz w:val="28"/>
          <w:szCs w:val="28"/>
        </w:rPr>
      </w:pPr>
      <w:r w:rsidRPr="007E0428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           </w:t>
      </w:r>
      <w:r w:rsidRPr="007E0428">
        <w:rPr>
          <w:sz w:val="28"/>
          <w:szCs w:val="28"/>
        </w:rPr>
        <w:t xml:space="preserve">  Сельского поселения</w:t>
      </w:r>
    </w:p>
    <w:p w:rsidR="009726EE" w:rsidRDefault="009726EE" w:rsidP="009726EE">
      <w:pPr>
        <w:pStyle w:val="a5"/>
        <w:rPr>
          <w:sz w:val="28"/>
          <w:szCs w:val="28"/>
        </w:rPr>
      </w:pPr>
      <w:r w:rsidRPr="007E0428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              </w:t>
      </w:r>
      <w:r w:rsidRPr="007E0428">
        <w:rPr>
          <w:sz w:val="28"/>
          <w:szCs w:val="28"/>
        </w:rPr>
        <w:t xml:space="preserve">   Керчомъя</w:t>
      </w:r>
    </w:p>
    <w:p w:rsidR="009726EE" w:rsidRDefault="009726EE" w:rsidP="009726EE">
      <w:pPr>
        <w:pStyle w:val="a5"/>
        <w:rPr>
          <w:sz w:val="28"/>
          <w:szCs w:val="28"/>
        </w:rPr>
      </w:pPr>
    </w:p>
    <w:p w:rsidR="009726EE" w:rsidRDefault="009726EE" w:rsidP="009726EE">
      <w:pPr>
        <w:pStyle w:val="a5"/>
        <w:rPr>
          <w:sz w:val="28"/>
          <w:szCs w:val="28"/>
        </w:rPr>
      </w:pPr>
    </w:p>
    <w:p w:rsidR="009726EE" w:rsidRDefault="009726EE" w:rsidP="009726E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№18</w:t>
      </w:r>
    </w:p>
    <w:p w:rsidR="009726EE" w:rsidRDefault="009726EE" w:rsidP="009726E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30.09.2024г.</w:t>
      </w:r>
    </w:p>
    <w:p w:rsidR="009726EE" w:rsidRDefault="009726EE" w:rsidP="009726EE">
      <w:pPr>
        <w:pStyle w:val="a5"/>
        <w:rPr>
          <w:sz w:val="28"/>
          <w:szCs w:val="28"/>
        </w:rPr>
      </w:pPr>
    </w:p>
    <w:p w:rsidR="009726EE" w:rsidRDefault="009726EE" w:rsidP="009726E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с.Керчомъя</w:t>
      </w:r>
    </w:p>
    <w:p w:rsidR="009726EE" w:rsidRDefault="009726EE" w:rsidP="009726E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2024 год</w:t>
      </w:r>
    </w:p>
    <w:p w:rsidR="009726EE" w:rsidRDefault="009726EE" w:rsidP="009726EE">
      <w:pPr>
        <w:jc w:val="center"/>
      </w:pPr>
    </w:p>
    <w:p w:rsidR="00B73024" w:rsidRDefault="00B73024" w:rsidP="009726EE">
      <w:pPr>
        <w:jc w:val="center"/>
      </w:pPr>
    </w:p>
    <w:p w:rsidR="00B73024" w:rsidRDefault="00B73024" w:rsidP="009726EE">
      <w:pPr>
        <w:jc w:val="center"/>
      </w:pPr>
    </w:p>
    <w:p w:rsidR="00B73024" w:rsidRDefault="00B73024" w:rsidP="009726EE">
      <w:pPr>
        <w:jc w:val="center"/>
      </w:pPr>
    </w:p>
    <w:p w:rsidR="00B73024" w:rsidRDefault="00B73024" w:rsidP="009726EE">
      <w:pPr>
        <w:jc w:val="center"/>
      </w:pPr>
    </w:p>
    <w:p w:rsidR="00B73024" w:rsidRDefault="00B73024" w:rsidP="009726EE">
      <w:pPr>
        <w:jc w:val="center"/>
      </w:pPr>
    </w:p>
    <w:p w:rsidR="00B73024" w:rsidRDefault="00B73024" w:rsidP="009726EE">
      <w:pPr>
        <w:jc w:val="center"/>
      </w:pPr>
    </w:p>
    <w:p w:rsidR="00B73024" w:rsidRPr="001B29D4" w:rsidRDefault="00B73024" w:rsidP="009726EE">
      <w:pPr>
        <w:jc w:val="center"/>
        <w:rPr>
          <w:b/>
        </w:rPr>
      </w:pPr>
    </w:p>
    <w:p w:rsidR="00B73024" w:rsidRPr="001B29D4" w:rsidRDefault="00B73024" w:rsidP="00B73024">
      <w:pPr>
        <w:rPr>
          <w:b/>
        </w:rPr>
      </w:pPr>
      <w:r w:rsidRPr="001B29D4">
        <w:rPr>
          <w:b/>
        </w:rPr>
        <w:t>Содержание:</w:t>
      </w:r>
    </w:p>
    <w:tbl>
      <w:tblPr>
        <w:tblStyle w:val="a6"/>
        <w:tblpPr w:leftFromText="180" w:rightFromText="180" w:vertAnchor="text" w:horzAnchor="margin" w:tblpY="25"/>
        <w:tblW w:w="9617" w:type="dxa"/>
        <w:tblLook w:val="04A0" w:firstRow="1" w:lastRow="0" w:firstColumn="1" w:lastColumn="0" w:noHBand="0" w:noVBand="1"/>
      </w:tblPr>
      <w:tblGrid>
        <w:gridCol w:w="8755"/>
        <w:gridCol w:w="862"/>
      </w:tblGrid>
      <w:tr w:rsidR="00B73024" w:rsidTr="00092706">
        <w:trPr>
          <w:trHeight w:val="171"/>
        </w:trPr>
        <w:tc>
          <w:tcPr>
            <w:tcW w:w="8755" w:type="dxa"/>
          </w:tcPr>
          <w:p w:rsidR="00B73024" w:rsidRPr="0085540E" w:rsidRDefault="00B73024" w:rsidP="00092706">
            <w:pPr>
              <w:rPr>
                <w:b/>
              </w:rPr>
            </w:pPr>
            <w:r>
              <w:rPr>
                <w:b/>
              </w:rPr>
              <w:t>Решения Совета СП «Керчомъя» 3</w:t>
            </w:r>
            <w:r w:rsidRPr="0085540E">
              <w:rPr>
                <w:b/>
              </w:rPr>
              <w:t xml:space="preserve"> квартал 2024</w:t>
            </w:r>
          </w:p>
        </w:tc>
        <w:tc>
          <w:tcPr>
            <w:tcW w:w="862" w:type="dxa"/>
          </w:tcPr>
          <w:p w:rsidR="00B73024" w:rsidRDefault="00B73024" w:rsidP="00092706">
            <w:pPr>
              <w:jc w:val="center"/>
            </w:pPr>
          </w:p>
        </w:tc>
      </w:tr>
      <w:tr w:rsidR="00B73024" w:rsidTr="00092706">
        <w:trPr>
          <w:trHeight w:val="74"/>
        </w:trPr>
        <w:tc>
          <w:tcPr>
            <w:tcW w:w="8755" w:type="dxa"/>
          </w:tcPr>
          <w:p w:rsidR="00B73024" w:rsidRPr="002F1C6B" w:rsidRDefault="002F1C6B" w:rsidP="0009270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F1C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«Об утверждении отчета об исполнении бюджета муниципального образования сельского поселения «Керчомъя» за 2023 год»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3</w:t>
            </w:r>
          </w:p>
        </w:tc>
      </w:tr>
      <w:tr w:rsidR="00B73024" w:rsidTr="00FD40BA">
        <w:trPr>
          <w:trHeight w:val="276"/>
        </w:trPr>
        <w:tc>
          <w:tcPr>
            <w:tcW w:w="8755" w:type="dxa"/>
          </w:tcPr>
          <w:p w:rsidR="00B73024" w:rsidRPr="00786956" w:rsidRDefault="00786956" w:rsidP="0078695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9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</w:t>
            </w:r>
            <w:r w:rsidRPr="0078695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премировании</w:t>
            </w:r>
            <w:r w:rsidRPr="007869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главы сельского поселения «Керчомъя»»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8</w:t>
            </w:r>
          </w:p>
        </w:tc>
      </w:tr>
      <w:tr w:rsidR="00B73024" w:rsidTr="00FD40BA">
        <w:trPr>
          <w:trHeight w:val="421"/>
        </w:trPr>
        <w:tc>
          <w:tcPr>
            <w:tcW w:w="8755" w:type="dxa"/>
          </w:tcPr>
          <w:p w:rsidR="00B73024" w:rsidRPr="00FD40BA" w:rsidRDefault="00FD40BA" w:rsidP="00FD40BA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D40BA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О передаче полномочий </w:t>
            </w:r>
            <w:proofErr w:type="spellStart"/>
            <w:r w:rsidRPr="00FD40BA">
              <w:rPr>
                <w:rFonts w:ascii="Times New Roman" w:hAnsi="Times New Roman" w:cs="Times New Roman"/>
                <w:b w:val="0"/>
                <w:sz w:val="18"/>
                <w:szCs w:val="18"/>
              </w:rPr>
              <w:t>контрольно</w:t>
            </w:r>
            <w:proofErr w:type="spellEnd"/>
            <w:r w:rsidRPr="00FD40BA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 – счетного органа муниципального образования сельского поселения  «Керчомъя»  Контрольно-счетной комиссии  муниципального района   «Усть-Куломский»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9</w:t>
            </w:r>
          </w:p>
        </w:tc>
      </w:tr>
      <w:tr w:rsidR="00B73024" w:rsidTr="00092706">
        <w:trPr>
          <w:trHeight w:val="78"/>
        </w:trPr>
        <w:tc>
          <w:tcPr>
            <w:tcW w:w="8755" w:type="dxa"/>
          </w:tcPr>
          <w:p w:rsidR="00B73024" w:rsidRPr="00CA5590" w:rsidRDefault="00CA5590" w:rsidP="0009270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40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передаче муниципальному образованию муниципального района "Усть-Куломский" полномочий муниципального образования сельского поселения "Керчомъя" по формированию, исполнению и </w:t>
            </w:r>
            <w:proofErr w:type="gramStart"/>
            <w:r w:rsidRPr="00FD40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контролю за</w:t>
            </w:r>
            <w:proofErr w:type="gramEnd"/>
            <w:r w:rsidRPr="00FD40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исполнением бюджета сельского поселения"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14</w:t>
            </w:r>
          </w:p>
        </w:tc>
      </w:tr>
      <w:tr w:rsidR="00B73024" w:rsidTr="00092706">
        <w:trPr>
          <w:trHeight w:val="78"/>
        </w:trPr>
        <w:tc>
          <w:tcPr>
            <w:tcW w:w="8755" w:type="dxa"/>
          </w:tcPr>
          <w:p w:rsidR="00B73024" w:rsidRPr="00B35089" w:rsidRDefault="00CA5590" w:rsidP="00092706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FD6EDF">
              <w:rPr>
                <w:b/>
                <w:sz w:val="20"/>
                <w:szCs w:val="20"/>
              </w:rPr>
              <w:t>Постановления:</w:t>
            </w:r>
          </w:p>
        </w:tc>
        <w:tc>
          <w:tcPr>
            <w:tcW w:w="862" w:type="dxa"/>
          </w:tcPr>
          <w:p w:rsidR="00B73024" w:rsidRDefault="00B73024" w:rsidP="00092706">
            <w:pPr>
              <w:jc w:val="center"/>
            </w:pPr>
          </w:p>
        </w:tc>
      </w:tr>
      <w:tr w:rsidR="00B73024" w:rsidTr="00092706">
        <w:trPr>
          <w:trHeight w:val="78"/>
        </w:trPr>
        <w:tc>
          <w:tcPr>
            <w:tcW w:w="8755" w:type="dxa"/>
          </w:tcPr>
          <w:p w:rsidR="00B73024" w:rsidRPr="00092706" w:rsidRDefault="00092706" w:rsidP="0009270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092706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 внесении изменений в постановление администрации сельского поселения «Керчомъя» от 22 марта 2022 года №12 «Об утверждении схемы теплоснабжения»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16</w:t>
            </w:r>
          </w:p>
        </w:tc>
      </w:tr>
      <w:tr w:rsidR="00B73024" w:rsidTr="00092706">
        <w:trPr>
          <w:trHeight w:val="78"/>
        </w:trPr>
        <w:tc>
          <w:tcPr>
            <w:tcW w:w="8755" w:type="dxa"/>
          </w:tcPr>
          <w:p w:rsidR="00B73024" w:rsidRPr="001B7E5C" w:rsidRDefault="001B7E5C" w:rsidP="001B7E5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7E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 обеспечении безопасности людей на водных объектах на территории сельского поселения «Керчомъя»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20</w:t>
            </w:r>
          </w:p>
        </w:tc>
      </w:tr>
      <w:tr w:rsidR="00B73024" w:rsidTr="0000554E">
        <w:trPr>
          <w:trHeight w:val="364"/>
        </w:trPr>
        <w:tc>
          <w:tcPr>
            <w:tcW w:w="8755" w:type="dxa"/>
          </w:tcPr>
          <w:p w:rsidR="00B73024" w:rsidRPr="0000554E" w:rsidRDefault="00E0683F" w:rsidP="0000554E">
            <w:pPr>
              <w:pStyle w:val="a5"/>
              <w:rPr>
                <w:sz w:val="18"/>
                <w:szCs w:val="18"/>
              </w:rPr>
            </w:pPr>
            <w:r w:rsidRPr="0000554E">
              <w:rPr>
                <w:sz w:val="18"/>
                <w:szCs w:val="18"/>
              </w:rPr>
              <w:t>Об утверждении отчета об исполнении бюджета муниципального образования сельского поселения «Керчомъя» за  1 полугодие 2024 год</w:t>
            </w:r>
            <w:r w:rsidR="0000554E">
              <w:rPr>
                <w:sz w:val="18"/>
                <w:szCs w:val="18"/>
              </w:rPr>
              <w:t>а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21</w:t>
            </w:r>
          </w:p>
        </w:tc>
      </w:tr>
      <w:tr w:rsidR="00B73024" w:rsidTr="00092706">
        <w:trPr>
          <w:trHeight w:val="78"/>
        </w:trPr>
        <w:tc>
          <w:tcPr>
            <w:tcW w:w="8755" w:type="dxa"/>
          </w:tcPr>
          <w:p w:rsidR="00B73024" w:rsidRPr="0000554E" w:rsidRDefault="0000554E" w:rsidP="00092706">
            <w:pPr>
              <w:rPr>
                <w:rFonts w:ascii="Times New Roman" w:eastAsia="Times New Roman" w:hAnsi="Times New Roman" w:cs="Times New Roman"/>
                <w:bCs/>
                <w:sz w:val="16"/>
                <w:szCs w:val="28"/>
                <w:lang w:eastAsia="ru-RU"/>
              </w:rPr>
            </w:pPr>
            <w:r w:rsidRPr="0000554E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Об утверждении административного регламента предоставления муниципальной услуги</w:t>
            </w:r>
            <w:r w:rsidRPr="0000554E">
              <w:rPr>
                <w:rFonts w:ascii="Times New Roman" w:eastAsia="Times New Roman" w:hAnsi="Times New Roman" w:cs="Times New Roman"/>
                <w:bCs/>
                <w:sz w:val="16"/>
                <w:szCs w:val="28"/>
                <w:lang w:eastAsia="ru-RU"/>
              </w:rPr>
              <w:t xml:space="preserve">  «Предоставление информации об объектах учета, содержащейся в реестре муниципального имущества»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28</w:t>
            </w:r>
          </w:p>
        </w:tc>
      </w:tr>
      <w:tr w:rsidR="00B73024" w:rsidTr="00092706">
        <w:trPr>
          <w:trHeight w:val="78"/>
        </w:trPr>
        <w:tc>
          <w:tcPr>
            <w:tcW w:w="8755" w:type="dxa"/>
          </w:tcPr>
          <w:p w:rsidR="00B73024" w:rsidRPr="00636C3E" w:rsidRDefault="0000554E" w:rsidP="000927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 закрытии купального сезона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51</w:t>
            </w:r>
          </w:p>
        </w:tc>
      </w:tr>
      <w:tr w:rsidR="00B73024" w:rsidTr="00092706">
        <w:trPr>
          <w:trHeight w:val="78"/>
        </w:trPr>
        <w:tc>
          <w:tcPr>
            <w:tcW w:w="8755" w:type="dxa"/>
          </w:tcPr>
          <w:p w:rsidR="00B73024" w:rsidRPr="0000554E" w:rsidRDefault="0000554E" w:rsidP="000055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55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52</w:t>
            </w:r>
          </w:p>
        </w:tc>
      </w:tr>
      <w:tr w:rsidR="00B73024" w:rsidTr="00092706">
        <w:trPr>
          <w:trHeight w:val="78"/>
        </w:trPr>
        <w:tc>
          <w:tcPr>
            <w:tcW w:w="8755" w:type="dxa"/>
          </w:tcPr>
          <w:p w:rsidR="00B73024" w:rsidRPr="00905164" w:rsidRDefault="00905164" w:rsidP="0090516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53</w:t>
            </w:r>
          </w:p>
        </w:tc>
      </w:tr>
      <w:tr w:rsidR="00B73024" w:rsidTr="00092706">
        <w:trPr>
          <w:trHeight w:val="78"/>
        </w:trPr>
        <w:tc>
          <w:tcPr>
            <w:tcW w:w="8755" w:type="dxa"/>
          </w:tcPr>
          <w:p w:rsidR="00B73024" w:rsidRPr="00444CA2" w:rsidRDefault="001B29D4" w:rsidP="000927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51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      </w:r>
          </w:p>
        </w:tc>
        <w:tc>
          <w:tcPr>
            <w:tcW w:w="862" w:type="dxa"/>
          </w:tcPr>
          <w:p w:rsidR="00B73024" w:rsidRDefault="001B29D4" w:rsidP="00092706">
            <w:pPr>
              <w:jc w:val="center"/>
            </w:pPr>
            <w:r>
              <w:t>54</w:t>
            </w:r>
          </w:p>
        </w:tc>
      </w:tr>
      <w:tr w:rsidR="001B29D4" w:rsidTr="00092706">
        <w:trPr>
          <w:trHeight w:val="78"/>
        </w:trPr>
        <w:tc>
          <w:tcPr>
            <w:tcW w:w="8755" w:type="dxa"/>
          </w:tcPr>
          <w:p w:rsidR="001B29D4" w:rsidRPr="001B29D4" w:rsidRDefault="001B29D4" w:rsidP="001B29D4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71A7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О внесении изменений в постановление от 31.10.2023  года  №52 «</w:t>
            </w:r>
            <w:r w:rsidRPr="00B71A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Об утверждении порядка осуществления администрацией сельского поселения «Керчомъя» бюджетных полномочий главного администратора доходов бюджета муниципального образования сельского поселения «Керчомъя»</w:t>
            </w:r>
            <w:r w:rsidRPr="00B71A7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администрация сельского поселения «Керчомъя» постановляет: </w:t>
            </w:r>
          </w:p>
        </w:tc>
        <w:tc>
          <w:tcPr>
            <w:tcW w:w="862" w:type="dxa"/>
          </w:tcPr>
          <w:p w:rsidR="001B29D4" w:rsidRDefault="001B29D4" w:rsidP="00092706">
            <w:pPr>
              <w:jc w:val="center"/>
            </w:pPr>
            <w:r>
              <w:t>55</w:t>
            </w:r>
          </w:p>
        </w:tc>
      </w:tr>
    </w:tbl>
    <w:p w:rsidR="00B73024" w:rsidRDefault="00B73024" w:rsidP="00B73024">
      <w:pPr>
        <w:jc w:val="center"/>
      </w:pPr>
    </w:p>
    <w:p w:rsidR="00B73024" w:rsidRDefault="00B73024" w:rsidP="00B73024">
      <w:pPr>
        <w:jc w:val="center"/>
      </w:pPr>
    </w:p>
    <w:p w:rsidR="00B73024" w:rsidRDefault="00B73024" w:rsidP="00B73024">
      <w:pPr>
        <w:jc w:val="center"/>
      </w:pPr>
    </w:p>
    <w:p w:rsidR="00B73024" w:rsidRDefault="00B73024" w:rsidP="00B73024">
      <w:pPr>
        <w:jc w:val="center"/>
      </w:pPr>
      <w:bookmarkStart w:id="0" w:name="_GoBack"/>
      <w:bookmarkEnd w:id="0"/>
    </w:p>
    <w:p w:rsidR="00B73024" w:rsidRDefault="00B73024" w:rsidP="00B73024">
      <w:pPr>
        <w:jc w:val="center"/>
      </w:pPr>
    </w:p>
    <w:p w:rsidR="00B73024" w:rsidRDefault="00B73024" w:rsidP="00B73024">
      <w:pPr>
        <w:jc w:val="center"/>
      </w:pPr>
    </w:p>
    <w:p w:rsidR="00B73024" w:rsidRDefault="00B73024" w:rsidP="00B73024">
      <w:pPr>
        <w:jc w:val="center"/>
      </w:pPr>
    </w:p>
    <w:p w:rsidR="00B73024" w:rsidRDefault="00B73024" w:rsidP="00F60D50"/>
    <w:p w:rsidR="00B73024" w:rsidRDefault="00B73024" w:rsidP="00B73024">
      <w:pPr>
        <w:jc w:val="center"/>
      </w:pPr>
    </w:p>
    <w:p w:rsidR="00B71A74" w:rsidRDefault="00B71A74" w:rsidP="00B73024">
      <w:pPr>
        <w:jc w:val="center"/>
      </w:pPr>
    </w:p>
    <w:tbl>
      <w:tblPr>
        <w:tblpPr w:leftFromText="180" w:rightFromText="180" w:vertAnchor="text" w:horzAnchor="margin" w:tblpY="8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900"/>
        <w:gridCol w:w="1440"/>
        <w:gridCol w:w="720"/>
        <w:gridCol w:w="3060"/>
      </w:tblGrid>
      <w:tr w:rsidR="00E41295" w:rsidRPr="00E41295" w:rsidTr="00092706">
        <w:tc>
          <w:tcPr>
            <w:tcW w:w="2988" w:type="dxa"/>
            <w:tcBorders>
              <w:right w:val="nil"/>
            </w:tcBorders>
          </w:tcPr>
          <w:p w:rsidR="00E41295" w:rsidRPr="00E41295" w:rsidRDefault="00E41295" w:rsidP="00E41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Совет </w:t>
            </w:r>
          </w:p>
          <w:p w:rsidR="00E41295" w:rsidRPr="00E41295" w:rsidRDefault="00E41295" w:rsidP="00E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 «Керчомъя»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41295" w:rsidRPr="00E41295" w:rsidRDefault="00E41295" w:rsidP="00E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E41295" w:rsidRPr="00E41295" w:rsidRDefault="00E8395E" w:rsidP="00E41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4.15pt;margin-top:-8.55pt;width:57.6pt;height:53.55pt;z-index:251659264;mso-position-horizontal-relative:text;mso-position-vertical-relative:text">
                  <v:imagedata r:id="rId9" o:title="" gain="2147483647f" blacklevel="-6554f"/>
                  <w10:wrap type="topAndBottom"/>
                </v:shape>
                <o:OLEObject Type="Embed" ProgID="MS_ClipArt_Gallery.2" ShapeID="_x0000_s1026" DrawAspect="Content" ObjectID="_1789377964" r:id="rId10"/>
              </w:pic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41295" w:rsidRPr="00E41295" w:rsidRDefault="00E41295" w:rsidP="00E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E41295" w:rsidRPr="00E41295" w:rsidRDefault="00E41295" w:rsidP="00E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«Керчомъя» </w:t>
            </w:r>
          </w:p>
          <w:p w:rsidR="00E41295" w:rsidRPr="00E41295" w:rsidRDefault="00E41295" w:rsidP="00E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1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сикт</w:t>
            </w:r>
            <w:proofErr w:type="spellEnd"/>
          </w:p>
          <w:p w:rsidR="00E41295" w:rsidRPr="00E41295" w:rsidRDefault="00E41295" w:rsidP="00E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1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овмöдчöминса</w:t>
            </w:r>
            <w:proofErr w:type="spellEnd"/>
            <w:proofErr w:type="gramStart"/>
            <w:r w:rsidRPr="00E41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1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E41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öвет</w:t>
            </w:r>
            <w:proofErr w:type="spellEnd"/>
          </w:p>
        </w:tc>
      </w:tr>
    </w:tbl>
    <w:p w:rsidR="00E41295" w:rsidRPr="00E41295" w:rsidRDefault="00E41295" w:rsidP="00E41295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E41295" w:rsidRPr="00E41295" w:rsidRDefault="00E41295" w:rsidP="00E412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295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                                                                       </w:t>
      </w:r>
      <w:r w:rsidRPr="00E412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</w:p>
    <w:p w:rsidR="00E41295" w:rsidRPr="00E41295" w:rsidRDefault="00E41295" w:rsidP="00E41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КЫВКÖРТÖД</w:t>
      </w:r>
    </w:p>
    <w:p w:rsidR="00E41295" w:rsidRPr="00E41295" w:rsidRDefault="00E41295" w:rsidP="00E41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295" w:rsidRPr="00E41295" w:rsidRDefault="00E41295" w:rsidP="00E41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11 июля  2024 года</w:t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№  </w:t>
      </w:r>
      <w:bookmarkStart w:id="1" w:name="_Hlk162864653"/>
      <w:r w:rsidRPr="00E412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-23/1                                                            </w:t>
      </w:r>
      <w:bookmarkEnd w:id="1"/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E41295" w:rsidRPr="00E41295" w:rsidRDefault="00E41295" w:rsidP="00E412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с.Керчомъя, Усть-Куломский р-н, Республика Коми</w:t>
      </w:r>
    </w:p>
    <w:p w:rsidR="00E41295" w:rsidRPr="00E41295" w:rsidRDefault="00E41295" w:rsidP="00E412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295" w:rsidRPr="00E41295" w:rsidRDefault="00E41295" w:rsidP="00E412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отчета об исполнении бюджета муниципального</w:t>
      </w:r>
    </w:p>
    <w:p w:rsidR="00E41295" w:rsidRPr="00E41295" w:rsidRDefault="00E41295" w:rsidP="00E412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сельского поселения «Керчомъя» за 2023 год»</w:t>
      </w:r>
    </w:p>
    <w:p w:rsidR="00E41295" w:rsidRPr="00E41295" w:rsidRDefault="00E41295" w:rsidP="00E41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1295" w:rsidRPr="00E41295" w:rsidRDefault="00E41295" w:rsidP="00E412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 Федеральным Законом от 06 октября 2003 года № 131–ФЗ «Об общих принципах организации местного самоуправления в Российской Федерации», Совет сельского поселения «Керчомъя» решил:</w:t>
      </w:r>
      <w:r w:rsidRPr="00E41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E41295" w:rsidRPr="00E41295" w:rsidRDefault="00E41295" w:rsidP="00E412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отчет об исполнении бюджета муниципального образования сельского поселения «Керчомъя» за 2023 год по доходам в сумме 9 193 676,78 руб., по расходам в сумме 9 480 817,39 руб. превышением расходов над доходами (дефицитом) в сумме 287 140,61 руб. со следующими показателями:</w:t>
      </w:r>
    </w:p>
    <w:p w:rsidR="00E41295" w:rsidRPr="00E41295" w:rsidRDefault="00E41295" w:rsidP="00E412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 доходам бюджета муниципального образования сельского поселения «Керчомъя» за 2023 год по кодам классификации доходов бюджетов согласно приложению№1;</w:t>
      </w:r>
    </w:p>
    <w:p w:rsidR="00E41295" w:rsidRPr="00E41295" w:rsidRDefault="00E41295" w:rsidP="00E412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 ведомственной структуре расходов бюджета муниципального образования сельского поселения «Керчомъя» за 2023 год согласно приложению № 2;</w:t>
      </w:r>
    </w:p>
    <w:p w:rsidR="00E41295" w:rsidRPr="00E41295" w:rsidRDefault="00E41295" w:rsidP="00E412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 расходам бюджета муниципального образования сельского поселения «Керчомъя»  за 2023 год по разделам, подразделам классификации расходов бюджетов Российской Федерации согласно приложению № 3;</w:t>
      </w:r>
    </w:p>
    <w:p w:rsidR="00E41295" w:rsidRPr="00E41295" w:rsidRDefault="00E41295" w:rsidP="00E412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по источникам финансирования дефицита бюджета по кодам </w:t>
      </w:r>
      <w:proofErr w:type="gramStart"/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классификации источников финансирования дефицитов бюджета муниципального образования сельского</w:t>
      </w:r>
      <w:proofErr w:type="gramEnd"/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«Керчомъя»  за 2023 год согласно приложению № 4.</w:t>
      </w:r>
    </w:p>
    <w:p w:rsidR="00E41295" w:rsidRPr="00E41295" w:rsidRDefault="00E41295" w:rsidP="00E412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41295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2.</w:t>
      </w:r>
      <w:r w:rsidRPr="00E4129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Настоящее решение вступает в силу со дня опубликования </w:t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x-none"/>
        </w:rPr>
        <w:t>на</w:t>
      </w:r>
      <w:r w:rsidRPr="00E4129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информационном </w:t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x-none"/>
        </w:rPr>
        <w:t>стенде</w:t>
      </w:r>
      <w:r w:rsidRPr="00E4129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администрации сельского поселения «Керчомъя»</w:t>
      </w:r>
      <w:r w:rsidRPr="00E41295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E41295" w:rsidRPr="00E41295" w:rsidRDefault="00E41295" w:rsidP="00E412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295" w:rsidRPr="00E41295" w:rsidRDefault="00E41295" w:rsidP="00E412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295" w:rsidRPr="00E41295" w:rsidRDefault="00E41295" w:rsidP="00E412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295" w:rsidRPr="00E41295" w:rsidRDefault="00E41295" w:rsidP="00E412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сельского поселения «Керчомъя»                           </w:t>
      </w:r>
      <w:proofErr w:type="spellStart"/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>О.В.Булышева</w:t>
      </w:r>
      <w:proofErr w:type="spellEnd"/>
      <w:r w:rsidRPr="00E41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3024" w:rsidRDefault="00B73024" w:rsidP="00B73024"/>
    <w:p w:rsidR="002F1C6B" w:rsidRDefault="002F1C6B" w:rsidP="00B73024"/>
    <w:p w:rsidR="00B73024" w:rsidRDefault="00B73024" w:rsidP="00B73024">
      <w:pPr>
        <w:jc w:val="center"/>
      </w:pPr>
    </w:p>
    <w:p w:rsidR="00B73024" w:rsidRDefault="00B73024" w:rsidP="00B73024">
      <w:pPr>
        <w:jc w:val="center"/>
      </w:pPr>
    </w:p>
    <w:p w:rsidR="00B73024" w:rsidRDefault="00B73024" w:rsidP="00B73024">
      <w:pPr>
        <w:jc w:val="center"/>
      </w:pPr>
    </w:p>
    <w:p w:rsidR="00B73024" w:rsidRDefault="00B73024" w:rsidP="00B73024">
      <w:pPr>
        <w:jc w:val="center"/>
      </w:pPr>
    </w:p>
    <w:p w:rsidR="00B73024" w:rsidRDefault="002F1C6B" w:rsidP="00B73024">
      <w:pPr>
        <w:jc w:val="center"/>
      </w:pPr>
      <w:r w:rsidRPr="002F1C6B">
        <w:object w:dxaOrig="4320" w:dyaOrig="4320">
          <v:shape id="_x0000_i1025" type="#_x0000_t75" style="width:421.5pt;height:586.5pt" o:ole="">
            <v:imagedata r:id="rId11" o:title=""/>
          </v:shape>
          <o:OLEObject Type="Embed" ProgID="FoxitReader.Document" ShapeID="_x0000_i1025" DrawAspect="Content" ObjectID="_1789377957" r:id="rId12"/>
        </w:object>
      </w:r>
    </w:p>
    <w:p w:rsidR="00B73024" w:rsidRDefault="00760858" w:rsidP="009726EE">
      <w:pPr>
        <w:jc w:val="center"/>
      </w:pPr>
      <w:r w:rsidRPr="00760858">
        <w:object w:dxaOrig="4320" w:dyaOrig="4320">
          <v:shape id="_x0000_i1026" type="#_x0000_t75" style="width:396pt;height:680.25pt" o:ole="">
            <v:imagedata r:id="rId13" o:title=""/>
          </v:shape>
          <o:OLEObject Type="Embed" ProgID="FoxitReader.Document" ShapeID="_x0000_i1026" DrawAspect="Content" ObjectID="_1789377958" r:id="rId14"/>
        </w:object>
      </w:r>
    </w:p>
    <w:p w:rsidR="00760858" w:rsidRDefault="00760858" w:rsidP="009726EE">
      <w:pPr>
        <w:jc w:val="center"/>
      </w:pPr>
    </w:p>
    <w:p w:rsidR="002F1C6B" w:rsidRDefault="00786956" w:rsidP="00E74C8C">
      <w:pPr>
        <w:jc w:val="center"/>
      </w:pPr>
      <w:r w:rsidRPr="002F1C6B">
        <w:object w:dxaOrig="4320" w:dyaOrig="4320">
          <v:shape id="_x0000_i1027" type="#_x0000_t75" style="width:375.75pt;height:537.75pt" o:ole="">
            <v:imagedata r:id="rId15" o:title=""/>
          </v:shape>
          <o:OLEObject Type="Embed" ProgID="FoxitReader.Document" ShapeID="_x0000_i1027" DrawAspect="Content" ObjectID="_1789377959" r:id="rId16"/>
        </w:object>
      </w:r>
    </w:p>
    <w:p w:rsidR="002F1C6B" w:rsidRPr="002F1C6B" w:rsidRDefault="002F1C6B" w:rsidP="002F1C6B">
      <w:pPr>
        <w:spacing w:after="480" w:line="360" w:lineRule="auto"/>
        <w:contextualSpacing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2F1C6B">
        <w:rPr>
          <w:rFonts w:ascii="Times New Roman" w:eastAsia="Calibri" w:hAnsi="Times New Roman" w:cs="Times New Roman"/>
          <w:b/>
          <w:caps/>
          <w:sz w:val="24"/>
          <w:szCs w:val="24"/>
        </w:rPr>
        <w:t>ПОЯСНИТЕЛЬНАЯ ЗАПИСКА</w:t>
      </w:r>
    </w:p>
    <w:p w:rsidR="002F1C6B" w:rsidRPr="002F1C6B" w:rsidRDefault="002F1C6B" w:rsidP="002F1C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F1C6B">
        <w:rPr>
          <w:rFonts w:ascii="Times New Roman" w:eastAsia="Calibri" w:hAnsi="Times New Roman" w:cs="Times New Roman"/>
          <w:sz w:val="20"/>
          <w:szCs w:val="20"/>
        </w:rPr>
        <w:t>к решению</w:t>
      </w:r>
    </w:p>
    <w:p w:rsidR="002F1C6B" w:rsidRPr="002F1C6B" w:rsidRDefault="002F1C6B" w:rsidP="002F1C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F1C6B">
        <w:rPr>
          <w:rFonts w:ascii="Times New Roman" w:eastAsia="Calibri" w:hAnsi="Times New Roman" w:cs="Times New Roman"/>
          <w:sz w:val="20"/>
          <w:szCs w:val="20"/>
        </w:rPr>
        <w:t>Совета сельского поселения «</w:t>
      </w:r>
      <w:proofErr w:type="spellStart"/>
      <w:r w:rsidRPr="002F1C6B">
        <w:rPr>
          <w:rFonts w:ascii="Times New Roman" w:eastAsia="Calibri" w:hAnsi="Times New Roman" w:cs="Times New Roman"/>
          <w:sz w:val="20"/>
          <w:szCs w:val="20"/>
        </w:rPr>
        <w:t>Керчомъя</w:t>
      </w:r>
      <w:proofErr w:type="gramStart"/>
      <w:r w:rsidRPr="002F1C6B">
        <w:rPr>
          <w:rFonts w:ascii="Times New Roman" w:eastAsia="Calibri" w:hAnsi="Times New Roman" w:cs="Times New Roman"/>
          <w:sz w:val="20"/>
          <w:szCs w:val="20"/>
        </w:rPr>
        <w:t>»о</w:t>
      </w:r>
      <w:proofErr w:type="gramEnd"/>
      <w:r w:rsidRPr="002F1C6B">
        <w:rPr>
          <w:rFonts w:ascii="Times New Roman" w:eastAsia="Calibri" w:hAnsi="Times New Roman" w:cs="Times New Roman"/>
          <w:sz w:val="20"/>
          <w:szCs w:val="20"/>
        </w:rPr>
        <w:t>т</w:t>
      </w:r>
      <w:proofErr w:type="spellEnd"/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 11.07.2024 г. № </w:t>
      </w:r>
      <w:r w:rsidRPr="002F1C6B">
        <w:rPr>
          <w:rFonts w:ascii="Times New Roman" w:eastAsia="Calibri" w:hAnsi="Times New Roman" w:cs="Times New Roman"/>
          <w:sz w:val="20"/>
          <w:szCs w:val="20"/>
          <w:lang w:val="en-US"/>
        </w:rPr>
        <w:t>V</w:t>
      </w:r>
      <w:r w:rsidRPr="002F1C6B">
        <w:rPr>
          <w:rFonts w:ascii="Times New Roman" w:eastAsia="Calibri" w:hAnsi="Times New Roman" w:cs="Times New Roman"/>
          <w:sz w:val="20"/>
          <w:szCs w:val="20"/>
        </w:rPr>
        <w:t>-23/1</w:t>
      </w:r>
    </w:p>
    <w:p w:rsidR="002F1C6B" w:rsidRPr="002F1C6B" w:rsidRDefault="002F1C6B" w:rsidP="002F1C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</w:pPr>
      <w:r w:rsidRPr="002F1C6B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>«Об утверждении отчета об исполнении бюджета</w:t>
      </w:r>
    </w:p>
    <w:p w:rsidR="002F1C6B" w:rsidRPr="002F1C6B" w:rsidRDefault="002F1C6B" w:rsidP="002F1C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</w:pPr>
      <w:r w:rsidRPr="002F1C6B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>муниципального образования сельского поселения «Керчомъя» за  2023 год»</w:t>
      </w:r>
    </w:p>
    <w:p w:rsidR="002F1C6B" w:rsidRPr="002F1C6B" w:rsidRDefault="002F1C6B" w:rsidP="002F1C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</w:pPr>
    </w:p>
    <w:p w:rsidR="002F1C6B" w:rsidRPr="002F1C6B" w:rsidRDefault="002F1C6B" w:rsidP="002F1C6B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2F1C6B">
        <w:rPr>
          <w:rFonts w:ascii="Times New Roman" w:eastAsia="Calibri" w:hAnsi="Times New Roman" w:cs="Times New Roman"/>
          <w:sz w:val="20"/>
          <w:szCs w:val="20"/>
        </w:rPr>
        <w:t>Проект решения Совета сельского поселения «Керчомъя» «Об исполнении бюджета муниципального образования сельского поселения «Керчомъя» за  2023 год» направляется в</w:t>
      </w:r>
      <w:r w:rsidRPr="002F1C6B">
        <w:rPr>
          <w:rFonts w:ascii="Times New Roman" w:eastAsia="Calibri" w:hAnsi="Times New Roman" w:cs="Times New Roman"/>
          <w:bCs/>
          <w:sz w:val="20"/>
          <w:szCs w:val="20"/>
        </w:rPr>
        <w:t xml:space="preserve"> соответствии со ст. 264.6  "Бюджетного кодекса Российской Федерации" от 31.07.1998 N 145-Ф</w:t>
      </w:r>
      <w:proofErr w:type="gramStart"/>
      <w:r w:rsidRPr="002F1C6B">
        <w:rPr>
          <w:rFonts w:ascii="Times New Roman" w:eastAsia="Calibri" w:hAnsi="Times New Roman" w:cs="Times New Roman"/>
          <w:bCs/>
          <w:sz w:val="20"/>
          <w:szCs w:val="20"/>
        </w:rPr>
        <w:t>З(</w:t>
      </w:r>
      <w:proofErr w:type="gramEnd"/>
      <w:r w:rsidRPr="002F1C6B">
        <w:rPr>
          <w:rFonts w:ascii="Times New Roman" w:eastAsia="Calibri" w:hAnsi="Times New Roman" w:cs="Times New Roman"/>
          <w:bCs/>
          <w:sz w:val="20"/>
          <w:szCs w:val="20"/>
        </w:rPr>
        <w:t>ред. от 29.07.2017г.) и Положения о бюджетном процессе, утвержденного Решением Совета сельского поселения «Керчомъя» от 19.09.2012 N 2-39-1 "Об утверждении положения о бюджетном процессе в МО СП «Керчомъя»»</w:t>
      </w:r>
    </w:p>
    <w:p w:rsidR="002F1C6B" w:rsidRPr="002F1C6B" w:rsidRDefault="002F1C6B" w:rsidP="002F1C6B">
      <w:pPr>
        <w:spacing w:after="0"/>
        <w:contextualSpacing/>
        <w:jc w:val="both"/>
        <w:rPr>
          <w:rFonts w:ascii="Times New Roman" w:eastAsia="Calibri" w:hAnsi="Times New Roman" w:cs="Times New Roman"/>
          <w:sz w:val="20"/>
          <w:szCs w:val="20"/>
          <w:highlight w:val="yellow"/>
        </w:rPr>
      </w:pPr>
    </w:p>
    <w:p w:rsidR="00786956" w:rsidRPr="002F1C6B" w:rsidRDefault="002F1C6B" w:rsidP="002F1C6B">
      <w:pPr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sz w:val="20"/>
          <w:szCs w:val="20"/>
        </w:rPr>
        <w:tab/>
      </w:r>
      <w:proofErr w:type="gramStart"/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Бюджет Администрации сельского поселения «Керчомъя» на 2023 год утвержден </w:t>
      </w:r>
      <w:r w:rsidRPr="002F1C6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Решением Совета сельского поселения «Керчомъя» на 2023, 2024, 2025 годы 22.12.2022 года № </w:t>
      </w:r>
      <w:r w:rsidRPr="002F1C6B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V</w:t>
      </w:r>
      <w:r w:rsidRPr="002F1C6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-12/1 с последующими внесениями изменений от 28.03.2023 г. № </w:t>
      </w:r>
      <w:r w:rsidRPr="002F1C6B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V</w:t>
      </w:r>
      <w:r w:rsidRPr="002F1C6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-13/2, от 02.05.2023 г. № </w:t>
      </w:r>
      <w:r w:rsidRPr="002F1C6B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V</w:t>
      </w:r>
      <w:r w:rsidRPr="002F1C6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-14/2, от 19.05.2023 г. № </w:t>
      </w:r>
      <w:r w:rsidRPr="002F1C6B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V</w:t>
      </w:r>
      <w:r w:rsidRPr="002F1C6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-15/1, от 15.12.2023 г. № </w:t>
      </w:r>
      <w:r w:rsidRPr="002F1C6B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V</w:t>
      </w:r>
      <w:r w:rsidRPr="002F1C6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-19/5. </w:t>
      </w:r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 по доходам в сумме </w:t>
      </w:r>
      <w:r w:rsidRPr="002F1C6B">
        <w:rPr>
          <w:rFonts w:ascii="Times New Roman" w:eastAsia="Calibri" w:hAnsi="Times New Roman" w:cs="Times New Roman"/>
          <w:b/>
          <w:sz w:val="20"/>
          <w:szCs w:val="20"/>
        </w:rPr>
        <w:t>9 197 123,85</w:t>
      </w:r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 руб., в том  числе налоговые и</w:t>
      </w:r>
      <w:proofErr w:type="gramEnd"/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 неналоговые доходы </w:t>
      </w:r>
      <w:r w:rsidRPr="002F1C6B">
        <w:rPr>
          <w:rFonts w:ascii="Times New Roman" w:eastAsia="Calibri" w:hAnsi="Times New Roman" w:cs="Times New Roman"/>
          <w:b/>
          <w:sz w:val="20"/>
          <w:szCs w:val="20"/>
        </w:rPr>
        <w:t>279 326</w:t>
      </w:r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 руб. Поступило </w:t>
      </w:r>
      <w:r w:rsidRPr="002F1C6B">
        <w:rPr>
          <w:rFonts w:ascii="Times New Roman" w:eastAsia="Calibri" w:hAnsi="Times New Roman" w:cs="Times New Roman"/>
          <w:b/>
          <w:sz w:val="20"/>
          <w:szCs w:val="20"/>
        </w:rPr>
        <w:t>9 193 676,78</w:t>
      </w:r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 руб., или </w:t>
      </w:r>
      <w:r w:rsidRPr="002F1C6B">
        <w:rPr>
          <w:rFonts w:ascii="Times New Roman" w:eastAsia="Calibri" w:hAnsi="Times New Roman" w:cs="Times New Roman"/>
          <w:b/>
          <w:sz w:val="20"/>
          <w:szCs w:val="20"/>
        </w:rPr>
        <w:t>99,9 %</w:t>
      </w:r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 к уточненному плану, в том числе налоговых и неналоговых </w:t>
      </w:r>
      <w:r w:rsidRPr="002F1C6B">
        <w:rPr>
          <w:rFonts w:ascii="Times New Roman" w:eastAsia="Calibri" w:hAnsi="Times New Roman" w:cs="Times New Roman"/>
          <w:b/>
          <w:sz w:val="20"/>
          <w:szCs w:val="20"/>
        </w:rPr>
        <w:t>275 878,93</w:t>
      </w:r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 руб., или на </w:t>
      </w:r>
      <w:r w:rsidRPr="002F1C6B">
        <w:rPr>
          <w:rFonts w:ascii="Times New Roman" w:eastAsia="Calibri" w:hAnsi="Times New Roman" w:cs="Times New Roman"/>
          <w:b/>
          <w:sz w:val="20"/>
          <w:szCs w:val="20"/>
        </w:rPr>
        <w:t>98,8 %</w:t>
      </w:r>
      <w:r w:rsidRPr="002F1C6B">
        <w:rPr>
          <w:rFonts w:ascii="Times New Roman" w:eastAsia="Calibri" w:hAnsi="Times New Roman" w:cs="Times New Roman"/>
          <w:sz w:val="20"/>
          <w:szCs w:val="20"/>
        </w:rPr>
        <w:t xml:space="preserve"> к уточненному плану</w:t>
      </w:r>
      <w:r w:rsidRPr="002F1C6B">
        <w:rPr>
          <w:rFonts w:ascii="Times New Roman" w:eastAsia="Calibri" w:hAnsi="Times New Roman" w:cs="Times New Roman"/>
          <w:color w:val="FF0000"/>
          <w:sz w:val="20"/>
          <w:szCs w:val="20"/>
        </w:rPr>
        <w:t>.</w:t>
      </w:r>
    </w:p>
    <w:p w:rsidR="002F1C6B" w:rsidRPr="002F1C6B" w:rsidRDefault="002F1C6B" w:rsidP="002F1C6B">
      <w:pPr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Поступило налоговых и неналоговых доходов по следующим видам:</w:t>
      </w:r>
    </w:p>
    <w:p w:rsidR="002F1C6B" w:rsidRPr="002F1C6B" w:rsidRDefault="002F1C6B" w:rsidP="002F1C6B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Доходы от сдачи в аренду имущества -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19 375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руб., при плане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19 375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р.</w:t>
      </w:r>
    </w:p>
    <w:p w:rsidR="002F1C6B" w:rsidRPr="002F1C6B" w:rsidRDefault="002F1C6B" w:rsidP="002F1C6B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Земельный налог –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80 863,29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руб</w:t>
      </w:r>
      <w:proofErr w:type="spellEnd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  <w:proofErr w:type="gramStart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,п</w:t>
      </w:r>
      <w:proofErr w:type="gramEnd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ри плане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98 000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р.</w:t>
      </w:r>
    </w:p>
    <w:p w:rsidR="002F1C6B" w:rsidRPr="002F1C6B" w:rsidRDefault="002F1C6B" w:rsidP="002F1C6B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Налог на имущество –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24 101,78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руб</w:t>
      </w:r>
      <w:proofErr w:type="spellEnd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  <w:proofErr w:type="gramStart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,п</w:t>
      </w:r>
      <w:proofErr w:type="gramEnd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ри плане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30 000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р.</w:t>
      </w:r>
    </w:p>
    <w:p w:rsidR="002F1C6B" w:rsidRPr="002F1C6B" w:rsidRDefault="002F1C6B" w:rsidP="002F1C6B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Налог на доходы-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107 595,88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руб</w:t>
      </w:r>
      <w:proofErr w:type="spellEnd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  <w:proofErr w:type="gramStart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,п</w:t>
      </w:r>
      <w:proofErr w:type="gramEnd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ри плане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93 000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р.</w:t>
      </w:r>
    </w:p>
    <w:p w:rsidR="002F1C6B" w:rsidRPr="002F1C6B" w:rsidRDefault="002F1C6B" w:rsidP="002F1C6B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Госпошлина –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2 800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руб., при плане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3 300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р.</w:t>
      </w:r>
    </w:p>
    <w:p w:rsidR="002F1C6B" w:rsidRPr="002F1C6B" w:rsidRDefault="002F1C6B" w:rsidP="002F1C6B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Единый сельхозналог-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6 832,03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руб., при плане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3 000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р.</w:t>
      </w:r>
    </w:p>
    <w:p w:rsidR="002F1C6B" w:rsidRPr="002F1C6B" w:rsidRDefault="002F1C6B" w:rsidP="002F1C6B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Прочее возмещение ущерба, причиненного муниципальному имуществу сельского поселения –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32651 </w:t>
      </w:r>
      <w:proofErr w:type="spellStart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руб</w:t>
      </w:r>
      <w:proofErr w:type="spellEnd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  <w:proofErr w:type="gramStart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,п</w:t>
      </w:r>
      <w:proofErr w:type="gramEnd"/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ри плане 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32651 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руб.</w:t>
      </w:r>
    </w:p>
    <w:p w:rsidR="002F1C6B" w:rsidRPr="002F1C6B" w:rsidRDefault="002F1C6B" w:rsidP="00786956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Пени, уплаченные в случае просрочки исполнения поставщиком обязательств, предусмотренных муниципальным контрактом-</w:t>
      </w:r>
      <w:r w:rsidRPr="002F1C6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1659,95 </w:t>
      </w:r>
      <w:r w:rsidRPr="002F1C6B">
        <w:rPr>
          <w:rFonts w:ascii="Times New Roman" w:eastAsia="Calibri" w:hAnsi="Times New Roman" w:cs="Times New Roman"/>
          <w:color w:val="000000"/>
          <w:sz w:val="20"/>
          <w:szCs w:val="20"/>
        </w:rPr>
        <w:t>руб.</w:t>
      </w:r>
    </w:p>
    <w:p w:rsidR="00786956" w:rsidRPr="00786956" w:rsidRDefault="002F1C6B" w:rsidP="002F1C6B">
      <w:pPr>
        <w:jc w:val="both"/>
        <w:rPr>
          <w:rFonts w:ascii="Times New Roman" w:eastAsia="Calibri" w:hAnsi="Times New Roman" w:cs="Times New Roman"/>
        </w:rPr>
      </w:pPr>
      <w:r w:rsidRPr="002F1C6B">
        <w:rPr>
          <w:rFonts w:ascii="Times New Roman" w:eastAsia="Calibri" w:hAnsi="Times New Roman" w:cs="Times New Roman"/>
        </w:rPr>
        <w:t xml:space="preserve">      Безвозмездные поступления – </w:t>
      </w:r>
      <w:r w:rsidRPr="002F1C6B">
        <w:rPr>
          <w:rFonts w:ascii="Times New Roman" w:eastAsia="Calibri" w:hAnsi="Times New Roman" w:cs="Times New Roman"/>
          <w:b/>
        </w:rPr>
        <w:t>8 917 797,85</w:t>
      </w:r>
      <w:r w:rsidRPr="002F1C6B">
        <w:rPr>
          <w:rFonts w:ascii="Times New Roman" w:eastAsia="Calibri" w:hAnsi="Times New Roman" w:cs="Times New Roman"/>
        </w:rPr>
        <w:t xml:space="preserve"> руб. при плане  -  </w:t>
      </w:r>
      <w:r w:rsidRPr="002F1C6B">
        <w:rPr>
          <w:rFonts w:ascii="Times New Roman" w:eastAsia="Calibri" w:hAnsi="Times New Roman" w:cs="Times New Roman"/>
          <w:b/>
        </w:rPr>
        <w:t>8 917 797,85</w:t>
      </w:r>
      <w:r w:rsidRPr="002F1C6B">
        <w:rPr>
          <w:rFonts w:ascii="Times New Roman" w:eastAsia="Calibri" w:hAnsi="Times New Roman" w:cs="Times New Roman"/>
        </w:rPr>
        <w:t xml:space="preserve"> руб. 100% исполнено.</w:t>
      </w:r>
    </w:p>
    <w:p w:rsidR="002F1C6B" w:rsidRPr="002F1C6B" w:rsidRDefault="002F1C6B" w:rsidP="00786956">
      <w:pPr>
        <w:jc w:val="both"/>
        <w:rPr>
          <w:rFonts w:ascii="Times New Roman" w:eastAsia="Calibri" w:hAnsi="Times New Roman" w:cs="Times New Roman"/>
        </w:rPr>
      </w:pPr>
      <w:r w:rsidRPr="002F1C6B">
        <w:rPr>
          <w:rFonts w:ascii="Times New Roman" w:eastAsia="Calibri" w:hAnsi="Times New Roman" w:cs="Times New Roman"/>
        </w:rPr>
        <w:t xml:space="preserve">Всего расходы </w:t>
      </w:r>
      <w:r w:rsidRPr="002F1C6B">
        <w:rPr>
          <w:rFonts w:ascii="Times New Roman" w:eastAsia="Calibri" w:hAnsi="Times New Roman" w:cs="Times New Roman"/>
          <w:b/>
        </w:rPr>
        <w:t>9 480 817,39</w:t>
      </w:r>
      <w:r w:rsidRPr="002F1C6B">
        <w:rPr>
          <w:rFonts w:ascii="Times New Roman" w:eastAsia="Calibri" w:hAnsi="Times New Roman" w:cs="Times New Roman"/>
        </w:rPr>
        <w:t xml:space="preserve"> исполнены на 99,8%   к          уточненному плану – </w:t>
      </w:r>
      <w:r w:rsidRPr="002F1C6B">
        <w:rPr>
          <w:rFonts w:ascii="Times New Roman" w:eastAsia="Calibri" w:hAnsi="Times New Roman" w:cs="Times New Roman"/>
          <w:b/>
        </w:rPr>
        <w:t>9 500 785,78</w:t>
      </w:r>
      <w:r w:rsidRPr="002F1C6B">
        <w:rPr>
          <w:rFonts w:ascii="Times New Roman" w:eastAsia="Calibri" w:hAnsi="Times New Roman" w:cs="Times New Roman"/>
        </w:rPr>
        <w:t xml:space="preserve"> руб.</w:t>
      </w:r>
    </w:p>
    <w:p w:rsidR="002F1C6B" w:rsidRPr="002F1C6B" w:rsidRDefault="002F1C6B" w:rsidP="002F1C6B">
      <w:pPr>
        <w:jc w:val="both"/>
        <w:rPr>
          <w:rFonts w:ascii="Times New Roman" w:eastAsia="Calibri" w:hAnsi="Times New Roman" w:cs="Times New Roman"/>
        </w:rPr>
      </w:pPr>
      <w:r w:rsidRPr="002F1C6B">
        <w:rPr>
          <w:rFonts w:ascii="Times New Roman" w:eastAsia="Calibri" w:hAnsi="Times New Roman" w:cs="Times New Roman"/>
        </w:rPr>
        <w:tab/>
      </w:r>
      <w:r w:rsidRPr="002F1C6B">
        <w:rPr>
          <w:rFonts w:ascii="Times New Roman" w:eastAsia="Calibri" w:hAnsi="Times New Roman" w:cs="Times New Roman"/>
        </w:rPr>
        <w:tab/>
        <w:t>По классификации операций сектора государственного управления  расходы за 2023 год сформировались следующим образом:</w:t>
      </w:r>
    </w:p>
    <w:tbl>
      <w:tblPr>
        <w:tblW w:w="8527" w:type="dxa"/>
        <w:tblInd w:w="93" w:type="dxa"/>
        <w:tblLook w:val="04A0" w:firstRow="1" w:lastRow="0" w:firstColumn="1" w:lastColumn="0" w:noHBand="0" w:noVBand="1"/>
      </w:tblPr>
      <w:tblGrid>
        <w:gridCol w:w="1026"/>
        <w:gridCol w:w="5267"/>
        <w:gridCol w:w="1998"/>
        <w:gridCol w:w="1041"/>
      </w:tblGrid>
      <w:tr w:rsidR="002F1C6B" w:rsidRPr="002F1C6B" w:rsidTr="00786956">
        <w:trPr>
          <w:trHeight w:val="559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lang w:eastAsia="ru-RU"/>
              </w:rPr>
            </w:pPr>
            <w:r w:rsidRPr="002F1C6B">
              <w:rPr>
                <w:lang w:eastAsia="ru-RU"/>
              </w:rPr>
              <w:t>КОСГУ</w:t>
            </w: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lang w:eastAsia="ru-RU"/>
              </w:rPr>
            </w:pPr>
            <w:r w:rsidRPr="002F1C6B">
              <w:rPr>
                <w:lang w:eastAsia="ru-RU"/>
              </w:rPr>
              <w:t>Наименование КОСГУ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sz w:val="24"/>
                <w:szCs w:val="24"/>
                <w:lang w:eastAsia="ru-RU"/>
              </w:rPr>
            </w:pPr>
            <w:r w:rsidRPr="002F1C6B">
              <w:rPr>
                <w:sz w:val="24"/>
                <w:szCs w:val="24"/>
                <w:lang w:eastAsia="ru-RU"/>
              </w:rPr>
              <w:t>Кассовый расход за 2023 год (</w:t>
            </w:r>
            <w:proofErr w:type="spellStart"/>
            <w:r w:rsidRPr="002F1C6B">
              <w:rPr>
                <w:sz w:val="24"/>
                <w:szCs w:val="24"/>
                <w:lang w:eastAsia="ru-RU"/>
              </w:rPr>
              <w:t>руб</w:t>
            </w:r>
            <w:proofErr w:type="gramStart"/>
            <w:r w:rsidRPr="002F1C6B">
              <w:rPr>
                <w:sz w:val="24"/>
                <w:szCs w:val="24"/>
                <w:lang w:eastAsia="ru-RU"/>
              </w:rPr>
              <w:t>.к</w:t>
            </w:r>
            <w:proofErr w:type="gramEnd"/>
            <w:r w:rsidRPr="002F1C6B">
              <w:rPr>
                <w:sz w:val="24"/>
                <w:szCs w:val="24"/>
                <w:lang w:eastAsia="ru-RU"/>
              </w:rPr>
              <w:t>оп</w:t>
            </w:r>
            <w:proofErr w:type="spellEnd"/>
            <w:r w:rsidRPr="002F1C6B">
              <w:rPr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C6B" w:rsidRPr="002F1C6B" w:rsidRDefault="002F1C6B" w:rsidP="00786956">
            <w:pPr>
              <w:pStyle w:val="a5"/>
              <w:rPr>
                <w:sz w:val="24"/>
                <w:szCs w:val="24"/>
                <w:lang w:eastAsia="ru-RU"/>
              </w:rPr>
            </w:pPr>
            <w:r w:rsidRPr="002F1C6B">
              <w:rPr>
                <w:sz w:val="24"/>
                <w:szCs w:val="24"/>
                <w:lang w:eastAsia="ru-RU"/>
              </w:rPr>
              <w:t> % к общему расходу</w:t>
            </w:r>
          </w:p>
        </w:tc>
      </w:tr>
      <w:tr w:rsidR="002F1C6B" w:rsidRPr="002F1C6B" w:rsidTr="00786956">
        <w:trPr>
          <w:trHeight w:val="315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211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Заработная плата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3 337 471,97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35,2</w:t>
            </w:r>
          </w:p>
        </w:tc>
      </w:tr>
      <w:tr w:rsidR="002F1C6B" w:rsidRPr="002F1C6B" w:rsidTr="00786956">
        <w:trPr>
          <w:trHeight w:val="365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212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Прочие выплаты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23 164,50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0,2</w:t>
            </w:r>
          </w:p>
        </w:tc>
      </w:tr>
      <w:tr w:rsidR="002F1C6B" w:rsidRPr="002F1C6B" w:rsidTr="00786956">
        <w:trPr>
          <w:trHeight w:val="354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213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Начисления на выплаты по оплате труда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999 516,47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10,5</w:t>
            </w:r>
          </w:p>
        </w:tc>
      </w:tr>
      <w:tr w:rsidR="002F1C6B" w:rsidRPr="002F1C6B" w:rsidTr="00786956">
        <w:trPr>
          <w:trHeight w:val="282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221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Услуги связи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58 443,50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0,6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222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Транспортные услуги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15 000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0,2</w:t>
            </w:r>
          </w:p>
        </w:tc>
      </w:tr>
      <w:tr w:rsidR="002F1C6B" w:rsidRPr="002F1C6B" w:rsidTr="00786956">
        <w:trPr>
          <w:trHeight w:val="226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223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Коммунальные услуги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1 322 822,87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14,0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224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Арендная плата за пользование имуществом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6 215,70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0,1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bookmarkStart w:id="2" w:name="RANGE!A19"/>
            <w:r w:rsidRPr="002F1C6B">
              <w:rPr>
                <w:rFonts w:eastAsia="Calibri"/>
              </w:rPr>
              <w:t>225</w:t>
            </w:r>
            <w:bookmarkEnd w:id="2"/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Работы, услуги по содержанию имущества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535 973,84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5,6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226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Прочие работы, услуги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325 225,27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3,4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251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Перечисления другим бюджетам бюджетной системы Российской Федерации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515 962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5,4</w:t>
            </w:r>
          </w:p>
        </w:tc>
      </w:tr>
      <w:tr w:rsidR="002F1C6B" w:rsidRPr="002F1C6B" w:rsidTr="00786956">
        <w:trPr>
          <w:trHeight w:val="635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264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759 899,58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  <w:sz w:val="24"/>
                <w:szCs w:val="24"/>
              </w:rPr>
            </w:pPr>
            <w:r w:rsidRPr="002F1C6B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2F1C6B" w:rsidRPr="002F1C6B" w:rsidTr="00786956">
        <w:trPr>
          <w:trHeight w:val="535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266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Социальные пособия и компенсации персоналу в денежной форме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27 297,72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0,3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</w:pPr>
            <w:r w:rsidRPr="002F1C6B">
              <w:t>291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</w:pPr>
            <w:r w:rsidRPr="002F1C6B">
              <w:t>Налоги, пошлины и сборы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</w:pPr>
            <w:r w:rsidRPr="002F1C6B">
              <w:t>15 943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</w:pPr>
            <w:r w:rsidRPr="002F1C6B">
              <w:t>0,2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297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выплаты текущего характера организациям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5 000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0,1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310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Увеличение стоимости основных средств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1 005 018,33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2F1C6B" w:rsidRDefault="002F1C6B" w:rsidP="00786956">
            <w:pPr>
              <w:pStyle w:val="a5"/>
              <w:rPr>
                <w:rFonts w:eastAsia="Calibri"/>
              </w:rPr>
            </w:pPr>
            <w:r w:rsidRPr="002F1C6B">
              <w:rPr>
                <w:rFonts w:eastAsia="Calibri"/>
              </w:rPr>
              <w:t>10,6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343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Увеличение стоимости горюче-смазочных материалов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126 380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1,3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lastRenderedPageBreak/>
              <w:t>344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Увеличение стоимости строительных материалов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85 201,11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0,9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346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Увеличение стоимости прочих оборотных запасов (материалов)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178 174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1,9</w:t>
            </w:r>
          </w:p>
        </w:tc>
      </w:tr>
      <w:tr w:rsidR="002F1C6B" w:rsidRPr="002F1C6B" w:rsidTr="00786956">
        <w:trPr>
          <w:trHeight w:val="2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349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Увеличение стоимости прочих материальных запасов однократного применения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138 107,53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C6B" w:rsidRPr="002F1C6B" w:rsidRDefault="002F1C6B" w:rsidP="00786956">
            <w:pPr>
              <w:pStyle w:val="a5"/>
            </w:pPr>
            <w:r w:rsidRPr="002F1C6B">
              <w:t>1,5</w:t>
            </w:r>
          </w:p>
        </w:tc>
      </w:tr>
      <w:tr w:rsidR="002F1C6B" w:rsidRPr="002F1C6B" w:rsidTr="00786956">
        <w:trPr>
          <w:trHeight w:val="287"/>
        </w:trPr>
        <w:tc>
          <w:tcPr>
            <w:tcW w:w="10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1C6B" w:rsidRPr="00786956" w:rsidRDefault="002F1C6B" w:rsidP="00786956">
            <w:pPr>
              <w:pStyle w:val="a5"/>
            </w:pPr>
          </w:p>
        </w:tc>
        <w:tc>
          <w:tcPr>
            <w:tcW w:w="5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786956" w:rsidRDefault="002F1C6B" w:rsidP="00786956">
            <w:pPr>
              <w:pStyle w:val="a5"/>
            </w:pPr>
            <w:r w:rsidRPr="00786956">
              <w:t>ИТОГО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786956" w:rsidRDefault="002F1C6B" w:rsidP="00786956">
            <w:pPr>
              <w:pStyle w:val="a5"/>
            </w:pPr>
            <w:r w:rsidRPr="00786956">
              <w:t>9 480 817,39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C6B" w:rsidRPr="00786956" w:rsidRDefault="002F1C6B" w:rsidP="00786956">
            <w:pPr>
              <w:pStyle w:val="a5"/>
            </w:pPr>
            <w:r w:rsidRPr="00786956">
              <w:t>100,0</w:t>
            </w:r>
          </w:p>
        </w:tc>
      </w:tr>
      <w:tr w:rsidR="002F1C6B" w:rsidRPr="002F1C6B" w:rsidTr="00786956">
        <w:trPr>
          <w:trHeight w:val="80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C6B" w:rsidRPr="00786956" w:rsidRDefault="002F1C6B" w:rsidP="00786956">
            <w:pPr>
              <w:pStyle w:val="a5"/>
            </w:pPr>
          </w:p>
        </w:tc>
        <w:tc>
          <w:tcPr>
            <w:tcW w:w="5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C6B" w:rsidRPr="00786956" w:rsidRDefault="002F1C6B" w:rsidP="00786956">
            <w:pPr>
              <w:pStyle w:val="a5"/>
            </w:pP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1C6B" w:rsidRPr="00786956" w:rsidRDefault="002F1C6B" w:rsidP="00786956">
            <w:pPr>
              <w:pStyle w:val="a5"/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C6B" w:rsidRPr="00786956" w:rsidRDefault="002F1C6B" w:rsidP="00786956">
            <w:pPr>
              <w:pStyle w:val="a5"/>
            </w:pPr>
          </w:p>
        </w:tc>
      </w:tr>
    </w:tbl>
    <w:p w:rsidR="002F1C6B" w:rsidRPr="002F1C6B" w:rsidRDefault="002F1C6B" w:rsidP="00786956">
      <w:pPr>
        <w:pStyle w:val="a5"/>
        <w:rPr>
          <w:rFonts w:ascii="Times New Roman" w:eastAsia="Calibri" w:hAnsi="Times New Roman" w:cs="Times New Roman"/>
        </w:rPr>
      </w:pPr>
      <w:r w:rsidRPr="002F1C6B">
        <w:rPr>
          <w:rFonts w:ascii="Times New Roman" w:eastAsia="Calibri" w:hAnsi="Times New Roman" w:cs="Times New Roman"/>
        </w:rPr>
        <w:t xml:space="preserve"> </w:t>
      </w:r>
    </w:p>
    <w:p w:rsidR="002F1C6B" w:rsidRPr="002F1C6B" w:rsidRDefault="002F1C6B" w:rsidP="00786956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2F1C6B">
        <w:rPr>
          <w:rFonts w:ascii="Times New Roman" w:eastAsia="Calibri" w:hAnsi="Times New Roman" w:cs="Times New Roman"/>
        </w:rPr>
        <w:t>Наибольшую долю расходов  35,2 % составляет заработная плата.</w:t>
      </w:r>
    </w:p>
    <w:p w:rsidR="002F1C6B" w:rsidRPr="002F1C6B" w:rsidRDefault="002F1C6B" w:rsidP="00786956">
      <w:pPr>
        <w:pStyle w:val="a5"/>
        <w:rPr>
          <w:rFonts w:ascii="Times New Roman" w:eastAsia="Calibri" w:hAnsi="Times New Roman" w:cs="Times New Roman"/>
        </w:rPr>
      </w:pPr>
    </w:p>
    <w:p w:rsidR="002F1C6B" w:rsidRPr="002F1C6B" w:rsidRDefault="002F1C6B" w:rsidP="00786956">
      <w:pPr>
        <w:pStyle w:val="a5"/>
        <w:rPr>
          <w:rFonts w:ascii="Times New Roman" w:eastAsia="Calibri" w:hAnsi="Times New Roman" w:cs="Times New Roman"/>
        </w:rPr>
      </w:pPr>
      <w:r w:rsidRPr="002F1C6B">
        <w:rPr>
          <w:rFonts w:ascii="Times New Roman" w:eastAsia="Calibri" w:hAnsi="Times New Roman" w:cs="Times New Roman"/>
        </w:rPr>
        <w:t>Главный бухгалте</w:t>
      </w:r>
      <w:proofErr w:type="gramStart"/>
      <w:r w:rsidRPr="002F1C6B">
        <w:rPr>
          <w:rFonts w:ascii="Times New Roman" w:eastAsia="Calibri" w:hAnsi="Times New Roman" w:cs="Times New Roman"/>
        </w:rPr>
        <w:t>р-</w:t>
      </w:r>
      <w:proofErr w:type="gramEnd"/>
      <w:r w:rsidRPr="002F1C6B">
        <w:rPr>
          <w:rFonts w:ascii="Times New Roman" w:eastAsia="Calibri" w:hAnsi="Times New Roman" w:cs="Times New Roman"/>
        </w:rPr>
        <w:t xml:space="preserve">                              Катаева Э.И.</w:t>
      </w:r>
    </w:p>
    <w:p w:rsidR="002F1C6B" w:rsidRDefault="002F1C6B" w:rsidP="00E74C8C"/>
    <w:p w:rsidR="002F1C6B" w:rsidRDefault="002F1C6B" w:rsidP="009726EE">
      <w:pPr>
        <w:jc w:val="center"/>
      </w:pPr>
    </w:p>
    <w:tbl>
      <w:tblPr>
        <w:tblpPr w:leftFromText="180" w:rightFromText="180" w:vertAnchor="text" w:horzAnchor="margin" w:tblpY="8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900"/>
        <w:gridCol w:w="1440"/>
        <w:gridCol w:w="720"/>
        <w:gridCol w:w="3060"/>
      </w:tblGrid>
      <w:tr w:rsidR="00786956" w:rsidRPr="00786956" w:rsidTr="00092706">
        <w:tc>
          <w:tcPr>
            <w:tcW w:w="2988" w:type="dxa"/>
            <w:tcBorders>
              <w:right w:val="nil"/>
            </w:tcBorders>
          </w:tcPr>
          <w:p w:rsidR="00786956" w:rsidRPr="00786956" w:rsidRDefault="00786956" w:rsidP="007869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6956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Совет </w:t>
            </w:r>
          </w:p>
          <w:p w:rsidR="00786956" w:rsidRPr="00786956" w:rsidRDefault="00786956" w:rsidP="007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6956">
              <w:rPr>
                <w:rFonts w:ascii="Times New Roman" w:eastAsia="Times New Roman" w:hAnsi="Times New Roman" w:cs="Times New Roman"/>
                <w:lang w:eastAsia="ru-RU"/>
              </w:rPr>
              <w:t>сельского поселения «Керчомъя»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86956" w:rsidRPr="00786956" w:rsidRDefault="00786956" w:rsidP="00786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786956" w:rsidRPr="00786956" w:rsidRDefault="00E8395E" w:rsidP="007869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shape id="_x0000_s1028" type="#_x0000_t75" style="position:absolute;margin-left:24.15pt;margin-top:-8.55pt;width:57.6pt;height:53.55pt;z-index:251661312;mso-position-horizontal-relative:text;mso-position-vertical-relative:text">
                  <v:imagedata r:id="rId9" o:title="" gain="2147483647f" blacklevel="-6554f"/>
                  <w10:wrap type="topAndBottom"/>
                </v:shape>
                <o:OLEObject Type="Embed" ProgID="MS_ClipArt_Gallery.2" ShapeID="_x0000_s1028" DrawAspect="Content" ObjectID="_1789377965" r:id="rId17"/>
              </w:pic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86956" w:rsidRPr="00786956" w:rsidRDefault="00786956" w:rsidP="007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786956" w:rsidRPr="00786956" w:rsidRDefault="00786956" w:rsidP="007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6956">
              <w:rPr>
                <w:rFonts w:ascii="Times New Roman" w:eastAsia="Times New Roman" w:hAnsi="Times New Roman" w:cs="Times New Roman"/>
                <w:lang w:eastAsia="ru-RU"/>
              </w:rPr>
              <w:t xml:space="preserve">«Керчомъя» </w:t>
            </w:r>
          </w:p>
          <w:p w:rsidR="00786956" w:rsidRPr="00786956" w:rsidRDefault="00786956" w:rsidP="007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86956">
              <w:rPr>
                <w:rFonts w:ascii="Times New Roman" w:eastAsia="Times New Roman" w:hAnsi="Times New Roman" w:cs="Times New Roman"/>
                <w:lang w:eastAsia="ru-RU"/>
              </w:rPr>
              <w:t>сикт</w:t>
            </w:r>
            <w:proofErr w:type="spellEnd"/>
          </w:p>
          <w:p w:rsidR="00786956" w:rsidRPr="00786956" w:rsidRDefault="00786956" w:rsidP="00786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86956">
              <w:rPr>
                <w:rFonts w:ascii="Times New Roman" w:eastAsia="Times New Roman" w:hAnsi="Times New Roman" w:cs="Times New Roman"/>
                <w:lang w:eastAsia="ru-RU"/>
              </w:rPr>
              <w:t>овмöдчöминса</w:t>
            </w:r>
            <w:proofErr w:type="spellEnd"/>
            <w:proofErr w:type="gramStart"/>
            <w:r w:rsidRPr="007869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8695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786956">
              <w:rPr>
                <w:rFonts w:ascii="Times New Roman" w:eastAsia="Times New Roman" w:hAnsi="Times New Roman" w:cs="Times New Roman"/>
                <w:lang w:eastAsia="ru-RU"/>
              </w:rPr>
              <w:t>öвет</w:t>
            </w:r>
            <w:proofErr w:type="spellEnd"/>
          </w:p>
        </w:tc>
      </w:tr>
    </w:tbl>
    <w:p w:rsidR="00786956" w:rsidRPr="00786956" w:rsidRDefault="00786956" w:rsidP="00786956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/>
          <w:lang w:eastAsia="ru-RU"/>
        </w:rPr>
      </w:pPr>
    </w:p>
    <w:p w:rsidR="00786956" w:rsidRPr="00786956" w:rsidRDefault="00786956" w:rsidP="0078695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86956">
        <w:rPr>
          <w:rFonts w:ascii="Calibri" w:eastAsia="Times New Roman" w:hAnsi="Calibri" w:cs="Calibri"/>
          <w:b/>
          <w:lang w:eastAsia="ru-RU"/>
        </w:rPr>
        <w:t xml:space="preserve">                                                                        </w:t>
      </w:r>
      <w:r w:rsidRPr="00786956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</w:p>
    <w:p w:rsidR="00786956" w:rsidRPr="00786956" w:rsidRDefault="00786956" w:rsidP="0078695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86956" w:rsidRPr="00786956" w:rsidRDefault="00786956" w:rsidP="0078695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86956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</w:t>
      </w:r>
      <w:r w:rsidR="00E74C8C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</w:t>
      </w:r>
      <w:r w:rsidRPr="0078695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86956">
        <w:rPr>
          <w:rFonts w:ascii="Times New Roman" w:eastAsia="Times New Roman" w:hAnsi="Times New Roman" w:cs="Times New Roman"/>
          <w:lang w:eastAsia="ru-RU"/>
        </w:rPr>
        <w:t>РЕШЕНИЕ</w:t>
      </w:r>
    </w:p>
    <w:p w:rsidR="00786956" w:rsidRPr="00786956" w:rsidRDefault="00786956" w:rsidP="0078695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86956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</w:t>
      </w:r>
      <w:r w:rsidR="00E74C8C">
        <w:rPr>
          <w:rFonts w:ascii="Times New Roman" w:eastAsia="Times New Roman" w:hAnsi="Times New Roman" w:cs="Times New Roman"/>
          <w:lang w:eastAsia="ru-RU"/>
        </w:rPr>
        <w:t xml:space="preserve">          </w:t>
      </w:r>
      <w:r w:rsidRPr="00786956">
        <w:rPr>
          <w:rFonts w:ascii="Times New Roman" w:eastAsia="Times New Roman" w:hAnsi="Times New Roman" w:cs="Times New Roman"/>
          <w:lang w:eastAsia="ru-RU"/>
        </w:rPr>
        <w:t xml:space="preserve">  КЫВКÖРТÖД</w:t>
      </w:r>
    </w:p>
    <w:p w:rsidR="00786956" w:rsidRPr="00786956" w:rsidRDefault="00786956" w:rsidP="0078695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86956">
        <w:rPr>
          <w:rFonts w:ascii="Times New Roman" w:eastAsia="Times New Roman" w:hAnsi="Times New Roman" w:cs="Times New Roman"/>
          <w:lang w:eastAsia="ru-RU"/>
        </w:rPr>
        <w:t>11 июля 2024 года</w:t>
      </w:r>
      <w:r w:rsidRPr="00786956">
        <w:rPr>
          <w:rFonts w:ascii="Times New Roman" w:eastAsia="Times New Roman" w:hAnsi="Times New Roman" w:cs="Times New Roman"/>
          <w:lang w:eastAsia="ru-RU"/>
        </w:rPr>
        <w:tab/>
      </w:r>
      <w:r w:rsidRPr="00786956">
        <w:rPr>
          <w:rFonts w:ascii="Times New Roman" w:eastAsia="Times New Roman" w:hAnsi="Times New Roman" w:cs="Times New Roman"/>
          <w:lang w:eastAsia="ru-RU"/>
        </w:rPr>
        <w:tab/>
      </w:r>
      <w:r w:rsidRPr="00786956">
        <w:rPr>
          <w:rFonts w:ascii="Times New Roman" w:eastAsia="Times New Roman" w:hAnsi="Times New Roman" w:cs="Times New Roman"/>
          <w:lang w:eastAsia="ru-RU"/>
        </w:rPr>
        <w:tab/>
      </w:r>
      <w:r w:rsidRPr="00786956">
        <w:rPr>
          <w:rFonts w:ascii="Times New Roman" w:eastAsia="Times New Roman" w:hAnsi="Times New Roman" w:cs="Times New Roman"/>
          <w:lang w:eastAsia="ru-RU"/>
        </w:rPr>
        <w:tab/>
      </w:r>
      <w:r w:rsidRPr="00786956">
        <w:rPr>
          <w:rFonts w:ascii="Times New Roman" w:eastAsia="Times New Roman" w:hAnsi="Times New Roman" w:cs="Times New Roman"/>
          <w:lang w:eastAsia="ru-RU"/>
        </w:rPr>
        <w:tab/>
      </w:r>
      <w:r w:rsidRPr="00786956">
        <w:rPr>
          <w:rFonts w:ascii="Times New Roman" w:eastAsia="Times New Roman" w:hAnsi="Times New Roman" w:cs="Times New Roman"/>
          <w:lang w:eastAsia="ru-RU"/>
        </w:rPr>
        <w:tab/>
      </w:r>
      <w:r w:rsidRPr="00786956">
        <w:rPr>
          <w:rFonts w:ascii="Times New Roman" w:eastAsia="Times New Roman" w:hAnsi="Times New Roman" w:cs="Times New Roman"/>
          <w:lang w:eastAsia="ru-RU"/>
        </w:rPr>
        <w:tab/>
        <w:t xml:space="preserve">              №  </w:t>
      </w:r>
      <w:r w:rsidRPr="00786956">
        <w:rPr>
          <w:rFonts w:ascii="Times New Roman" w:eastAsia="Times New Roman" w:hAnsi="Times New Roman" w:cs="Times New Roman"/>
          <w:lang w:val="en-US" w:eastAsia="ru-RU"/>
        </w:rPr>
        <w:t>V</w:t>
      </w:r>
      <w:r w:rsidRPr="00786956">
        <w:rPr>
          <w:rFonts w:ascii="Times New Roman" w:eastAsia="Times New Roman" w:hAnsi="Times New Roman" w:cs="Times New Roman"/>
          <w:lang w:eastAsia="ru-RU"/>
        </w:rPr>
        <w:t xml:space="preserve">- 23/2                                                            </w:t>
      </w:r>
    </w:p>
    <w:p w:rsidR="00786956" w:rsidRPr="00786956" w:rsidRDefault="00786956" w:rsidP="0078695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86956">
        <w:rPr>
          <w:rFonts w:ascii="Times New Roman" w:eastAsia="Times New Roman" w:hAnsi="Times New Roman" w:cs="Times New Roman"/>
          <w:lang w:eastAsia="ru-RU"/>
        </w:rPr>
        <w:t>с.Керчомъя, Усть-Куломский р-н, Республика Коми</w:t>
      </w:r>
    </w:p>
    <w:p w:rsidR="00786956" w:rsidRPr="00786956" w:rsidRDefault="00786956" w:rsidP="0078695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86956">
        <w:rPr>
          <w:rFonts w:ascii="Times New Roman" w:eastAsia="Times New Roman" w:hAnsi="Times New Roman" w:cs="Times New Roman"/>
          <w:lang w:eastAsia="ru-RU"/>
        </w:rPr>
        <w:t>«О</w:t>
      </w:r>
      <w:r w:rsidRPr="00786956">
        <w:rPr>
          <w:rFonts w:ascii="Times New Roman" w:eastAsia="Times New Roman" w:hAnsi="Times New Roman" w:cs="Times New Roman"/>
          <w:bCs/>
          <w:lang w:eastAsia="ru-RU"/>
        </w:rPr>
        <w:t xml:space="preserve"> премировании</w:t>
      </w:r>
      <w:r w:rsidRPr="00786956">
        <w:rPr>
          <w:rFonts w:ascii="Times New Roman" w:eastAsia="Times New Roman" w:hAnsi="Times New Roman" w:cs="Times New Roman"/>
          <w:lang w:eastAsia="ru-RU"/>
        </w:rPr>
        <w:t xml:space="preserve"> главы сельского поселения «Керчомъя»»</w:t>
      </w:r>
    </w:p>
    <w:p w:rsidR="00786956" w:rsidRPr="00786956" w:rsidRDefault="00786956" w:rsidP="0078695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86956">
        <w:rPr>
          <w:rFonts w:ascii="Times New Roman" w:eastAsia="Times New Roman" w:hAnsi="Times New Roman" w:cs="Times New Roman"/>
          <w:lang w:eastAsia="ru-RU"/>
        </w:rPr>
        <w:t xml:space="preserve">В соответствии с </w:t>
      </w:r>
      <w:hyperlink r:id="rId18" w:history="1">
        <w:r w:rsidRPr="00786956">
          <w:rPr>
            <w:rFonts w:ascii="Times New Roman" w:eastAsia="Times New Roman" w:hAnsi="Times New Roman" w:cs="Times New Roman"/>
            <w:lang w:eastAsia="ru-RU"/>
          </w:rPr>
          <w:t>Постановлением</w:t>
        </w:r>
      </w:hyperlink>
      <w:r w:rsidRPr="00786956">
        <w:rPr>
          <w:rFonts w:ascii="Times New Roman" w:eastAsia="Times New Roman" w:hAnsi="Times New Roman" w:cs="Times New Roman"/>
          <w:lang w:eastAsia="ru-RU"/>
        </w:rPr>
        <w:t xml:space="preserve"> Правительства Республики Коми от  9 ноября 2012 г. № 480 «О нормативах формирования в Республике Коми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служащих, замещающих должности муниципальной службы в органах местного самоуправления поселений», подпункта 6.2. пункта 6,  Решения Совета сельского поселения «Керчомъя» от 26.12.2019 года № І</w:t>
      </w:r>
      <w:r w:rsidRPr="00786956">
        <w:rPr>
          <w:rFonts w:ascii="Times New Roman" w:eastAsia="Times New Roman" w:hAnsi="Times New Roman" w:cs="Times New Roman"/>
          <w:lang w:val="en-US" w:eastAsia="ru-RU"/>
        </w:rPr>
        <w:t>V</w:t>
      </w:r>
      <w:r w:rsidRPr="00786956">
        <w:rPr>
          <w:rFonts w:ascii="Times New Roman" w:eastAsia="Times New Roman" w:hAnsi="Times New Roman" w:cs="Times New Roman"/>
          <w:lang w:eastAsia="ru-RU"/>
        </w:rPr>
        <w:t>-29</w:t>
      </w:r>
      <w:proofErr w:type="gramEnd"/>
      <w:r w:rsidRPr="00786956">
        <w:rPr>
          <w:rFonts w:ascii="Times New Roman" w:eastAsia="Times New Roman" w:hAnsi="Times New Roman" w:cs="Times New Roman"/>
          <w:lang w:eastAsia="ru-RU"/>
        </w:rPr>
        <w:t xml:space="preserve">/1 «Об утверждении положения об оплате труда главы сельского поселения «Керчомъя», Совет сельского поселения «Керчомъя» </w:t>
      </w:r>
      <w:proofErr w:type="gramStart"/>
      <w:r w:rsidRPr="00786956">
        <w:rPr>
          <w:rFonts w:ascii="Times New Roman" w:eastAsia="Times New Roman" w:hAnsi="Times New Roman" w:cs="Times New Roman"/>
          <w:lang w:eastAsia="ru-RU"/>
        </w:rPr>
        <w:t>р</w:t>
      </w:r>
      <w:proofErr w:type="gramEnd"/>
      <w:r w:rsidRPr="00786956">
        <w:rPr>
          <w:rFonts w:ascii="Times New Roman" w:eastAsia="Times New Roman" w:hAnsi="Times New Roman" w:cs="Times New Roman"/>
          <w:lang w:eastAsia="ru-RU"/>
        </w:rPr>
        <w:t xml:space="preserve"> е ш и л:</w:t>
      </w:r>
    </w:p>
    <w:p w:rsidR="00786956" w:rsidRPr="00786956" w:rsidRDefault="00786956" w:rsidP="0078695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86956">
        <w:rPr>
          <w:rFonts w:ascii="Times New Roman" w:eastAsia="Times New Roman" w:hAnsi="Times New Roman" w:cs="Times New Roman"/>
          <w:lang w:eastAsia="ru-RU"/>
        </w:rPr>
        <w:t xml:space="preserve">1.Выплатить премию  Главе сельского поселения «Керчомъя» </w:t>
      </w:r>
      <w:proofErr w:type="spellStart"/>
      <w:r w:rsidRPr="00786956">
        <w:rPr>
          <w:rFonts w:ascii="Times New Roman" w:eastAsia="Times New Roman" w:hAnsi="Times New Roman" w:cs="Times New Roman"/>
          <w:lang w:eastAsia="ru-RU"/>
        </w:rPr>
        <w:t>Булышевой</w:t>
      </w:r>
      <w:proofErr w:type="spellEnd"/>
      <w:r w:rsidRPr="00786956">
        <w:rPr>
          <w:rFonts w:ascii="Times New Roman" w:eastAsia="Times New Roman" w:hAnsi="Times New Roman" w:cs="Times New Roman"/>
          <w:lang w:eastAsia="ru-RU"/>
        </w:rPr>
        <w:t xml:space="preserve"> Ольге Валериевне  по итогам второго  квартала 2024 года в размере, 10061,17  рублей;  </w:t>
      </w:r>
    </w:p>
    <w:p w:rsidR="00786956" w:rsidRPr="00786956" w:rsidRDefault="00786956" w:rsidP="0078695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86956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86956">
        <w:rPr>
          <w:rFonts w:ascii="Times New Roman" w:eastAsia="Times New Roman" w:hAnsi="Times New Roman" w:cs="Times New Roman"/>
          <w:lang w:eastAsia="ru-RU"/>
        </w:rPr>
        <w:t xml:space="preserve">2.Настоящее решение вступает в силу в порядке, установленном федеральным законодательством. </w:t>
      </w: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6956" w:rsidRPr="00786956" w:rsidRDefault="00786956" w:rsidP="00786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86956">
        <w:rPr>
          <w:rFonts w:ascii="Times New Roman" w:eastAsia="Times New Roman" w:hAnsi="Times New Roman" w:cs="Times New Roman"/>
          <w:lang w:eastAsia="ru-RU"/>
        </w:rPr>
        <w:t>Глава сельского поселения «Керчомъя»                                          О.В. Булышева</w:t>
      </w:r>
    </w:p>
    <w:p w:rsidR="002F1C6B" w:rsidRDefault="002F1C6B" w:rsidP="009726EE">
      <w:pPr>
        <w:jc w:val="center"/>
      </w:pPr>
    </w:p>
    <w:p w:rsidR="002F1C6B" w:rsidRDefault="002F1C6B" w:rsidP="009726EE">
      <w:pPr>
        <w:jc w:val="center"/>
      </w:pPr>
    </w:p>
    <w:p w:rsidR="002F1C6B" w:rsidRDefault="002F1C6B" w:rsidP="00E74C8C"/>
    <w:p w:rsidR="002F1C6B" w:rsidRDefault="002F1C6B" w:rsidP="009726EE">
      <w:pPr>
        <w:jc w:val="center"/>
      </w:pPr>
    </w:p>
    <w:tbl>
      <w:tblPr>
        <w:tblpPr w:leftFromText="180" w:rightFromText="180" w:vertAnchor="text" w:horzAnchor="margin" w:tblpY="8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900"/>
        <w:gridCol w:w="1440"/>
        <w:gridCol w:w="720"/>
        <w:gridCol w:w="3060"/>
      </w:tblGrid>
      <w:tr w:rsidR="00FD40BA" w:rsidRPr="00302202" w:rsidTr="00092706">
        <w:tc>
          <w:tcPr>
            <w:tcW w:w="2988" w:type="dxa"/>
            <w:tcBorders>
              <w:right w:val="nil"/>
            </w:tcBorders>
          </w:tcPr>
          <w:p w:rsidR="00FD40BA" w:rsidRPr="00302202" w:rsidRDefault="00FD40BA" w:rsidP="0009270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Совет </w:t>
            </w:r>
          </w:p>
          <w:p w:rsidR="00FD40BA" w:rsidRPr="00302202" w:rsidRDefault="00FD40BA" w:rsidP="0009270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сельского поселения «Керчомъя»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FD40BA" w:rsidRPr="00302202" w:rsidRDefault="00FD40BA" w:rsidP="0009270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FD40BA" w:rsidRPr="00302202" w:rsidRDefault="00E8395E" w:rsidP="0009270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029" type="#_x0000_t75" style="position:absolute;margin-left:24.15pt;margin-top:-8.55pt;width:57.6pt;height:53.55pt;z-index:251663360;mso-position-horizontal-relative:text;mso-position-vertical-relative:text">
                  <v:imagedata r:id="rId9" o:title="" gain="2147483647f" blacklevel="-6554f"/>
                  <w10:wrap type="topAndBottom"/>
                </v:shape>
                <o:OLEObject Type="Embed" ProgID="MS_ClipArt_Gallery.2" ShapeID="_x0000_s1029" DrawAspect="Content" ObjectID="_1789377966" r:id="rId19"/>
              </w:pic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FD40BA" w:rsidRPr="00302202" w:rsidRDefault="00FD40BA" w:rsidP="0009270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FD40BA" w:rsidRPr="00302202" w:rsidRDefault="00FD40BA" w:rsidP="0009270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«Керчомъя» </w:t>
            </w:r>
          </w:p>
          <w:p w:rsidR="00FD40BA" w:rsidRPr="00302202" w:rsidRDefault="00FD40BA" w:rsidP="0009270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сикт</w:t>
            </w:r>
            <w:proofErr w:type="spellEnd"/>
          </w:p>
          <w:p w:rsidR="00FD40BA" w:rsidRPr="00302202" w:rsidRDefault="00FD40BA" w:rsidP="0009270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овмöдчöминса</w:t>
            </w:r>
            <w:proofErr w:type="spellEnd"/>
            <w:proofErr w:type="gramStart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öвет</w:t>
            </w:r>
            <w:proofErr w:type="spellEnd"/>
          </w:p>
        </w:tc>
      </w:tr>
    </w:tbl>
    <w:p w:rsidR="00FD40BA" w:rsidRPr="00302202" w:rsidRDefault="00FD40BA" w:rsidP="00FD40BA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РЕШЕНИЕ</w:t>
      </w:r>
      <w:r w:rsidRPr="00302202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302202">
        <w:rPr>
          <w:rFonts w:ascii="Times New Roman" w:hAnsi="Times New Roman" w:cs="Times New Roman"/>
          <w:sz w:val="20"/>
          <w:szCs w:val="20"/>
        </w:rPr>
        <w:t xml:space="preserve"> КЫВКÖРТÖД</w:t>
      </w:r>
    </w:p>
    <w:p w:rsidR="00FD40BA" w:rsidRPr="00302202" w:rsidRDefault="00FD40BA" w:rsidP="00FD40B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10 августа 2024 года</w:t>
      </w:r>
      <w:r w:rsidRPr="00302202">
        <w:rPr>
          <w:rFonts w:ascii="Times New Roman" w:hAnsi="Times New Roman" w:cs="Times New Roman"/>
          <w:sz w:val="20"/>
          <w:szCs w:val="20"/>
        </w:rPr>
        <w:tab/>
      </w:r>
      <w:r w:rsidRPr="00302202">
        <w:rPr>
          <w:rFonts w:ascii="Times New Roman" w:hAnsi="Times New Roman" w:cs="Times New Roman"/>
          <w:sz w:val="20"/>
          <w:szCs w:val="20"/>
        </w:rPr>
        <w:tab/>
      </w:r>
      <w:r w:rsidRPr="00302202">
        <w:rPr>
          <w:rFonts w:ascii="Times New Roman" w:hAnsi="Times New Roman" w:cs="Times New Roman"/>
          <w:sz w:val="20"/>
          <w:szCs w:val="20"/>
        </w:rPr>
        <w:tab/>
      </w:r>
      <w:r w:rsidRPr="00302202">
        <w:rPr>
          <w:rFonts w:ascii="Times New Roman" w:hAnsi="Times New Roman" w:cs="Times New Roman"/>
          <w:sz w:val="20"/>
          <w:szCs w:val="20"/>
        </w:rPr>
        <w:tab/>
      </w:r>
      <w:r w:rsidRPr="00302202">
        <w:rPr>
          <w:rFonts w:ascii="Times New Roman" w:hAnsi="Times New Roman" w:cs="Times New Roman"/>
          <w:sz w:val="20"/>
          <w:szCs w:val="20"/>
        </w:rPr>
        <w:tab/>
      </w:r>
      <w:r w:rsidRPr="00302202">
        <w:rPr>
          <w:rFonts w:ascii="Times New Roman" w:hAnsi="Times New Roman" w:cs="Times New Roman"/>
          <w:sz w:val="20"/>
          <w:szCs w:val="20"/>
        </w:rPr>
        <w:tab/>
      </w:r>
      <w:r w:rsidRPr="00302202">
        <w:rPr>
          <w:rFonts w:ascii="Times New Roman" w:hAnsi="Times New Roman" w:cs="Times New Roman"/>
          <w:sz w:val="20"/>
          <w:szCs w:val="20"/>
        </w:rPr>
        <w:tab/>
        <w:t xml:space="preserve">              №  </w:t>
      </w:r>
      <w:r w:rsidRPr="00302202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302202">
        <w:rPr>
          <w:rFonts w:ascii="Times New Roman" w:hAnsi="Times New Roman" w:cs="Times New Roman"/>
          <w:sz w:val="20"/>
          <w:szCs w:val="20"/>
        </w:rPr>
        <w:t>- 24/1                                                            с.Керчомъя, Усть-Куломский р-н, Республика Коми</w:t>
      </w:r>
    </w:p>
    <w:p w:rsidR="00FD40BA" w:rsidRPr="00302202" w:rsidRDefault="00FD40BA" w:rsidP="00FD40BA">
      <w:pPr>
        <w:pStyle w:val="ConsTitle"/>
        <w:widowControl/>
        <w:rPr>
          <w:rFonts w:ascii="Times New Roman" w:hAnsi="Times New Roman" w:cs="Times New Roman"/>
          <w:sz w:val="20"/>
          <w:szCs w:val="20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9747"/>
      </w:tblGrid>
      <w:tr w:rsidR="00FD40BA" w:rsidRPr="00302202" w:rsidTr="00092706">
        <w:trPr>
          <w:trHeight w:val="496"/>
        </w:trPr>
        <w:tc>
          <w:tcPr>
            <w:tcW w:w="9747" w:type="dxa"/>
          </w:tcPr>
          <w:p w:rsidR="00FD40BA" w:rsidRPr="00302202" w:rsidRDefault="00FD40BA" w:rsidP="000927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О передаче полномочий </w:t>
            </w:r>
            <w:proofErr w:type="spellStart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контрольно</w:t>
            </w:r>
            <w:proofErr w:type="spellEnd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 – счетного органа муниципального образования сельского поселения  «Керчомъя»  Контрольно-счетной комиссии  муниципального района   «Усть-Куломский»</w:t>
            </w:r>
          </w:p>
        </w:tc>
      </w:tr>
    </w:tbl>
    <w:p w:rsidR="00FD40BA" w:rsidRPr="00302202" w:rsidRDefault="00FD40BA" w:rsidP="00FD40BA">
      <w:pPr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302202">
        <w:rPr>
          <w:rFonts w:ascii="Times New Roman" w:hAnsi="Times New Roman" w:cs="Times New Roman"/>
          <w:sz w:val="20"/>
          <w:szCs w:val="20"/>
        </w:rPr>
        <w:t xml:space="preserve">Руководствуясь </w:t>
      </w:r>
      <w:hyperlink r:id="rId20" w:history="1">
        <w:r w:rsidRPr="00302202">
          <w:rPr>
            <w:rStyle w:val="a7"/>
            <w:rFonts w:ascii="Times New Roman" w:hAnsi="Times New Roman" w:cs="Times New Roman"/>
            <w:sz w:val="20"/>
            <w:szCs w:val="20"/>
          </w:rPr>
          <w:t>пунктом 4 статьи 15</w:t>
        </w:r>
      </w:hyperlink>
      <w:r w:rsidRPr="00302202">
        <w:rPr>
          <w:rFonts w:ascii="Times New Roman" w:hAnsi="Times New Roman" w:cs="Times New Roman"/>
          <w:sz w:val="20"/>
          <w:szCs w:val="20"/>
        </w:rPr>
        <w:t xml:space="preserve"> Федерального закона от 6 октября 2003 года № 131-ФЗ «Об общих принципах организации местного самоуправления в Российской Федерации», </w:t>
      </w:r>
      <w:hyperlink r:id="rId21" w:history="1">
        <w:r w:rsidRPr="00302202">
          <w:rPr>
            <w:rStyle w:val="a7"/>
            <w:rFonts w:ascii="Times New Roman" w:hAnsi="Times New Roman" w:cs="Times New Roman"/>
            <w:sz w:val="20"/>
            <w:szCs w:val="20"/>
          </w:rPr>
          <w:t>частью 11 статьи 3</w:t>
        </w:r>
      </w:hyperlink>
      <w:r w:rsidRPr="00302202">
        <w:rPr>
          <w:rFonts w:ascii="Times New Roman" w:hAnsi="Times New Roman" w:cs="Times New Roman"/>
          <w:sz w:val="20"/>
          <w:szCs w:val="20"/>
        </w:rPr>
        <w:t xml:space="preserve"> Федерального закона от 7 февраля 2011 года № 6-ФЗ «Об общих принципах организации деятельности контрольно-счетных органов субъектов Российской Федерации и муниципальных образований», Совет  сельского поселения  «Керчомъя» решил:</w:t>
      </w:r>
      <w:r w:rsidRPr="00302202">
        <w:rPr>
          <w:rFonts w:ascii="Times New Roman" w:hAnsi="Times New Roman" w:cs="Times New Roman"/>
          <w:sz w:val="20"/>
          <w:szCs w:val="20"/>
        </w:rPr>
        <w:br/>
        <w:t xml:space="preserve">          1.</w:t>
      </w:r>
      <w:proofErr w:type="gramEnd"/>
      <w:r w:rsidRPr="00302202">
        <w:rPr>
          <w:rFonts w:ascii="Times New Roman" w:hAnsi="Times New Roman" w:cs="Times New Roman"/>
          <w:sz w:val="20"/>
          <w:szCs w:val="20"/>
        </w:rPr>
        <w:t xml:space="preserve"> Передать с 1 января 2025 года полномочия  </w:t>
      </w:r>
      <w:proofErr w:type="spellStart"/>
      <w:r w:rsidRPr="00302202">
        <w:rPr>
          <w:rFonts w:ascii="Times New Roman" w:hAnsi="Times New Roman" w:cs="Times New Roman"/>
          <w:sz w:val="20"/>
          <w:szCs w:val="20"/>
        </w:rPr>
        <w:t>контрольно</w:t>
      </w:r>
      <w:proofErr w:type="spellEnd"/>
      <w:r w:rsidRPr="00302202">
        <w:rPr>
          <w:rFonts w:ascii="Times New Roman" w:hAnsi="Times New Roman" w:cs="Times New Roman"/>
          <w:sz w:val="20"/>
          <w:szCs w:val="20"/>
        </w:rPr>
        <w:t xml:space="preserve"> – счетного органа муниципального образования сельского поселения «Керчомъя» по осуществлению внешнего муниципального финансового контроля  Контрольно-счетной комиссии  муниципального района «Усть-Куломский». </w:t>
      </w:r>
    </w:p>
    <w:p w:rsidR="00FD40BA" w:rsidRPr="00302202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2. Утвердить Методику расчета межбюджетных трансфертов на исполнение переданных муниципальными образованиями сельских поселений полномочий по осуществлению внешнего муниципального финансового контроля Контрольно-счетной комиссии  муниципального района «Усть-Куломский» в соответствии с приложением № 1.</w:t>
      </w:r>
    </w:p>
    <w:p w:rsidR="00FD40BA" w:rsidRPr="00302202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302202">
        <w:rPr>
          <w:rFonts w:ascii="Times New Roman" w:hAnsi="Times New Roman" w:cs="Times New Roman"/>
          <w:sz w:val="20"/>
          <w:szCs w:val="20"/>
        </w:rPr>
        <w:t xml:space="preserve">Заключить с Советом муниципального района «Усть-Куломский» в течение 10 календарных дней после утверждения  бюджета МО СП «Керчомъя» на 2025 год и плановый период 2026-2027 годы  соглашение о передаче полномочий </w:t>
      </w:r>
      <w:proofErr w:type="spellStart"/>
      <w:r w:rsidRPr="00302202">
        <w:rPr>
          <w:rFonts w:ascii="Times New Roman" w:hAnsi="Times New Roman" w:cs="Times New Roman"/>
          <w:sz w:val="20"/>
          <w:szCs w:val="20"/>
        </w:rPr>
        <w:t>контрольно</w:t>
      </w:r>
      <w:proofErr w:type="spellEnd"/>
      <w:r w:rsidRPr="00302202">
        <w:rPr>
          <w:rFonts w:ascii="Times New Roman" w:hAnsi="Times New Roman" w:cs="Times New Roman"/>
          <w:sz w:val="20"/>
          <w:szCs w:val="20"/>
        </w:rPr>
        <w:t xml:space="preserve"> – счетного органа муниципального образования сельского поселения «Керчомъя» Контрольно-счетной комиссии  муниципального района «Усть-Куломский» по осуществлению внешнего  муниципального финансового  контроля (далее - Соглашение) по форме в соответствии приложением № 2.</w:t>
      </w:r>
      <w:proofErr w:type="gramEnd"/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4. Установить, что объемы межбюджетных трансфертов, необходимых для осуществления передаваемых полномочий, определяются условиями Соглашения, указанного в </w:t>
      </w:r>
      <w:hyperlink w:anchor="Par20" w:history="1">
        <w:r w:rsidRPr="00302202">
          <w:rPr>
            <w:rStyle w:val="a7"/>
            <w:rFonts w:ascii="Times New Roman" w:hAnsi="Times New Roman" w:cs="Times New Roman"/>
            <w:sz w:val="20"/>
            <w:szCs w:val="20"/>
          </w:rPr>
          <w:t>пункте 2</w:t>
        </w:r>
      </w:hyperlink>
      <w:r w:rsidRPr="00302202">
        <w:rPr>
          <w:rFonts w:ascii="Times New Roman" w:hAnsi="Times New Roman" w:cs="Times New Roman"/>
          <w:sz w:val="20"/>
          <w:szCs w:val="20"/>
        </w:rPr>
        <w:t xml:space="preserve"> настоящего решения.</w:t>
      </w: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5.   </w:t>
      </w:r>
      <w:proofErr w:type="gramStart"/>
      <w:r w:rsidRPr="00302202">
        <w:rPr>
          <w:rFonts w:ascii="Times New Roman" w:hAnsi="Times New Roman" w:cs="Times New Roman"/>
          <w:sz w:val="20"/>
          <w:szCs w:val="20"/>
        </w:rPr>
        <w:t>Контроль  за</w:t>
      </w:r>
      <w:proofErr w:type="gramEnd"/>
      <w:r w:rsidRPr="00302202">
        <w:rPr>
          <w:rFonts w:ascii="Times New Roman" w:hAnsi="Times New Roman" w:cs="Times New Roman"/>
          <w:sz w:val="20"/>
          <w:szCs w:val="20"/>
        </w:rPr>
        <w:t xml:space="preserve">  исполнением настоящего решения оставляю за собой.</w:t>
      </w: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6. Настоящее решение вступает в силу со дня его официального обнародования на информационных стендах сельского поселения «Керчомъя».</w:t>
      </w:r>
    </w:p>
    <w:p w:rsidR="00FD40BA" w:rsidRPr="00302202" w:rsidRDefault="00FD40BA" w:rsidP="00FD40B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Глава сельского поселения «Керчомъя»                    </w:t>
      </w:r>
      <w:r w:rsidRPr="00302202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302202">
        <w:rPr>
          <w:rFonts w:ascii="Times New Roman" w:hAnsi="Times New Roman" w:cs="Times New Roman"/>
          <w:sz w:val="20"/>
          <w:szCs w:val="20"/>
        </w:rPr>
        <w:t>О.В.Булышева</w:t>
      </w:r>
      <w:proofErr w:type="spellEnd"/>
      <w:r w:rsidRPr="00302202">
        <w:rPr>
          <w:rFonts w:ascii="Times New Roman" w:hAnsi="Times New Roman" w:cs="Times New Roman"/>
          <w:sz w:val="20"/>
          <w:szCs w:val="20"/>
        </w:rPr>
        <w:tab/>
      </w:r>
      <w:r w:rsidRPr="00302202">
        <w:rPr>
          <w:rFonts w:ascii="Times New Roman" w:hAnsi="Times New Roman" w:cs="Times New Roman"/>
          <w:sz w:val="20"/>
          <w:szCs w:val="20"/>
        </w:rPr>
        <w:tab/>
      </w:r>
    </w:p>
    <w:p w:rsidR="00EA0E3F" w:rsidRPr="00302202" w:rsidRDefault="00EA0E3F" w:rsidP="00FD40BA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Приложение № 1 </w:t>
      </w:r>
    </w:p>
    <w:p w:rsidR="00FD40BA" w:rsidRPr="00302202" w:rsidRDefault="00FD40BA" w:rsidP="00FD40B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02202">
        <w:rPr>
          <w:rFonts w:ascii="Times New Roman" w:hAnsi="Times New Roman" w:cs="Times New Roman"/>
          <w:b/>
          <w:sz w:val="20"/>
          <w:szCs w:val="20"/>
        </w:rPr>
        <w:t>Методика</w:t>
      </w:r>
    </w:p>
    <w:p w:rsidR="00FD40BA" w:rsidRPr="00302202" w:rsidRDefault="00FD40BA" w:rsidP="00FD40B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02202">
        <w:rPr>
          <w:rFonts w:ascii="Times New Roman" w:hAnsi="Times New Roman" w:cs="Times New Roman"/>
          <w:b/>
          <w:sz w:val="20"/>
          <w:szCs w:val="20"/>
        </w:rPr>
        <w:t xml:space="preserve"> расчета межбюджетных трансфертов на исполнение переданных муниципальными образованиями сельских поселений полномочий по осуществлению внешнего муниципального финансового контроля Контрольно-счетной комиссии  муниципального района «Усть-Куломский».</w:t>
      </w:r>
    </w:p>
    <w:p w:rsidR="00FD40BA" w:rsidRPr="00302202" w:rsidRDefault="00FD40BA" w:rsidP="00FD40BA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0BA" w:rsidRPr="00302202" w:rsidRDefault="00FD40BA" w:rsidP="00FD40BA">
      <w:pPr>
        <w:spacing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Настоящая Методика определяет расчет объема межбюджетных трансфертов, предоставляемых бюджета муниципального района «Усть-Куломский» из бюджетов сельских поселений муниципального района «Усть-Куломский» на осуществление полномочий по внешнему муниципальному финансовому контролю.</w:t>
      </w:r>
    </w:p>
    <w:p w:rsidR="00FD40BA" w:rsidRPr="00302202" w:rsidRDefault="00FD40BA" w:rsidP="00FD40BA">
      <w:pPr>
        <w:spacing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Расчет межбюджетных трансфертов осуществляется в рублях Российской Федерации.</w:t>
      </w:r>
    </w:p>
    <w:p w:rsidR="00FD40BA" w:rsidRPr="00302202" w:rsidRDefault="00FD40BA" w:rsidP="00FD40BA">
      <w:pPr>
        <w:spacing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Размер межбюджетных трансфертов рассчитывается по формуле:</w:t>
      </w:r>
    </w:p>
    <w:p w:rsidR="00FD40BA" w:rsidRPr="00302202" w:rsidRDefault="00FD40BA" w:rsidP="00FD40BA">
      <w:pPr>
        <w:spacing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Н=ФОТ*ДРВ+М, где:</w:t>
      </w:r>
    </w:p>
    <w:p w:rsidR="00FD40BA" w:rsidRPr="00302202" w:rsidRDefault="00FD40BA" w:rsidP="00FD40BA">
      <w:pPr>
        <w:spacing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Н – годовой объем финансовых средств на осуществление полномочий по внешнему муниципальному финансовому контролю;</w:t>
      </w:r>
    </w:p>
    <w:p w:rsidR="00FD40BA" w:rsidRPr="00302202" w:rsidRDefault="00FD40BA" w:rsidP="00FD40BA">
      <w:pPr>
        <w:spacing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ФОТ – расходы на оплату труда с начислениями председателя и инспектора Контрольно-счетной комиссии  муниципального района «Усть-Куломский» за последний отчетный год;</w:t>
      </w:r>
    </w:p>
    <w:p w:rsidR="00FD40BA" w:rsidRPr="00302202" w:rsidRDefault="00FD40BA" w:rsidP="00FD40BA">
      <w:pPr>
        <w:spacing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ДРВ – доля рабочего времени на осуществление полномочий устанавливается в размере 0,01;</w:t>
      </w:r>
    </w:p>
    <w:p w:rsidR="00FD40BA" w:rsidRPr="00302202" w:rsidRDefault="00FD40BA" w:rsidP="00FD40BA">
      <w:pPr>
        <w:spacing w:line="36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М – материальные затраты на осуществление полномочий устанавливаются в размере 300 рублей в год;</w:t>
      </w:r>
    </w:p>
    <w:p w:rsidR="00FD40BA" w:rsidRPr="00302202" w:rsidRDefault="00FD40BA" w:rsidP="00FD40BA">
      <w:pPr>
        <w:ind w:firstLine="1134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СОГЛАШЕНИЕ</w:t>
      </w:r>
    </w:p>
    <w:p w:rsidR="00FD40BA" w:rsidRPr="00302202" w:rsidRDefault="00FD40BA" w:rsidP="00FD40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о передаче полномочий  контрольно-счетного органа муниципального образования  сельского поселения «Керчомъя» Контрольно-счетной комиссии муниципального района «Усть-Куломский» по осуществлению внешнего муниципального финансового контроля</w:t>
      </w:r>
    </w:p>
    <w:p w:rsidR="00FD40BA" w:rsidRPr="00302202" w:rsidRDefault="00FD40BA" w:rsidP="00FD40BA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с. Усть-Кулом                                                  </w:t>
      </w:r>
      <w:r w:rsidRPr="00302202">
        <w:rPr>
          <w:rFonts w:ascii="Times New Roman" w:hAnsi="Times New Roman" w:cs="Times New Roman"/>
          <w:sz w:val="20"/>
          <w:szCs w:val="20"/>
        </w:rPr>
        <w:tab/>
      </w:r>
      <w:r w:rsidRPr="00302202">
        <w:rPr>
          <w:rFonts w:ascii="Times New Roman" w:hAnsi="Times New Roman" w:cs="Times New Roman"/>
          <w:sz w:val="20"/>
          <w:szCs w:val="20"/>
        </w:rPr>
        <w:tab/>
        <w:t>«10 » января 2025 года</w:t>
      </w:r>
    </w:p>
    <w:p w:rsidR="00FD40BA" w:rsidRPr="00302202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02202">
        <w:rPr>
          <w:rFonts w:ascii="Times New Roman" w:hAnsi="Times New Roman" w:cs="Times New Roman"/>
          <w:sz w:val="20"/>
          <w:szCs w:val="20"/>
        </w:rPr>
        <w:t xml:space="preserve">Совет сельского поселения «Керчомъя» в лице Главы сельского поселения «Керчомъя» – Председателя Совета сельского поселения «Керчомъя»  </w:t>
      </w:r>
      <w:proofErr w:type="spellStart"/>
      <w:r w:rsidRPr="00302202">
        <w:rPr>
          <w:rFonts w:ascii="Times New Roman" w:hAnsi="Times New Roman" w:cs="Times New Roman"/>
          <w:sz w:val="20"/>
          <w:szCs w:val="20"/>
        </w:rPr>
        <w:t>Булышевой</w:t>
      </w:r>
      <w:proofErr w:type="spellEnd"/>
      <w:r w:rsidRPr="00302202">
        <w:rPr>
          <w:rFonts w:ascii="Times New Roman" w:hAnsi="Times New Roman" w:cs="Times New Roman"/>
          <w:sz w:val="20"/>
          <w:szCs w:val="20"/>
        </w:rPr>
        <w:t xml:space="preserve"> Ольги Валериевны, действующей на основании Устава муниципального образования сельского поселения «Керчомъя» (далее – Совет поселения), с одной стороны, и Совет муниципального района «Усть-Куломский», в лице председателя Совета муниципального района «Усть-Куломский» Шаховой Светланы Борисовны, действующей на основании Устава муниципального района «Усть-Куломский» (далее – Совет района), с другой</w:t>
      </w:r>
      <w:proofErr w:type="gramEnd"/>
      <w:r w:rsidRPr="00302202">
        <w:rPr>
          <w:rFonts w:ascii="Times New Roman" w:hAnsi="Times New Roman" w:cs="Times New Roman"/>
          <w:sz w:val="20"/>
          <w:szCs w:val="20"/>
        </w:rPr>
        <w:t xml:space="preserve"> стороны, и Контрольно-счетная комиссия муниципального района «Усть-Куломский» (далее – Контрольно-счетная </w:t>
      </w:r>
      <w:r w:rsidRPr="00302202">
        <w:rPr>
          <w:rFonts w:ascii="Times New Roman" w:hAnsi="Times New Roman" w:cs="Times New Roman"/>
          <w:sz w:val="20"/>
          <w:szCs w:val="20"/>
        </w:rPr>
        <w:lastRenderedPageBreak/>
        <w:t xml:space="preserve">комиссия) в лице председателя </w:t>
      </w:r>
      <w:proofErr w:type="spellStart"/>
      <w:r w:rsidRPr="00302202">
        <w:rPr>
          <w:rFonts w:ascii="Times New Roman" w:hAnsi="Times New Roman" w:cs="Times New Roman"/>
          <w:sz w:val="20"/>
          <w:szCs w:val="20"/>
        </w:rPr>
        <w:t>Сорвачевой</w:t>
      </w:r>
      <w:proofErr w:type="spellEnd"/>
      <w:r w:rsidRPr="00302202">
        <w:rPr>
          <w:rFonts w:ascii="Times New Roman" w:hAnsi="Times New Roman" w:cs="Times New Roman"/>
          <w:sz w:val="20"/>
          <w:szCs w:val="20"/>
        </w:rPr>
        <w:t xml:space="preserve"> Надежды Анатольевны, действующей на основании Положения о Контрольно-счетной комиссии, с другой стороны, заключили настоящее Соглашение о следующем.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2202">
        <w:rPr>
          <w:rFonts w:ascii="Times New Roman" w:hAnsi="Times New Roman" w:cs="Times New Roman"/>
          <w:b/>
          <w:sz w:val="20"/>
          <w:szCs w:val="20"/>
        </w:rPr>
        <w:t>1. Предмет Соглашения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1.1. Предметом настоящего Соглашения является передача Контрольно-счетной комиссии полномочий контрольно-счетного органа сельского поселения по осуществлению внешнего муниципального финансового контроля и передача из бюджета сельского поселения в бюджет муниципального района межбюджетных трансфертов на осуществление переданных полномочий.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1.2. Контрольно-счетной комиссии передаются следующие полномочия по осуществлению внешнего муниципального финансового контроля (далее – полномочия):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1.2.1. экспертиза проекта бюджета поселения;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1.2.2. внешняя проверка годового отчета об исполнении бюджета поселения;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1.2.3. подготовка информации о ходе исполнения бюджета поселения, о результатах проведенных контрольных и экспертно-аналитических мероприятий и представление такой информации в Совет поселения и главе поселения.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1.2.4. 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 Совета поселения.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1.3. Внешняя проверка годового отчета об исполнении бюджета поселения и экспертиза проекта бюджета поселения ежегодно включаются в планы работы Контрольно-счетной комиссии.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1.4. Другие контрольные и экспертно-аналитические мероприятия включаются в планы работы Контрольно-счетной комиссии с её согласия по предложению Совета поселения или главы поселения в соответствии с Регламентом Контрольно-счетной комиссии.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2202">
        <w:rPr>
          <w:rFonts w:ascii="Times New Roman" w:hAnsi="Times New Roman" w:cs="Times New Roman"/>
          <w:b/>
          <w:sz w:val="20"/>
          <w:szCs w:val="20"/>
        </w:rPr>
        <w:t>2. Срок действия Соглашения.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2.1. Соглашение заключено сроком на один год и действует в период с 1 января 2025 года по 31 декабря 2025 года.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2.2. В случае если решением Совета поселения о бюджете поселения не будут утверждены межбюджетные трансферты бюджету муниципального района «Усть-Куломский», предусмотренные настоящим Соглашением, действие Соглашения приостанавливается с начала финансового года до момента утверждения соответствующих межбюджетных трансфертов.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2202">
        <w:rPr>
          <w:rFonts w:ascii="Times New Roman" w:hAnsi="Times New Roman" w:cs="Times New Roman"/>
          <w:b/>
          <w:sz w:val="20"/>
          <w:szCs w:val="20"/>
        </w:rPr>
        <w:t>3. Порядок определения объема межбюджетных трансфертов.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3.1. Формирование, перечисление и учет межбюджетных трансфертов, предоставляемых из бюджета поселения бюджету района на реализацию полномочий, осуществляется в соответствии с бюджетным законодательством Российской Федерации.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3.2. Межбюджетные трансферты носят целевой характер и не могут быть использованы по иному назначению.</w:t>
      </w:r>
    </w:p>
    <w:p w:rsidR="00FD40BA" w:rsidRPr="00302202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3.3. Объем межбюджетных трансфертов на 2025 год составляет 16 903  (Шестнадцать тысяч сто двенадцать) рублей.</w:t>
      </w:r>
    </w:p>
    <w:p w:rsidR="00FD40BA" w:rsidRPr="00302202" w:rsidRDefault="00FD40BA" w:rsidP="00FD40BA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3.4. Межбюджетные трансферты зачисляются в бюджет муниципального района по соответствующему коду бюджетной классификации доходов. 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2202">
        <w:rPr>
          <w:rFonts w:ascii="Times New Roman" w:hAnsi="Times New Roman" w:cs="Times New Roman"/>
          <w:b/>
          <w:sz w:val="20"/>
          <w:szCs w:val="20"/>
        </w:rPr>
        <w:t>4. Права и обязанности сторон.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4.1. Совет  района: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4.1.1. устанавливает в муниципальных правовых актах полномочия Контрольно-счетной комиссии по осуществлению предусмотренных настоящим Соглашением полномочий;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4.1.2. устанавливает  случаи и порядок использования собственных материальных ресурсов и финансовых средств муниципального района для </w:t>
      </w:r>
      <w:proofErr w:type="gramStart"/>
      <w:r w:rsidRPr="00302202">
        <w:rPr>
          <w:rFonts w:ascii="Times New Roman" w:hAnsi="Times New Roman" w:cs="Times New Roman"/>
          <w:sz w:val="20"/>
          <w:szCs w:val="20"/>
        </w:rPr>
        <w:t>осуществления</w:t>
      </w:r>
      <w:proofErr w:type="gramEnd"/>
      <w:r w:rsidRPr="00302202">
        <w:rPr>
          <w:rFonts w:ascii="Times New Roman" w:hAnsi="Times New Roman" w:cs="Times New Roman"/>
          <w:sz w:val="20"/>
          <w:szCs w:val="20"/>
        </w:rPr>
        <w:t xml:space="preserve"> предусмотренных настоящим Соглашением полномочий;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lastRenderedPageBreak/>
        <w:t>4.1.3. имеет право получать от Контрольно-счетной комиссии информацию об осуществлении предусмотренных настоящим Соглашением полномочий и результатах проведенных контрольных и экспертно-аналитических мероприятиях;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 Контрольно-счетная комиссия: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4.2.1. ежегодно включает в планы своей работы внешнюю проверку годового отчета об исполнении бюджета поселения и экспертизу проекта бюджета поселения;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4.2.2. может включать в планы своей работы контрольные и экспертно-аналитические мероприятия, предусмотренные поручениями Совета поселения или главы поселения при условии достаточности ресурсов для их исполнения, в соответствии с Регламентом Контрольно-счетной комиссии и стандартами внешнего муниципального финансового контроля;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4.2.3. проводит предусмотренные планом работы мероприятия;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4.2.4. имеет право проводить контрольные и экспертно-аналитические мероприятия совместно с другими органами и организациями, с привлечением их специалистов и независимых экспертов;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4.2.5. направляет отчеты и заключения по результатам проведенных мероприятий в  Совет поселения и главе поселения, размещает информацию о проведенных мероприятиях на официальном сайте муниципального района «Усть-Куломский» в сети «Интернет»;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4.2.6. направляет представления и предписания администрации поселения, другим проверяемым органам и организациям, принимает другие предусмотренные законодательством меры по устранению и предотвращению выявляемых нарушений;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4.2.7. в случае возникновения препятствий для осуществления предусмотренных настоящим Соглашением полномочий может обращаться в Совет поселения с предложениями по их устранению;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4.2.8. обеспечивает использование средств, предусмотренных настоящим Соглашением межбюджетных трансфертов исключительно на обеспечение своей деятельности;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4.2.9. имеет право приостановить осуществление предусмотренных настоящим Соглашением полномочий в случае невыполнения Советом поселения своих обязательств по перечислению межбюджетных трансфертов в бюджет района;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4.2.10. имеет право использовать средства предусмотренных настоящим Соглашением межбюджетных трансфертов на компенсацию расходов, осуществленных до поступления межбюджетных трансфертов в бюджет муниципального района «Усть-Куломский».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4.3. Совет поселения: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4.3.1. утверждает в решении о бюджете поселения межбюджетные трансферты бюджету муниципального района на осуществление переданных полномочий и обеспечивает их перечисление в бюджет муниципального района;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4.3.2. имеет право направлять в Контрольно-счетную комиссию предложения о проведении контрольных и экспертно-аналитических мероприятий и поручать ему проведение соответствующих мероприятий;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4.3.3. рассматривает отчет, заключения, предложения Контрольно-счетной комиссии по результатам проведения контрольных и экспертно-аналитических мероприятий;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4.3.4. имеет право опубликовывать информацию о проведенных мероприятиях в средствах массовой информации, направлять отчеты и заключения Контрольно-счетной комиссии другим органам и организациям;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4.3.5. рассматривает обращения Контрольно-счетной комиссии по поводу устранения препятствий для выполнения предусмотренных настоящим Соглашением полномочий, принимает необходимые для их устранения муниципальные правовые акты;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4.3.6. имеет право приостановить перечисление предусмотренных настоящим Соглашением межбюджетных трансфертов в случае невыполнения Контрольно-счетной комиссией своих обязательств.</w:t>
      </w:r>
    </w:p>
    <w:p w:rsidR="00FD40BA" w:rsidRPr="00B71A74" w:rsidRDefault="00FD40BA" w:rsidP="00B71A74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4.4. Стороны имеют право принимать иные меры, необходимые для ре</w:t>
      </w:r>
      <w:r w:rsidR="00B71A74">
        <w:rPr>
          <w:rFonts w:ascii="Times New Roman" w:hAnsi="Times New Roman" w:cs="Times New Roman"/>
          <w:sz w:val="20"/>
          <w:szCs w:val="20"/>
        </w:rPr>
        <w:t>ализации настоящего Соглашения.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2202">
        <w:rPr>
          <w:rFonts w:ascii="Times New Roman" w:hAnsi="Times New Roman" w:cs="Times New Roman"/>
          <w:b/>
          <w:sz w:val="20"/>
          <w:szCs w:val="20"/>
        </w:rPr>
        <w:t>5. Ответственность сторон.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5.1. В случаях использования межбюджетных трансфертов не по целевому назначению, а также в случаях их неиспользования в установленные сроки, межбюджетные трансферты подлежат возврату в бюджет сельского поселения в сроки, установленные Финансовым управлением администрации муниципального района «Усть-Куломский».   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lastRenderedPageBreak/>
        <w:t>5.2.  Ответственность сторон не наступает в случаях приостановления исполнения переданных полномочий и перечисления межбюджетных трансфертов, а также, если неисполнение (ненадлежащее исполнение) обязанностей было допущено вследствие действий третьих лиц.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2202">
        <w:rPr>
          <w:rFonts w:ascii="Times New Roman" w:hAnsi="Times New Roman" w:cs="Times New Roman"/>
          <w:b/>
          <w:sz w:val="20"/>
          <w:szCs w:val="20"/>
        </w:rPr>
        <w:t>6. Заключительные положения.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6.1. Настоящее соглашение вступает в силу с момента его подписания всеми сторонами.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6.2.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6.3. Действие настоящего Соглашения может быть прекращено досрочно по соглашению сторон либо по инициативе одной из сторон в случае неисполнения либо ненадлежащего исполнения сторонами обязательств, путем направления уведомления о расторжении Соглашения.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6.4. При прекращении действия Соглашения Совет поселения обеспечивает перечисление в бюджет муниципального района часть объема межбюджетных трансфертов, приходящуюся на проведенные мероприятия.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6.5. При прекращении действия Соглашения Совет района обеспечивает возврат в бюджет поселения часть объема межбюджетных трансфертов, приходящуюся на не проведенные мероприятия.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>6.6. Неурегулированные сторонами споры и разногласия, возникшие при исполнении Соглашения, подлежат рассмотрению в порядке, предусмотренном законодательством.</w:t>
      </w:r>
    </w:p>
    <w:p w:rsidR="00FD40BA" w:rsidRPr="00302202" w:rsidRDefault="00FD40BA" w:rsidP="00FD40BA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6.7. Настоящее Соглашение составлено в трех экземплярах, имеющих одинаковую юридическую силу, по одному экземпляру для каждой из сторон.  </w:t>
      </w:r>
    </w:p>
    <w:p w:rsidR="00FD40BA" w:rsidRPr="00302202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02202">
        <w:rPr>
          <w:rFonts w:ascii="Times New Roman" w:hAnsi="Times New Roman" w:cs="Times New Roman"/>
          <w:sz w:val="20"/>
          <w:szCs w:val="20"/>
        </w:rPr>
        <w:t xml:space="preserve">   </w:t>
      </w:r>
    </w:p>
    <w:tbl>
      <w:tblPr>
        <w:tblW w:w="10065" w:type="dxa"/>
        <w:tblInd w:w="108" w:type="dxa"/>
        <w:tblLook w:val="01E0" w:firstRow="1" w:lastRow="1" w:firstColumn="1" w:lastColumn="1" w:noHBand="0" w:noVBand="0"/>
      </w:tblPr>
      <w:tblGrid>
        <w:gridCol w:w="5387"/>
        <w:gridCol w:w="567"/>
        <w:gridCol w:w="4111"/>
      </w:tblGrid>
      <w:tr w:rsidR="00FD40BA" w:rsidRPr="00302202" w:rsidTr="00092706">
        <w:trPr>
          <w:trHeight w:val="1134"/>
        </w:trPr>
        <w:tc>
          <w:tcPr>
            <w:tcW w:w="5387" w:type="dxa"/>
          </w:tcPr>
          <w:p w:rsidR="00FD40BA" w:rsidRPr="00302202" w:rsidRDefault="00FD40BA" w:rsidP="0009270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Председатель Совета муниципального района</w:t>
            </w:r>
          </w:p>
          <w:p w:rsidR="00FD40BA" w:rsidRPr="00302202" w:rsidRDefault="00FD40BA" w:rsidP="0009270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«Усть-Куломский»</w:t>
            </w:r>
          </w:p>
        </w:tc>
        <w:tc>
          <w:tcPr>
            <w:tcW w:w="567" w:type="dxa"/>
          </w:tcPr>
          <w:p w:rsidR="00FD40BA" w:rsidRPr="00302202" w:rsidRDefault="00FD40BA" w:rsidP="00092706">
            <w:pPr>
              <w:spacing w:after="0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D40BA" w:rsidRPr="00302202" w:rsidRDefault="00FD40BA" w:rsidP="000927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Глава сельского поселения </w:t>
            </w:r>
          </w:p>
          <w:p w:rsidR="00FD40BA" w:rsidRPr="00302202" w:rsidRDefault="00FD40BA" w:rsidP="000927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«Керчомъя » - председатель</w:t>
            </w:r>
          </w:p>
          <w:p w:rsidR="00FD40BA" w:rsidRPr="00302202" w:rsidRDefault="00FD40BA" w:rsidP="000927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Совета сельского поселения</w:t>
            </w:r>
          </w:p>
          <w:p w:rsidR="00FD40BA" w:rsidRPr="00302202" w:rsidRDefault="00FD40BA" w:rsidP="000927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«Керчомъя»  </w:t>
            </w:r>
          </w:p>
        </w:tc>
      </w:tr>
      <w:tr w:rsidR="00FD40BA" w:rsidRPr="00302202" w:rsidTr="00092706">
        <w:trPr>
          <w:trHeight w:val="697"/>
        </w:trPr>
        <w:tc>
          <w:tcPr>
            <w:tcW w:w="5387" w:type="dxa"/>
          </w:tcPr>
          <w:p w:rsidR="00FD40BA" w:rsidRPr="00302202" w:rsidRDefault="00FD40BA" w:rsidP="00092706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____________  </w:t>
            </w:r>
            <w:proofErr w:type="spellStart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С.Б.Шахова</w:t>
            </w:r>
            <w:proofErr w:type="spellEnd"/>
          </w:p>
        </w:tc>
        <w:tc>
          <w:tcPr>
            <w:tcW w:w="567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D40BA" w:rsidRPr="00302202" w:rsidRDefault="00FD40BA" w:rsidP="000927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0BA" w:rsidRPr="00302202" w:rsidRDefault="00FD40BA" w:rsidP="000927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____________ФИО</w:t>
            </w:r>
          </w:p>
        </w:tc>
      </w:tr>
      <w:tr w:rsidR="00FD40BA" w:rsidRPr="00302202" w:rsidTr="00092706">
        <w:trPr>
          <w:trHeight w:val="61"/>
        </w:trPr>
        <w:tc>
          <w:tcPr>
            <w:tcW w:w="5387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567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D40BA" w:rsidRPr="00302202" w:rsidRDefault="00FD40BA" w:rsidP="000927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  <w:tr w:rsidR="00FD40BA" w:rsidRPr="00302202" w:rsidTr="00092706">
        <w:trPr>
          <w:trHeight w:val="61"/>
        </w:trPr>
        <w:tc>
          <w:tcPr>
            <w:tcW w:w="5387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D40BA" w:rsidRPr="00302202" w:rsidRDefault="00FD40BA" w:rsidP="000927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40BA" w:rsidRPr="00302202" w:rsidTr="00092706">
        <w:trPr>
          <w:trHeight w:val="61"/>
        </w:trPr>
        <w:tc>
          <w:tcPr>
            <w:tcW w:w="5387" w:type="dxa"/>
          </w:tcPr>
          <w:p w:rsidR="00FD40BA" w:rsidRPr="00302202" w:rsidRDefault="00FD40BA" w:rsidP="00FD40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D40BA" w:rsidRPr="00302202" w:rsidRDefault="00FD40BA" w:rsidP="000927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40BA" w:rsidRPr="00302202" w:rsidTr="00092706">
        <w:trPr>
          <w:trHeight w:val="428"/>
        </w:trPr>
        <w:tc>
          <w:tcPr>
            <w:tcW w:w="5387" w:type="dxa"/>
          </w:tcPr>
          <w:p w:rsidR="00FD40BA" w:rsidRPr="00302202" w:rsidRDefault="00FD40BA" w:rsidP="000927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proofErr w:type="gramStart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Контрольно-счетной</w:t>
            </w:r>
            <w:proofErr w:type="gramEnd"/>
            <w:r w:rsidRPr="003022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40BA" w:rsidRPr="00302202" w:rsidRDefault="00FD40BA" w:rsidP="000927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sz w:val="20"/>
                <w:szCs w:val="20"/>
              </w:rPr>
              <w:t>комиссии МР «Усть-Куломский»</w:t>
            </w:r>
          </w:p>
          <w:p w:rsidR="00FD40BA" w:rsidRPr="00302202" w:rsidRDefault="00FD40BA" w:rsidP="000927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0BA" w:rsidRPr="00302202" w:rsidRDefault="00FD40BA" w:rsidP="000927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20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_______________ </w:t>
            </w:r>
            <w:proofErr w:type="spellStart"/>
            <w:r w:rsidRPr="00302202">
              <w:rPr>
                <w:rFonts w:ascii="Times New Roman" w:hAnsi="Times New Roman" w:cs="Times New Roman"/>
                <w:iCs/>
                <w:sz w:val="20"/>
                <w:szCs w:val="20"/>
              </w:rPr>
              <w:t>Сорвачева</w:t>
            </w:r>
            <w:proofErr w:type="spellEnd"/>
            <w:r w:rsidRPr="0030220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Н.А.</w:t>
            </w:r>
          </w:p>
        </w:tc>
        <w:tc>
          <w:tcPr>
            <w:tcW w:w="567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D40BA" w:rsidRPr="00302202" w:rsidRDefault="00FD40BA" w:rsidP="000927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40BA" w:rsidRPr="00302202" w:rsidTr="00092706">
        <w:trPr>
          <w:trHeight w:val="61"/>
        </w:trPr>
        <w:tc>
          <w:tcPr>
            <w:tcW w:w="5387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D40BA" w:rsidRPr="00302202" w:rsidRDefault="00FD40BA" w:rsidP="000927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40BA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96185" w:rsidRPr="00302202" w:rsidRDefault="00896185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-3"/>
        <w:tblW w:w="0" w:type="auto"/>
        <w:tblLook w:val="01E0" w:firstRow="1" w:lastRow="1" w:firstColumn="1" w:lastColumn="1" w:noHBand="0" w:noVBand="0"/>
      </w:tblPr>
      <w:tblGrid>
        <w:gridCol w:w="4440"/>
        <w:gridCol w:w="1338"/>
      </w:tblGrid>
      <w:tr w:rsidR="00FD40BA" w:rsidRPr="00302202" w:rsidTr="00092706">
        <w:trPr>
          <w:trHeight w:val="935"/>
        </w:trPr>
        <w:tc>
          <w:tcPr>
            <w:tcW w:w="5778" w:type="dxa"/>
            <w:gridSpan w:val="2"/>
          </w:tcPr>
          <w:p w:rsidR="00FD40BA" w:rsidRPr="00302202" w:rsidRDefault="00FD40BA" w:rsidP="00092706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40BA" w:rsidRPr="00302202" w:rsidTr="00092706">
        <w:trPr>
          <w:gridAfter w:val="1"/>
          <w:wAfter w:w="1338" w:type="dxa"/>
          <w:trHeight w:val="462"/>
        </w:trPr>
        <w:tc>
          <w:tcPr>
            <w:tcW w:w="4440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40BA" w:rsidRPr="00302202" w:rsidTr="00092706">
        <w:trPr>
          <w:gridAfter w:val="1"/>
          <w:wAfter w:w="1338" w:type="dxa"/>
          <w:trHeight w:val="697"/>
        </w:trPr>
        <w:tc>
          <w:tcPr>
            <w:tcW w:w="4440" w:type="dxa"/>
          </w:tcPr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0BA" w:rsidRPr="00302202" w:rsidRDefault="00FD40BA" w:rsidP="00092706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40BA" w:rsidRPr="00302202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8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900"/>
        <w:gridCol w:w="1440"/>
        <w:gridCol w:w="720"/>
        <w:gridCol w:w="3060"/>
      </w:tblGrid>
      <w:tr w:rsidR="00FD40BA" w:rsidRPr="00FD40BA" w:rsidTr="00092706">
        <w:tc>
          <w:tcPr>
            <w:tcW w:w="2988" w:type="dxa"/>
            <w:tcBorders>
              <w:right w:val="nil"/>
            </w:tcBorders>
          </w:tcPr>
          <w:p w:rsidR="00FD40BA" w:rsidRPr="00FD40BA" w:rsidRDefault="00FD40BA" w:rsidP="00FD40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40B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Совет </w:t>
            </w:r>
          </w:p>
          <w:p w:rsidR="00FD40BA" w:rsidRPr="00FD40BA" w:rsidRDefault="00FD40BA" w:rsidP="00FD4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40BA">
              <w:rPr>
                <w:rFonts w:ascii="Times New Roman" w:eastAsia="Times New Roman" w:hAnsi="Times New Roman" w:cs="Times New Roman"/>
                <w:lang w:eastAsia="ru-RU"/>
              </w:rPr>
              <w:t>сельского поселения «Керчомъя»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FD40BA" w:rsidRPr="00FD40BA" w:rsidRDefault="00FD40BA" w:rsidP="00FD4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FD40BA" w:rsidRPr="00FD40BA" w:rsidRDefault="00E8395E" w:rsidP="00FD40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shape id="_x0000_s1030" type="#_x0000_t75" style="position:absolute;margin-left:24.15pt;margin-top:-8.55pt;width:57.6pt;height:53.55pt;z-index:251665408;mso-position-horizontal-relative:text;mso-position-vertical-relative:text">
                  <v:imagedata r:id="rId9" o:title="" gain="2147483647f" blacklevel="-6554f"/>
                  <w10:wrap type="topAndBottom"/>
                </v:shape>
                <o:OLEObject Type="Embed" ProgID="MS_ClipArt_Gallery.2" ShapeID="_x0000_s1030" DrawAspect="Content" ObjectID="_1789377967" r:id="rId22"/>
              </w:pic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FD40BA" w:rsidRPr="00FD40BA" w:rsidRDefault="00FD40BA" w:rsidP="00FD4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FD40BA" w:rsidRPr="00FD40BA" w:rsidRDefault="00FD40BA" w:rsidP="00FD4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40BA">
              <w:rPr>
                <w:rFonts w:ascii="Times New Roman" w:eastAsia="Times New Roman" w:hAnsi="Times New Roman" w:cs="Times New Roman"/>
                <w:lang w:eastAsia="ru-RU"/>
              </w:rPr>
              <w:t xml:space="preserve">«Керчомъя» </w:t>
            </w:r>
          </w:p>
          <w:p w:rsidR="00FD40BA" w:rsidRPr="00FD40BA" w:rsidRDefault="00FD40BA" w:rsidP="00FD4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D40BA">
              <w:rPr>
                <w:rFonts w:ascii="Times New Roman" w:eastAsia="Times New Roman" w:hAnsi="Times New Roman" w:cs="Times New Roman"/>
                <w:lang w:eastAsia="ru-RU"/>
              </w:rPr>
              <w:t>сикт</w:t>
            </w:r>
            <w:proofErr w:type="spellEnd"/>
          </w:p>
          <w:p w:rsidR="00FD40BA" w:rsidRPr="00FD40BA" w:rsidRDefault="00FD40BA" w:rsidP="00FD4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D40BA">
              <w:rPr>
                <w:rFonts w:ascii="Times New Roman" w:eastAsia="Times New Roman" w:hAnsi="Times New Roman" w:cs="Times New Roman"/>
                <w:lang w:eastAsia="ru-RU"/>
              </w:rPr>
              <w:t>овмöдчöминса</w:t>
            </w:r>
            <w:proofErr w:type="spellEnd"/>
            <w:proofErr w:type="gramStart"/>
            <w:r w:rsidRPr="00FD40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D40B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FD40BA">
              <w:rPr>
                <w:rFonts w:ascii="Times New Roman" w:eastAsia="Times New Roman" w:hAnsi="Times New Roman" w:cs="Times New Roman"/>
                <w:lang w:eastAsia="ru-RU"/>
              </w:rPr>
              <w:t>öвет</w:t>
            </w:r>
            <w:proofErr w:type="spellEnd"/>
          </w:p>
        </w:tc>
      </w:tr>
    </w:tbl>
    <w:p w:rsidR="00FD40BA" w:rsidRPr="00FD40BA" w:rsidRDefault="00FD40BA" w:rsidP="00FD40BA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/>
          <w:lang w:eastAsia="ru-RU"/>
        </w:rPr>
      </w:pPr>
    </w:p>
    <w:p w:rsidR="00FD40BA" w:rsidRPr="00FD40BA" w:rsidRDefault="00FD40BA" w:rsidP="00FD40B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D40BA">
        <w:rPr>
          <w:rFonts w:ascii="Calibri" w:eastAsia="Times New Roman" w:hAnsi="Calibri" w:cs="Calibri"/>
          <w:b/>
          <w:lang w:eastAsia="ru-RU"/>
        </w:rPr>
        <w:t xml:space="preserve">                                                                        </w:t>
      </w:r>
      <w:r w:rsidRPr="00FD40BA"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  <w:r w:rsidRPr="00FD40BA">
        <w:rPr>
          <w:rFonts w:ascii="Times New Roman" w:eastAsia="Times New Roman" w:hAnsi="Times New Roman" w:cs="Times New Roman"/>
          <w:lang w:eastAsia="ru-RU"/>
        </w:rPr>
        <w:t>РЕШЕНИЕ</w:t>
      </w:r>
    </w:p>
    <w:p w:rsidR="00FD40BA" w:rsidRPr="00FD40BA" w:rsidRDefault="00FD40BA" w:rsidP="00FD40B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</w:t>
      </w:r>
      <w:r w:rsidR="00EA0E3F">
        <w:rPr>
          <w:rFonts w:ascii="Times New Roman" w:eastAsia="Times New Roman" w:hAnsi="Times New Roman" w:cs="Times New Roman"/>
          <w:lang w:eastAsia="ru-RU"/>
        </w:rPr>
        <w:t xml:space="preserve">             </w:t>
      </w:r>
      <w:r w:rsidRPr="00FD40BA">
        <w:rPr>
          <w:rFonts w:ascii="Times New Roman" w:eastAsia="Times New Roman" w:hAnsi="Times New Roman" w:cs="Times New Roman"/>
          <w:lang w:eastAsia="ru-RU"/>
        </w:rPr>
        <w:t xml:space="preserve">   КЫВКÖРТÖД</w:t>
      </w:r>
    </w:p>
    <w:p w:rsidR="00FD40BA" w:rsidRPr="00FD40BA" w:rsidRDefault="00FD40BA" w:rsidP="00FD40B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D40BA" w:rsidRPr="00FD40BA" w:rsidRDefault="00FD40BA" w:rsidP="00FD40B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>10 августа  2023 года</w:t>
      </w:r>
      <w:r w:rsidRPr="00FD40BA">
        <w:rPr>
          <w:rFonts w:ascii="Times New Roman" w:eastAsia="Times New Roman" w:hAnsi="Times New Roman" w:cs="Times New Roman"/>
          <w:lang w:eastAsia="ru-RU"/>
        </w:rPr>
        <w:tab/>
      </w:r>
      <w:r w:rsidRPr="00FD40BA">
        <w:rPr>
          <w:rFonts w:ascii="Times New Roman" w:eastAsia="Times New Roman" w:hAnsi="Times New Roman" w:cs="Times New Roman"/>
          <w:lang w:eastAsia="ru-RU"/>
        </w:rPr>
        <w:tab/>
        <w:t xml:space="preserve">                                                            №  </w:t>
      </w:r>
      <w:bookmarkStart w:id="3" w:name="_Hlk139546760"/>
      <w:r w:rsidRPr="00FD40BA">
        <w:rPr>
          <w:rFonts w:ascii="Times New Roman" w:eastAsia="Times New Roman" w:hAnsi="Times New Roman" w:cs="Times New Roman"/>
          <w:lang w:val="en-US" w:eastAsia="ru-RU"/>
        </w:rPr>
        <w:t>V</w:t>
      </w:r>
      <w:r w:rsidRPr="00FD40BA">
        <w:rPr>
          <w:rFonts w:ascii="Times New Roman" w:eastAsia="Times New Roman" w:hAnsi="Times New Roman" w:cs="Times New Roman"/>
          <w:lang w:eastAsia="ru-RU"/>
        </w:rPr>
        <w:t xml:space="preserve">-24/2                                                            </w:t>
      </w:r>
      <w:bookmarkEnd w:id="3"/>
      <w:r w:rsidRPr="00FD40BA">
        <w:rPr>
          <w:rFonts w:ascii="Times New Roman" w:eastAsia="Times New Roman" w:hAnsi="Times New Roman" w:cs="Times New Roman"/>
          <w:lang w:eastAsia="ru-RU"/>
        </w:rPr>
        <w:tab/>
      </w:r>
      <w:r w:rsidRPr="00FD40BA">
        <w:rPr>
          <w:rFonts w:ascii="Times New Roman" w:eastAsia="Times New Roman" w:hAnsi="Times New Roman" w:cs="Times New Roman"/>
          <w:lang w:eastAsia="ru-RU"/>
        </w:rPr>
        <w:tab/>
      </w:r>
      <w:r w:rsidRPr="00FD40BA">
        <w:rPr>
          <w:rFonts w:ascii="Times New Roman" w:eastAsia="Times New Roman" w:hAnsi="Times New Roman" w:cs="Times New Roman"/>
          <w:lang w:eastAsia="ru-RU"/>
        </w:rPr>
        <w:tab/>
      </w:r>
      <w:r w:rsidRPr="00FD40BA">
        <w:rPr>
          <w:rFonts w:ascii="Times New Roman" w:eastAsia="Times New Roman" w:hAnsi="Times New Roman" w:cs="Times New Roman"/>
          <w:lang w:eastAsia="ru-RU"/>
        </w:rPr>
        <w:tab/>
      </w:r>
      <w:r w:rsidRPr="00FD40BA">
        <w:rPr>
          <w:rFonts w:ascii="Times New Roman" w:eastAsia="Times New Roman" w:hAnsi="Times New Roman" w:cs="Times New Roman"/>
          <w:lang w:eastAsia="ru-RU"/>
        </w:rPr>
        <w:tab/>
        <w:t xml:space="preserve"> </w:t>
      </w:r>
    </w:p>
    <w:p w:rsidR="00FD40BA" w:rsidRPr="00FD40BA" w:rsidRDefault="00FD40BA" w:rsidP="00FD40B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>с.Керчомъя, Усть-Куломский р-н, Республика Коми</w:t>
      </w:r>
    </w:p>
    <w:p w:rsidR="00FD40BA" w:rsidRPr="00FD40BA" w:rsidRDefault="00FD40BA" w:rsidP="00FD40B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 xml:space="preserve">        </w:t>
      </w:r>
    </w:p>
    <w:p w:rsidR="00FD40BA" w:rsidRPr="00FD40BA" w:rsidRDefault="00FD40BA" w:rsidP="00FD40B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 xml:space="preserve">"О передаче муниципальному образованию муниципального района "Усть-Куломский" полномочий муниципального образования сельского поселения "Керчомъя" по формированию, исполнению и </w:t>
      </w:r>
      <w:proofErr w:type="gramStart"/>
      <w:r w:rsidRPr="00FD40BA">
        <w:rPr>
          <w:rFonts w:ascii="Times New Roman" w:eastAsia="Times New Roman" w:hAnsi="Times New Roman" w:cs="Times New Roman"/>
          <w:lang w:eastAsia="ru-RU"/>
        </w:rPr>
        <w:t>контролю за</w:t>
      </w:r>
      <w:proofErr w:type="gramEnd"/>
      <w:r w:rsidRPr="00FD40BA">
        <w:rPr>
          <w:rFonts w:ascii="Times New Roman" w:eastAsia="Times New Roman" w:hAnsi="Times New Roman" w:cs="Times New Roman"/>
          <w:lang w:eastAsia="ru-RU"/>
        </w:rPr>
        <w:t xml:space="preserve"> исполнением бюджета сельского поселения"</w:t>
      </w:r>
    </w:p>
    <w:p w:rsidR="00FD40BA" w:rsidRPr="00FD40BA" w:rsidRDefault="00FD40BA" w:rsidP="00FD40B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D40BA" w:rsidRPr="00FD40BA" w:rsidRDefault="00FD40BA" w:rsidP="00FD40B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D40BA" w:rsidRPr="00FD40BA" w:rsidRDefault="00FD40BA" w:rsidP="00FD40B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>1. Руководствуясь статьей 15 Федерального закона от 06.10.2003 № 131-ФЗ "Об общих принципах организации местного самоуправления в Российской Федерации" Совет сельского поселения "Керчомъя</w:t>
      </w:r>
      <w:r w:rsidRPr="00FD40BA">
        <w:rPr>
          <w:rFonts w:ascii="Arial" w:eastAsia="Times New Roman" w:hAnsi="Arial" w:cs="Arial"/>
          <w:lang w:eastAsia="ru-RU"/>
        </w:rPr>
        <w:t xml:space="preserve">" </w:t>
      </w:r>
      <w:r w:rsidRPr="00FD40B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FD40BA">
        <w:rPr>
          <w:rFonts w:ascii="Times New Roman" w:eastAsia="Times New Roman" w:hAnsi="Times New Roman" w:cs="Times New Roman"/>
          <w:lang w:eastAsia="ru-RU"/>
        </w:rPr>
        <w:t>р</w:t>
      </w:r>
      <w:proofErr w:type="gramEnd"/>
      <w:r w:rsidRPr="00FD40BA">
        <w:rPr>
          <w:rFonts w:ascii="Times New Roman" w:eastAsia="Times New Roman" w:hAnsi="Times New Roman" w:cs="Times New Roman"/>
          <w:lang w:eastAsia="ru-RU"/>
        </w:rPr>
        <w:t xml:space="preserve"> е ш и л:</w:t>
      </w:r>
    </w:p>
    <w:p w:rsidR="00FD40BA" w:rsidRPr="00FD40BA" w:rsidRDefault="00FD40BA" w:rsidP="00FD40B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FD40BA" w:rsidRPr="00FD40BA" w:rsidRDefault="00FD40BA" w:rsidP="00FD40B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>1. Передать на 2025 год муниципальному образованию муниципального района "Усть-Куломский" полномочия муниципального образования сельского поселения "Керчомъя</w:t>
      </w:r>
      <w:r w:rsidRPr="00FD40BA">
        <w:rPr>
          <w:rFonts w:ascii="Arial" w:eastAsia="Times New Roman" w:hAnsi="Arial" w:cs="Arial"/>
          <w:lang w:eastAsia="ru-RU"/>
        </w:rPr>
        <w:t xml:space="preserve">" </w:t>
      </w:r>
      <w:r w:rsidRPr="00FD40BA">
        <w:rPr>
          <w:rFonts w:ascii="Times New Roman" w:eastAsia="Times New Roman" w:hAnsi="Times New Roman" w:cs="Times New Roman"/>
          <w:lang w:eastAsia="ru-RU"/>
        </w:rPr>
        <w:t xml:space="preserve">по формированию, исполнению и </w:t>
      </w:r>
      <w:proofErr w:type="gramStart"/>
      <w:r w:rsidRPr="00FD40BA">
        <w:rPr>
          <w:rFonts w:ascii="Times New Roman" w:eastAsia="Times New Roman" w:hAnsi="Times New Roman" w:cs="Times New Roman"/>
          <w:lang w:eastAsia="ru-RU"/>
        </w:rPr>
        <w:t>контролю за</w:t>
      </w:r>
      <w:proofErr w:type="gramEnd"/>
      <w:r w:rsidRPr="00FD40BA">
        <w:rPr>
          <w:rFonts w:ascii="Times New Roman" w:eastAsia="Times New Roman" w:hAnsi="Times New Roman" w:cs="Times New Roman"/>
          <w:lang w:eastAsia="ru-RU"/>
        </w:rPr>
        <w:t xml:space="preserve"> исполнением бюджета сельского поселения.</w:t>
      </w:r>
    </w:p>
    <w:p w:rsidR="00FD40BA" w:rsidRPr="00FD40BA" w:rsidRDefault="00FD40BA" w:rsidP="00FD40B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>2. Администрации сельского поселения подписать соглашение с администрацией муниципального района о передаче муниципальному району полномочий сельского поселения "Керчомъя</w:t>
      </w:r>
      <w:r w:rsidRPr="00FD40BA">
        <w:rPr>
          <w:rFonts w:ascii="Arial" w:eastAsia="Times New Roman" w:hAnsi="Arial" w:cs="Arial"/>
          <w:lang w:eastAsia="ru-RU"/>
        </w:rPr>
        <w:t xml:space="preserve">" </w:t>
      </w:r>
      <w:r w:rsidRPr="00FD40BA">
        <w:rPr>
          <w:rFonts w:ascii="Times New Roman" w:eastAsia="Times New Roman" w:hAnsi="Times New Roman" w:cs="Times New Roman"/>
          <w:lang w:eastAsia="ru-RU"/>
        </w:rPr>
        <w:t xml:space="preserve">по формированию, исполнению и </w:t>
      </w:r>
      <w:proofErr w:type="gramStart"/>
      <w:r w:rsidRPr="00FD40BA">
        <w:rPr>
          <w:rFonts w:ascii="Times New Roman" w:eastAsia="Times New Roman" w:hAnsi="Times New Roman" w:cs="Times New Roman"/>
          <w:lang w:eastAsia="ru-RU"/>
        </w:rPr>
        <w:t>контролю за</w:t>
      </w:r>
      <w:proofErr w:type="gramEnd"/>
      <w:r w:rsidRPr="00FD40BA">
        <w:rPr>
          <w:rFonts w:ascii="Times New Roman" w:eastAsia="Times New Roman" w:hAnsi="Times New Roman" w:cs="Times New Roman"/>
          <w:lang w:eastAsia="ru-RU"/>
        </w:rPr>
        <w:t xml:space="preserve"> исполнением бюджета сельского поселения.</w:t>
      </w:r>
    </w:p>
    <w:p w:rsidR="00FD40BA" w:rsidRPr="00FD40BA" w:rsidRDefault="00FD40BA" w:rsidP="00FD40B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>3. Утвердить Порядок определения объёма межбюджетных трансфертов, необходимых для осуществления передаваемых полномочий согласно приложению.</w:t>
      </w:r>
    </w:p>
    <w:p w:rsidR="00FD40BA" w:rsidRPr="00FD40BA" w:rsidRDefault="00FD40BA" w:rsidP="00FD40B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>4. Настоящее решение вступает в силу со дня опубликования в  информационном вестнике Совета и администрации сельского поселения "Керчомъя</w:t>
      </w:r>
      <w:r w:rsidRPr="00FD40BA">
        <w:rPr>
          <w:rFonts w:ascii="Arial" w:eastAsia="Times New Roman" w:hAnsi="Arial" w:cs="Arial"/>
          <w:lang w:eastAsia="ru-RU"/>
        </w:rPr>
        <w:t>"</w:t>
      </w:r>
      <w:proofErr w:type="gramStart"/>
      <w:r w:rsidRPr="00FD40BA">
        <w:rPr>
          <w:rFonts w:ascii="Arial" w:eastAsia="Times New Roman" w:hAnsi="Arial" w:cs="Arial"/>
          <w:lang w:eastAsia="ru-RU"/>
        </w:rPr>
        <w:t xml:space="preserve"> </w:t>
      </w:r>
      <w:r w:rsidRPr="00FD40BA">
        <w:rPr>
          <w:rFonts w:ascii="Times New Roman" w:eastAsia="Times New Roman" w:hAnsi="Times New Roman" w:cs="Times New Roman"/>
          <w:lang w:eastAsia="ru-RU"/>
        </w:rPr>
        <w:t>,</w:t>
      </w:r>
      <w:proofErr w:type="gramEnd"/>
      <w:r w:rsidRPr="00FD40BA">
        <w:rPr>
          <w:rFonts w:ascii="Times New Roman" w:eastAsia="Times New Roman" w:hAnsi="Times New Roman" w:cs="Times New Roman"/>
          <w:lang w:eastAsia="ru-RU"/>
        </w:rPr>
        <w:t xml:space="preserve"> но не ранее 1 января 2025 года.</w:t>
      </w:r>
    </w:p>
    <w:p w:rsidR="00FD40BA" w:rsidRPr="00FD40BA" w:rsidRDefault="00FD40BA" w:rsidP="00FD40B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FD40BA" w:rsidRPr="00FD40BA" w:rsidRDefault="00FD40BA" w:rsidP="00FD40B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FD40BA" w:rsidRPr="00FD40BA" w:rsidRDefault="00FD40BA" w:rsidP="00FD40B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FD40BA">
        <w:rPr>
          <w:rFonts w:ascii="Times New Roman" w:eastAsia="Times New Roman" w:hAnsi="Times New Roman" w:cs="Times New Roman"/>
          <w:lang w:eastAsia="ru-RU"/>
        </w:rPr>
        <w:t xml:space="preserve">Глава сельского поселения                             </w:t>
      </w:r>
      <w:proofErr w:type="spellStart"/>
      <w:r w:rsidRPr="00FD40BA">
        <w:rPr>
          <w:rFonts w:ascii="Times New Roman" w:eastAsia="Times New Roman" w:hAnsi="Times New Roman" w:cs="Times New Roman"/>
          <w:lang w:eastAsia="ru-RU"/>
        </w:rPr>
        <w:t>О.В.Булышева</w:t>
      </w:r>
      <w:proofErr w:type="spellEnd"/>
      <w:r w:rsidRPr="00FD40BA">
        <w:rPr>
          <w:rFonts w:ascii="Times New Roman" w:eastAsia="Times New Roman" w:hAnsi="Times New Roman" w:cs="Times New Roman"/>
          <w:lang w:eastAsia="ru-RU"/>
        </w:rPr>
        <w:t xml:space="preserve">                             </w:t>
      </w:r>
    </w:p>
    <w:p w:rsidR="00FD40BA" w:rsidRP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P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P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</w:p>
    <w:p w:rsidR="00FD40BA" w:rsidRP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решению Совета сельского поселения "Керчомъя"  </w:t>
      </w:r>
    </w:p>
    <w:p w:rsidR="00FD40BA" w:rsidRP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 10.08.2024 года № </w:t>
      </w:r>
      <w:r w:rsidRPr="00FD40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</w:t>
      </w: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-24/2 </w:t>
      </w:r>
    </w:p>
    <w:p w:rsidR="00FD40BA" w:rsidRPr="00FD40BA" w:rsidRDefault="00FD40BA" w:rsidP="00FD40BA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Pr="00FD40BA" w:rsidRDefault="00FD40BA" w:rsidP="00FD40BA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</w:t>
      </w:r>
    </w:p>
    <w:p w:rsidR="00FD40BA" w:rsidRPr="00FD40BA" w:rsidRDefault="00FD40BA" w:rsidP="00FD40BA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определения объёма межбюджетных трансфертов, необходимых </w:t>
      </w:r>
      <w:proofErr w:type="gramStart"/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</w:t>
      </w:r>
      <w:proofErr w:type="gramEnd"/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FD40BA" w:rsidRPr="00FD40BA" w:rsidRDefault="00FD40BA" w:rsidP="00FD40BA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осуществления передаваемых полномочий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Объём межбюджетных трансфертов определяется по формуле:</w:t>
      </w:r>
    </w:p>
    <w:p w:rsidR="00FD40BA" w:rsidRPr="00FD40BA" w:rsidRDefault="00FD40BA" w:rsidP="00FD40BA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</w:t>
      </w: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</w:t>
      </w:r>
      <w:r w:rsidRPr="00FD40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</w:t>
      </w: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* </w:t>
      </w:r>
      <w:r w:rsidRPr="00FD40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</w:t>
      </w: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, где: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</w:t>
      </w: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gramStart"/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объём</w:t>
      </w:r>
      <w:proofErr w:type="gramEnd"/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межбюджетных трансфертов (рублей);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N</w:t>
      </w:r>
      <w:r w:rsidRPr="00FD40B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proofErr w:type="gramStart"/>
      <w:r w:rsidRPr="00FD40B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численность</w:t>
      </w:r>
      <w:proofErr w:type="gramEnd"/>
      <w:r w:rsidRPr="00FD40B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населения;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Численность населения, постоянно проживающего в поселении по состоянию на 1 января текущего года согласно данным территориального органа федеральной службы государственной статистики по Республике Коми.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</w:t>
      </w:r>
      <w:r w:rsidRPr="00FD40B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proofErr w:type="spellStart"/>
      <w:proofErr w:type="gramStart"/>
      <w:r w:rsidRPr="00FD40B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подушевой</w:t>
      </w:r>
      <w:proofErr w:type="spellEnd"/>
      <w:proofErr w:type="gramEnd"/>
      <w:r w:rsidRPr="00FD40B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норматив на очередной финансовый год равный 750 руб.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Объем </w:t>
      </w:r>
      <w:proofErr w:type="spellStart"/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подушевого</w:t>
      </w:r>
      <w:proofErr w:type="spellEnd"/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норматива складывается из расчета: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- 1 % от расчетной потребности на оплату труда выборных должностных лиц местного самоуправления, осуществляющих свои полномочия на постоянной основе, и муниципальных служащих, замещающих должности муниципальной службы в муниципальном образовании муниципального района "Усть-Куломский" в месяц на 1 получателя; 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- 0,01 % от расчетной потребности на текущее содержание финансового органа в месяц и включает: 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а) аренду помещения согласно договору;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б) абонентскую плату и услуги междугородней связи;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в) затраты на расходные материалы (канцтовары и т.д.);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г) затраты на приобретение основных средств (оргтехника, мебель и т.д.);</w:t>
      </w:r>
    </w:p>
    <w:p w:rsidR="00FD40BA" w:rsidRPr="00FD40BA" w:rsidRDefault="00FD40BA" w:rsidP="00FD40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д) затраты на коммунальные услуги (электроэнергия, ТКО).</w:t>
      </w:r>
    </w:p>
    <w:p w:rsidR="00FD40BA" w:rsidRPr="00FD40BA" w:rsidRDefault="00FD40BA" w:rsidP="00FD40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40BA" w:rsidRPr="00FD40BA" w:rsidRDefault="00FD40BA" w:rsidP="00FD40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Подушевой</w:t>
      </w:r>
      <w:proofErr w:type="spellEnd"/>
      <w:r w:rsidRPr="00FD40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норматив на очередной финансовый год подлежит увеличению в случае изменения (индексации) окладов денежного содержания по вышеуказанным должностям, произошедшего в течение года на основании муниципальных правовых актов и определяется с учетом указанного изменения (индексации). </w:t>
      </w:r>
    </w:p>
    <w:p w:rsidR="00FD40BA" w:rsidRPr="00302202" w:rsidRDefault="00FD40BA" w:rsidP="00FD40BA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FD40BA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D40BA" w:rsidRPr="00302202" w:rsidRDefault="00FD40BA" w:rsidP="0009270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347696A0" wp14:editId="447D5077">
            <wp:extent cx="847725" cy="83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06" w:rsidRPr="00092706" w:rsidRDefault="00092706" w:rsidP="0009270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  <w:t xml:space="preserve">          </w:t>
      </w: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«КЕРЧОМЪЯ» СИКТ ОВМÖДЧÖМИНСА</w:t>
      </w: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 xml:space="preserve">  АДМИНИСТРАЦИЯЛÖН</w:t>
      </w: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proofErr w:type="gramStart"/>
      <w:r w:rsidRPr="00092706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ШУÖМ</w:t>
      </w:r>
      <w:proofErr w:type="gramEnd"/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_________________________________________________________________</w:t>
      </w:r>
    </w:p>
    <w:p w:rsidR="00092706" w:rsidRPr="00092706" w:rsidRDefault="00092706" w:rsidP="00092706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lang w:eastAsia="ar-SA"/>
        </w:rPr>
      </w:pPr>
    </w:p>
    <w:p w:rsidR="00092706" w:rsidRPr="00092706" w:rsidRDefault="00092706" w:rsidP="00092706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 xml:space="preserve">       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 xml:space="preserve">                            </w:t>
      </w:r>
      <w:r w:rsidRPr="00092706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АДМИНИСТРАЦИЯ  СЕЛЬСКОГО ПОСЕЛЕНИЯ "КЕРЧОМЪЯ"</w:t>
      </w:r>
    </w:p>
    <w:p w:rsidR="00092706" w:rsidRPr="00092706" w:rsidRDefault="00092706" w:rsidP="00092706">
      <w:pPr>
        <w:keepNext/>
        <w:numPr>
          <w:ilvl w:val="4"/>
          <w:numId w:val="0"/>
        </w:numPr>
        <w:tabs>
          <w:tab w:val="num" w:pos="0"/>
        </w:tabs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ПОСТАНОВЛЕНИЕ</w:t>
      </w: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092706" w:rsidRPr="00092706" w:rsidRDefault="00092706" w:rsidP="0009270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092706" w:rsidRPr="00092706" w:rsidRDefault="00092706" w:rsidP="000927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02 июля 2024 года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</w:t>
      </w: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№ 31</w:t>
      </w: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>с.Керчомъя</w:t>
      </w: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>Усть-Куломский район</w:t>
      </w:r>
    </w:p>
    <w:p w:rsidR="00092706" w:rsidRPr="00092706" w:rsidRDefault="00092706" w:rsidP="00092706">
      <w:pPr>
        <w:keepNext/>
        <w:numPr>
          <w:ilvl w:val="3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pacing w:val="38"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b/>
          <w:spacing w:val="38"/>
          <w:sz w:val="18"/>
          <w:szCs w:val="18"/>
          <w:lang w:eastAsia="ar-SA"/>
        </w:rPr>
        <w:t xml:space="preserve">Республика Коми  </w:t>
      </w: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ab/>
      </w: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ab/>
      </w: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ab/>
      </w: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ab/>
      </w: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ab/>
      </w: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ab/>
      </w: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ab/>
      </w:r>
    </w:p>
    <w:p w:rsidR="00092706" w:rsidRPr="00092706" w:rsidRDefault="00092706" w:rsidP="000927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>О внесении изменений в постановление администрации сельского поселения «Керчомъя» от 22 марта 2022 года №12 «Об утверждении схемы теплоснабжения»</w:t>
      </w: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</w:t>
      </w:r>
    </w:p>
    <w:p w:rsidR="00092706" w:rsidRPr="00092706" w:rsidRDefault="00092706" w:rsidP="0009270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p w:rsidR="00092706" w:rsidRPr="00092706" w:rsidRDefault="00092706" w:rsidP="0009270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 xml:space="preserve">В соответствии сп.5 Правил организации теплоснабжения в Российской Федерации, утверждённых постановлением Правительства РФ от 08.08.2012 г.№808,Федерального закона  от 6 октября 2003 г. № 131-ФЗ «Об общих принципах организации местного самоуправления в Российской Федерации»,  во исполнение пункта 2б перечня поручений Президента Российской Федерации, администрация сельского поселения «Керчомъя» постановляет: </w:t>
      </w:r>
    </w:p>
    <w:p w:rsidR="00092706" w:rsidRPr="00092706" w:rsidRDefault="00092706" w:rsidP="00092706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 xml:space="preserve">  </w:t>
      </w: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ab/>
      </w:r>
    </w:p>
    <w:p w:rsidR="00092706" w:rsidRPr="00092706" w:rsidRDefault="00092706" w:rsidP="00092706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 xml:space="preserve"> 1.Дополнить приложение к постановлению от 22.03.2022года №12 «Схема теплоснабжения муниципального образования сельского поселения «Керчомъя» муниципального района «Усть-Куломский» Республики Коми на период до 2029 года», согласно приложения. </w:t>
      </w:r>
    </w:p>
    <w:p w:rsidR="00092706" w:rsidRPr="00092706" w:rsidRDefault="00092706" w:rsidP="000927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p w:rsidR="00092706" w:rsidRPr="00092706" w:rsidRDefault="00092706" w:rsidP="000927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2. Настоящее постановление вступает в силу со дня подписания.</w:t>
      </w:r>
    </w:p>
    <w:p w:rsidR="00092706" w:rsidRPr="00092706" w:rsidRDefault="00092706" w:rsidP="0009270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p w:rsidR="00092706" w:rsidRPr="00092706" w:rsidRDefault="00092706" w:rsidP="000927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p w:rsidR="00092706" w:rsidRPr="00092706" w:rsidRDefault="00092706" w:rsidP="000927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proofErr w:type="spellStart"/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И.о.руководителя</w:t>
      </w:r>
      <w:proofErr w:type="spellEnd"/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 xml:space="preserve"> администрации</w:t>
      </w: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br/>
        <w:t xml:space="preserve">сельского поселения «Керчомъя»                                      </w:t>
      </w:r>
      <w:proofErr w:type="spellStart"/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М.Д.Канева</w:t>
      </w:r>
      <w:proofErr w:type="spellEnd"/>
    </w:p>
    <w:p w:rsidR="002F1C6B" w:rsidRPr="00092706" w:rsidRDefault="002F1C6B" w:rsidP="009726EE">
      <w:pPr>
        <w:jc w:val="center"/>
        <w:rPr>
          <w:sz w:val="18"/>
          <w:szCs w:val="18"/>
          <w:lang w:val="x-none"/>
        </w:rPr>
      </w:pPr>
    </w:p>
    <w:p w:rsidR="002F1C6B" w:rsidRPr="00092706" w:rsidRDefault="002F1C6B" w:rsidP="009726EE">
      <w:pPr>
        <w:jc w:val="center"/>
        <w:rPr>
          <w:sz w:val="18"/>
          <w:szCs w:val="18"/>
        </w:rPr>
      </w:pPr>
    </w:p>
    <w:p w:rsidR="00092706" w:rsidRPr="00092706" w:rsidRDefault="00092706" w:rsidP="000927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092706" w:rsidRPr="00092706" w:rsidRDefault="00092706" w:rsidP="000927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p w:rsidR="00092706" w:rsidRPr="00092706" w:rsidRDefault="00092706" w:rsidP="0009270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Приложение к постановлению от 02.07.2024 года №3</w:t>
      </w:r>
      <w:r w:rsidRPr="00092706">
        <w:rPr>
          <w:rFonts w:ascii="Times New Roman" w:eastAsia="Times New Roman" w:hAnsi="Times New Roman" w:cs="Times New Roman"/>
          <w:sz w:val="18"/>
          <w:szCs w:val="18"/>
          <w:lang w:eastAsia="ar-SA"/>
        </w:rPr>
        <w:t>1</w:t>
      </w:r>
    </w:p>
    <w:p w:rsidR="00092706" w:rsidRPr="00092706" w:rsidRDefault="00092706" w:rsidP="0009270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p w:rsidR="00092706" w:rsidRPr="00092706" w:rsidRDefault="00092706" w:rsidP="000927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p w:rsidR="00092706" w:rsidRPr="00092706" w:rsidRDefault="00092706" w:rsidP="00092706">
      <w:pPr>
        <w:suppressAutoHyphens/>
        <w:spacing w:before="70" w:after="0" w:line="261" w:lineRule="auto"/>
        <w:ind w:left="2055" w:right="1293"/>
        <w:jc w:val="center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РАЗДЕЛ 17</w:t>
      </w:r>
    </w:p>
    <w:p w:rsidR="00092706" w:rsidRPr="00092706" w:rsidRDefault="00092706" w:rsidP="00092706">
      <w:pPr>
        <w:suppressAutoHyphens/>
        <w:spacing w:before="70" w:after="0" w:line="261" w:lineRule="auto"/>
        <w:ind w:left="142" w:right="-42"/>
        <w:jc w:val="center"/>
        <w:rPr>
          <w:rFonts w:ascii="Times New Roman" w:eastAsia="Times New Roman" w:hAnsi="Times New Roman" w:cs="Times New Roman"/>
          <w:spacing w:val="1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Сценарии развития аварий в системах теплоснабжения села Керчомъя с моделированием гидравлических режимов работы систем.</w:t>
      </w:r>
    </w:p>
    <w:p w:rsidR="00092706" w:rsidRPr="00092706" w:rsidRDefault="00092706" w:rsidP="00092706">
      <w:pPr>
        <w:suppressAutoHyphens/>
        <w:spacing w:after="0" w:line="242" w:lineRule="auto"/>
        <w:ind w:left="142" w:right="-42"/>
        <w:jc w:val="center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Перечень возможных сценариев развития аварий в системах   теплоснабжения</w:t>
      </w:r>
    </w:p>
    <w:p w:rsidR="00092706" w:rsidRPr="00092706" w:rsidRDefault="00092706" w:rsidP="00092706">
      <w:pPr>
        <w:suppressAutoHyphens/>
        <w:spacing w:before="4" w:after="0" w:line="242" w:lineRule="auto"/>
        <w:ind w:left="142" w:right="-42"/>
        <w:jc w:val="center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Возможные сценарии развития аварий в системах    теплоснабжения: выход из строя всех насосов сетевой группы; Прекращение подачи тепловой энергии (авария на электростанции); порыв на тепловых сетях, аварийная остановка котлов, аварийная остановка насосов сетевой группы, человеческий фактор.</w:t>
      </w:r>
    </w:p>
    <w:p w:rsidR="00092706" w:rsidRPr="00092706" w:rsidRDefault="00092706" w:rsidP="00092706">
      <w:pPr>
        <w:suppressAutoHyphens/>
        <w:spacing w:before="1" w:after="0" w:line="240" w:lineRule="auto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p w:rsidR="00092706" w:rsidRPr="00092706" w:rsidRDefault="00092706" w:rsidP="00092706">
      <w:pPr>
        <w:suppressAutoHyphens/>
        <w:spacing w:before="1" w:after="4" w:line="240" w:lineRule="auto"/>
        <w:ind w:left="822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Таблица№1«Риски возникновения аварий, масштабы и последствия»</w:t>
      </w:r>
    </w:p>
    <w:p w:rsidR="00092706" w:rsidRPr="00092706" w:rsidRDefault="00092706" w:rsidP="00092706">
      <w:pPr>
        <w:suppressAutoHyphens/>
        <w:spacing w:before="1" w:after="4" w:line="240" w:lineRule="auto"/>
        <w:ind w:left="822"/>
        <w:jc w:val="both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tbl>
      <w:tblPr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2336"/>
        <w:gridCol w:w="3269"/>
        <w:gridCol w:w="1302"/>
      </w:tblGrid>
      <w:tr w:rsidR="00092706" w:rsidRPr="00092706" w:rsidTr="00092706">
        <w:trPr>
          <w:trHeight w:val="758"/>
        </w:trPr>
        <w:tc>
          <w:tcPr>
            <w:tcW w:w="244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left="105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Вид аварии</w:t>
            </w:r>
          </w:p>
        </w:tc>
        <w:tc>
          <w:tcPr>
            <w:tcW w:w="233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07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w w:val="95"/>
                <w:sz w:val="18"/>
                <w:szCs w:val="18"/>
              </w:rPr>
              <w:t xml:space="preserve">Возможная причина </w:t>
            </w: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t xml:space="preserve">возникновения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аварии</w:t>
            </w:r>
          </w:p>
        </w:tc>
        <w:tc>
          <w:tcPr>
            <w:tcW w:w="326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07" w:right="358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Масштаб аварии и последствия</w:t>
            </w:r>
          </w:p>
        </w:tc>
        <w:tc>
          <w:tcPr>
            <w:tcW w:w="1302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05" w:right="186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Уровень реагирования</w:t>
            </w:r>
          </w:p>
        </w:tc>
      </w:tr>
      <w:tr w:rsidR="00092706" w:rsidRPr="00092706" w:rsidTr="00092706">
        <w:trPr>
          <w:trHeight w:val="2193"/>
        </w:trPr>
        <w:tc>
          <w:tcPr>
            <w:tcW w:w="244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05" w:right="303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lastRenderedPageBreak/>
              <w:t>Остановка котель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ной</w:t>
            </w:r>
          </w:p>
        </w:tc>
        <w:tc>
          <w:tcPr>
            <w:tcW w:w="233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07" w:right="625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Выход из строя всех насосов </w:t>
            </w: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t xml:space="preserve">сетевой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группы</w:t>
            </w:r>
          </w:p>
        </w:tc>
        <w:tc>
          <w:tcPr>
            <w:tcW w:w="326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07" w:right="470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t xml:space="preserve">Прекращение циркуляции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воды в системах отопления </w:t>
            </w: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t xml:space="preserve">потребителей,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понижение напора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2" w:lineRule="auto"/>
              <w:ind w:left="107" w:right="355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И температуры в зданиях и домах, </w:t>
            </w: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t xml:space="preserve">размораживание тепловых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сетей и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Отопительных батарей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</w:p>
        </w:tc>
        <w:tc>
          <w:tcPr>
            <w:tcW w:w="1302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05" w:right="193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Муниципальный</w:t>
            </w:r>
            <w:proofErr w:type="gram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локальный</w:t>
            </w:r>
          </w:p>
        </w:tc>
      </w:tr>
      <w:tr w:rsidR="00092706" w:rsidRPr="00092706" w:rsidTr="00092706">
        <w:trPr>
          <w:trHeight w:val="2784"/>
        </w:trPr>
        <w:tc>
          <w:tcPr>
            <w:tcW w:w="244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4" w:lineRule="auto"/>
              <w:ind w:left="10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w w:val="95"/>
                <w:sz w:val="18"/>
                <w:szCs w:val="18"/>
              </w:rPr>
              <w:t xml:space="preserve">Кратковременное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нарушение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44" w:lineRule="auto"/>
              <w:ind w:left="105" w:right="510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t xml:space="preserve">Теплоснабжения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объектов жилищно-коммунального хозяйства, социальной сферы</w:t>
            </w:r>
          </w:p>
        </w:tc>
        <w:tc>
          <w:tcPr>
            <w:tcW w:w="233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Порыв </w:t>
            </w:r>
            <w:proofErr w:type="gram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на</w:t>
            </w:r>
            <w:proofErr w:type="gramEnd"/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5" w:after="0" w:line="244" w:lineRule="auto"/>
              <w:ind w:left="107" w:right="497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тепловых </w:t>
            </w:r>
            <w:proofErr w:type="gram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сетях</w:t>
            </w:r>
            <w:proofErr w:type="gramEnd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, аварийная остановка котлов, аварийная остановка насосов сетевой группы,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5" w:after="0" w:line="242" w:lineRule="auto"/>
              <w:ind w:left="107" w:right="303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w w:val="95"/>
                <w:sz w:val="18"/>
                <w:szCs w:val="18"/>
              </w:rPr>
              <w:t xml:space="preserve">человеческий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фактор</w:t>
            </w:r>
          </w:p>
        </w:tc>
        <w:tc>
          <w:tcPr>
            <w:tcW w:w="326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4" w:lineRule="auto"/>
              <w:ind w:left="107" w:right="470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t xml:space="preserve">Прекращение циркуляции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воды в систему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потребителей,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2" w:lineRule="auto"/>
              <w:ind w:left="107" w:right="152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температуры и </w:t>
            </w:r>
            <w:proofErr w:type="gram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на</w:t>
            </w:r>
            <w:proofErr w:type="gramEnd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пора</w:t>
            </w:r>
            <w:proofErr w:type="gramEnd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 в зданиях и домах</w:t>
            </w:r>
          </w:p>
        </w:tc>
        <w:tc>
          <w:tcPr>
            <w:tcW w:w="1302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left="10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Локальный</w:t>
            </w:r>
          </w:p>
        </w:tc>
      </w:tr>
    </w:tbl>
    <w:p w:rsidR="00092706" w:rsidRDefault="00092706" w:rsidP="009726EE">
      <w:pPr>
        <w:jc w:val="center"/>
      </w:pPr>
    </w:p>
    <w:p w:rsidR="00092706" w:rsidRDefault="00092706" w:rsidP="00092706"/>
    <w:p w:rsidR="00092706" w:rsidRPr="00092706" w:rsidRDefault="00092706" w:rsidP="00092706">
      <w:pPr>
        <w:suppressAutoHyphens/>
        <w:spacing w:before="70" w:after="0" w:line="261" w:lineRule="auto"/>
        <w:ind w:left="2055" w:right="1293"/>
        <w:jc w:val="center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p w:rsidR="00092706" w:rsidRPr="00092706" w:rsidRDefault="00092706" w:rsidP="00092706">
      <w:pPr>
        <w:suppressAutoHyphens/>
        <w:spacing w:before="70" w:after="0" w:line="261" w:lineRule="auto"/>
        <w:ind w:left="2055" w:right="1293"/>
        <w:jc w:val="center"/>
        <w:rPr>
          <w:rFonts w:ascii="Times New Roman" w:eastAsia="Times New Roman" w:hAnsi="Times New Roman" w:cs="Times New Roman"/>
          <w:spacing w:val="1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Сценарии развития аварий в системах теплоснабжения села Керчомъя с моделированием гидравлических режимов работы систем.</w:t>
      </w:r>
    </w:p>
    <w:p w:rsidR="00092706" w:rsidRPr="00092706" w:rsidRDefault="00092706" w:rsidP="00092706">
      <w:pPr>
        <w:suppressAutoHyphens/>
        <w:spacing w:before="70" w:after="0" w:line="261" w:lineRule="auto"/>
        <w:ind w:left="2055" w:right="1293"/>
        <w:jc w:val="center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Сценарии развития аварий в системах теплоснабжения</w:t>
      </w:r>
    </w:p>
    <w:p w:rsidR="00092706" w:rsidRPr="00092706" w:rsidRDefault="00092706" w:rsidP="00092706">
      <w:pPr>
        <w:suppressAutoHyphens/>
        <w:spacing w:before="183" w:after="0" w:line="264" w:lineRule="auto"/>
        <w:ind w:left="1491" w:right="791"/>
        <w:jc w:val="center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 xml:space="preserve">Таблица </w:t>
      </w:r>
      <w:proofErr w:type="spellStart"/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>No</w:t>
      </w:r>
      <w:proofErr w:type="spellEnd"/>
      <w:r w:rsidRPr="00092706"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  <w:t xml:space="preserve"> 2 «План действий при выходе из строя сетевого насоса, переход на резервный насос»</w:t>
      </w:r>
    </w:p>
    <w:p w:rsidR="00092706" w:rsidRPr="00092706" w:rsidRDefault="00092706" w:rsidP="00092706">
      <w:pPr>
        <w:suppressAutoHyphens/>
        <w:spacing w:before="10" w:after="0" w:line="240" w:lineRule="auto"/>
        <w:rPr>
          <w:rFonts w:ascii="Times New Roman" w:eastAsia="Times New Roman" w:hAnsi="Times New Roman" w:cs="Times New Roman"/>
          <w:sz w:val="18"/>
          <w:szCs w:val="18"/>
          <w:lang w:val="x-none" w:eastAsia="ar-SA"/>
        </w:rPr>
      </w:pPr>
    </w:p>
    <w:tbl>
      <w:tblPr>
        <w:tblW w:w="96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4986"/>
        <w:gridCol w:w="2004"/>
        <w:gridCol w:w="2081"/>
      </w:tblGrid>
      <w:tr w:rsidR="00092706" w:rsidRPr="00092706" w:rsidTr="00092706">
        <w:trPr>
          <w:trHeight w:val="505"/>
        </w:trPr>
        <w:tc>
          <w:tcPr>
            <w:tcW w:w="55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50" w:lineRule="atLeast"/>
              <w:ind w:left="129" w:right="109" w:firstLine="31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№</w:t>
            </w:r>
            <w:proofErr w:type="gramStart"/>
            <w:r w:rsidRPr="00092706">
              <w:rPr>
                <w:rFonts w:ascii="Times New Roman" w:eastAsia="Microsoft Sans Serif" w:hAnsi="Times New Roman" w:cs="Times New Roman"/>
                <w:w w:val="95"/>
                <w:sz w:val="18"/>
                <w:szCs w:val="18"/>
              </w:rPr>
              <w:t>п</w:t>
            </w:r>
            <w:proofErr w:type="gramEnd"/>
            <w:r w:rsidRPr="00092706">
              <w:rPr>
                <w:rFonts w:ascii="Times New Roman" w:eastAsia="Microsoft Sans Serif" w:hAnsi="Times New Roman" w:cs="Times New Roman"/>
                <w:w w:val="95"/>
                <w:sz w:val="18"/>
                <w:szCs w:val="18"/>
              </w:rPr>
              <w:t>/п</w:t>
            </w:r>
          </w:p>
        </w:tc>
        <w:tc>
          <w:tcPr>
            <w:tcW w:w="498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0" w:lineRule="auto"/>
              <w:ind w:left="105" w:right="97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Порядок действий</w:t>
            </w:r>
          </w:p>
        </w:tc>
        <w:tc>
          <w:tcPr>
            <w:tcW w:w="2004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0" w:lineRule="auto"/>
              <w:ind w:left="225" w:right="22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Место</w:t>
            </w:r>
          </w:p>
        </w:tc>
        <w:tc>
          <w:tcPr>
            <w:tcW w:w="2081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0" w:lineRule="auto"/>
              <w:ind w:left="245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Ответственный</w:t>
            </w:r>
          </w:p>
        </w:tc>
      </w:tr>
      <w:tr w:rsidR="00092706" w:rsidRPr="00092706" w:rsidTr="00092706">
        <w:trPr>
          <w:trHeight w:val="254"/>
        </w:trPr>
        <w:tc>
          <w:tcPr>
            <w:tcW w:w="55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31" w:lineRule="exact"/>
              <w:ind w:right="206"/>
              <w:jc w:val="right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8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31" w:lineRule="exact"/>
              <w:ind w:left="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04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31" w:lineRule="exact"/>
              <w:ind w:left="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081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</w:p>
        </w:tc>
      </w:tr>
      <w:tr w:rsidR="00092706" w:rsidRPr="00092706" w:rsidTr="00092706">
        <w:trPr>
          <w:trHeight w:val="760"/>
        </w:trPr>
        <w:tc>
          <w:tcPr>
            <w:tcW w:w="55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0" w:lineRule="auto"/>
              <w:ind w:right="206"/>
              <w:jc w:val="right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8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2" w:lineRule="auto"/>
              <w:ind w:left="106" w:right="97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Закрывает </w:t>
            </w:r>
            <w:proofErr w:type="gram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входную</w:t>
            </w:r>
            <w:proofErr w:type="gramEnd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 и выходную ЗРА вышедшего из строя сетевого насоса.</w:t>
            </w:r>
          </w:p>
        </w:tc>
        <w:tc>
          <w:tcPr>
            <w:tcW w:w="2004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0" w:lineRule="auto"/>
              <w:ind w:left="231" w:right="22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Котельная</w:t>
            </w:r>
          </w:p>
        </w:tc>
        <w:tc>
          <w:tcPr>
            <w:tcW w:w="2081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50" w:lineRule="atLeast"/>
              <w:ind w:left="146" w:right="133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proofErr w:type="spell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Ответственноедолжностное</w:t>
            </w:r>
            <w:proofErr w:type="spellEnd"/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50" w:lineRule="atLeast"/>
              <w:ind w:left="146" w:right="133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лицо</w:t>
            </w:r>
          </w:p>
        </w:tc>
      </w:tr>
      <w:tr w:rsidR="00092706" w:rsidRPr="00092706" w:rsidTr="00092706">
        <w:trPr>
          <w:trHeight w:val="1264"/>
        </w:trPr>
        <w:tc>
          <w:tcPr>
            <w:tcW w:w="55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right="206"/>
              <w:jc w:val="right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8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05" w:right="97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Обесточивает вышедший из строя сетевой насос;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2" w:lineRule="auto"/>
              <w:ind w:left="105" w:right="97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Подает электропитание на электродвигатель резервного сетевого насоса</w:t>
            </w:r>
          </w:p>
        </w:tc>
        <w:tc>
          <w:tcPr>
            <w:tcW w:w="2004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left="231" w:right="22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Котельная</w:t>
            </w:r>
          </w:p>
        </w:tc>
        <w:tc>
          <w:tcPr>
            <w:tcW w:w="2081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4" w:lineRule="auto"/>
              <w:ind w:left="146" w:right="133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proofErr w:type="spell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Ответственноедолжностное</w:t>
            </w:r>
            <w:proofErr w:type="spellEnd"/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4" w:lineRule="auto"/>
              <w:ind w:left="146" w:right="133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лицо</w:t>
            </w:r>
          </w:p>
        </w:tc>
      </w:tr>
      <w:tr w:rsidR="00092706" w:rsidRPr="00092706" w:rsidTr="00092706">
        <w:trPr>
          <w:trHeight w:val="758"/>
        </w:trPr>
        <w:tc>
          <w:tcPr>
            <w:tcW w:w="55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right="206"/>
              <w:jc w:val="right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98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4" w:lineRule="auto"/>
              <w:ind w:left="174" w:hanging="10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Открывает входную и выходную </w:t>
            </w:r>
            <w:proofErr w:type="gram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З</w:t>
            </w:r>
            <w:proofErr w:type="gramEnd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 РА резервного сетевого насоса;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30" w:lineRule="exact"/>
              <w:ind w:left="122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Запускает резервный сетевой насос в работу.</w:t>
            </w:r>
          </w:p>
        </w:tc>
        <w:tc>
          <w:tcPr>
            <w:tcW w:w="2004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left="231" w:right="22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Котельная</w:t>
            </w:r>
          </w:p>
        </w:tc>
        <w:tc>
          <w:tcPr>
            <w:tcW w:w="2081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left="146" w:right="138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Ответственное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50" w:lineRule="atLeast"/>
              <w:ind w:left="146" w:right="136"/>
              <w:jc w:val="center"/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t>Должностное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50" w:lineRule="atLeast"/>
              <w:ind w:left="146" w:right="136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лицо</w:t>
            </w:r>
          </w:p>
        </w:tc>
      </w:tr>
      <w:tr w:rsidR="00092706" w:rsidRPr="00092706" w:rsidTr="00092706">
        <w:trPr>
          <w:trHeight w:val="760"/>
        </w:trPr>
        <w:tc>
          <w:tcPr>
            <w:tcW w:w="55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0" w:lineRule="auto"/>
              <w:ind w:right="206"/>
              <w:jc w:val="right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8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50" w:lineRule="atLeast"/>
              <w:ind w:left="104" w:right="97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После запуска резервного сетевого насоса </w:t>
            </w:r>
            <w:r w:rsidRPr="00092706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</w:rPr>
              <w:t xml:space="preserve">оператор котельной производит </w:t>
            </w: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розжиг котла согласно производственной инструкции</w:t>
            </w:r>
          </w:p>
        </w:tc>
        <w:tc>
          <w:tcPr>
            <w:tcW w:w="2004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40" w:lineRule="auto"/>
              <w:ind w:left="231" w:right="22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Котельная</w:t>
            </w:r>
          </w:p>
        </w:tc>
        <w:tc>
          <w:tcPr>
            <w:tcW w:w="2081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50" w:lineRule="atLeast"/>
              <w:ind w:left="146" w:right="136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proofErr w:type="spell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Ответственноедолжностное</w:t>
            </w:r>
            <w:proofErr w:type="spellEnd"/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after="0" w:line="250" w:lineRule="atLeast"/>
              <w:ind w:left="146" w:right="136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лицо</w:t>
            </w:r>
          </w:p>
        </w:tc>
      </w:tr>
      <w:tr w:rsidR="00092706" w:rsidRPr="00092706" w:rsidTr="00092706">
        <w:trPr>
          <w:trHeight w:val="758"/>
        </w:trPr>
        <w:tc>
          <w:tcPr>
            <w:tcW w:w="559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right="206"/>
              <w:jc w:val="right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986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74" w:hanging="9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Докладывает </w:t>
            </w:r>
            <w:proofErr w:type="gram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ответственному</w:t>
            </w:r>
            <w:proofErr w:type="gramEnd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 о переходе на резервный сетевой насос и</w:t>
            </w:r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31" w:lineRule="exact"/>
              <w:ind w:left="273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proofErr w:type="gram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Восстановлении</w:t>
            </w:r>
            <w:proofErr w:type="gramEnd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 xml:space="preserve"> режима работы котельной</w:t>
            </w:r>
          </w:p>
        </w:tc>
        <w:tc>
          <w:tcPr>
            <w:tcW w:w="2004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0" w:lineRule="auto"/>
              <w:ind w:left="231" w:right="225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Котельная</w:t>
            </w:r>
          </w:p>
        </w:tc>
        <w:tc>
          <w:tcPr>
            <w:tcW w:w="2081" w:type="dxa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1" w:after="0" w:line="242" w:lineRule="auto"/>
              <w:ind w:left="146" w:right="133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proofErr w:type="spellStart"/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Ответственноедолжностное</w:t>
            </w:r>
            <w:proofErr w:type="spellEnd"/>
          </w:p>
          <w:p w:rsidR="00092706" w:rsidRPr="00092706" w:rsidRDefault="00092706" w:rsidP="00092706">
            <w:pPr>
              <w:widowControl w:val="0"/>
              <w:autoSpaceDE w:val="0"/>
              <w:autoSpaceDN w:val="0"/>
              <w:spacing w:before="3" w:after="0" w:line="231" w:lineRule="exact"/>
              <w:ind w:left="146" w:right="136"/>
              <w:jc w:val="center"/>
              <w:rPr>
                <w:rFonts w:ascii="Times New Roman" w:eastAsia="Microsoft Sans Serif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Microsoft Sans Serif" w:hAnsi="Times New Roman" w:cs="Times New Roman"/>
                <w:sz w:val="18"/>
                <w:szCs w:val="18"/>
              </w:rPr>
              <w:t>лицо</w:t>
            </w:r>
          </w:p>
        </w:tc>
      </w:tr>
    </w:tbl>
    <w:p w:rsidR="00092706" w:rsidRDefault="00092706" w:rsidP="009726EE">
      <w:pPr>
        <w:jc w:val="center"/>
      </w:pPr>
    </w:p>
    <w:p w:rsidR="00092706" w:rsidRDefault="00092706" w:rsidP="00092706"/>
    <w:p w:rsidR="00092706" w:rsidRDefault="00092706" w:rsidP="00092706"/>
    <w:p w:rsidR="00092706" w:rsidRPr="00092706" w:rsidRDefault="00092706" w:rsidP="00092706">
      <w:pPr>
        <w:spacing w:after="120"/>
        <w:ind w:firstLine="68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092706">
        <w:rPr>
          <w:rFonts w:ascii="Times New Roman" w:eastAsia="Calibri" w:hAnsi="Times New Roman" w:cs="Times New Roman"/>
          <w:sz w:val="18"/>
          <w:szCs w:val="18"/>
        </w:rPr>
        <w:t>Таблица 11.2</w:t>
      </w:r>
    </w:p>
    <w:p w:rsidR="00092706" w:rsidRPr="00092706" w:rsidRDefault="00092706" w:rsidP="00092706">
      <w:pPr>
        <w:spacing w:after="120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092706">
        <w:rPr>
          <w:rFonts w:ascii="Times New Roman" w:eastAsia="Calibri" w:hAnsi="Times New Roman" w:cs="Times New Roman"/>
          <w:sz w:val="18"/>
          <w:szCs w:val="18"/>
        </w:rPr>
        <w:t>Сравнительный анализ критериев определения ЕТО в системах теплоснабжения на территории сельского поселения «Керчомъя»</w:t>
      </w:r>
    </w:p>
    <w:tbl>
      <w:tblPr>
        <w:tblW w:w="93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999"/>
        <w:gridCol w:w="657"/>
        <w:gridCol w:w="953"/>
        <w:gridCol w:w="872"/>
        <w:gridCol w:w="959"/>
        <w:gridCol w:w="720"/>
        <w:gridCol w:w="603"/>
        <w:gridCol w:w="618"/>
        <w:gridCol w:w="604"/>
        <w:gridCol w:w="720"/>
        <w:gridCol w:w="1118"/>
      </w:tblGrid>
      <w:tr w:rsidR="00092706" w:rsidRPr="00092706" w:rsidTr="00092706">
        <w:trPr>
          <w:trHeight w:val="1615"/>
          <w:tblHeader/>
        </w:trPr>
        <w:tc>
          <w:tcPr>
            <w:tcW w:w="558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 системы теплоснабжения</w:t>
            </w:r>
          </w:p>
        </w:tc>
        <w:tc>
          <w:tcPr>
            <w:tcW w:w="999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657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Располагаемая тепловая мощность источника, Гкал/</w:t>
            </w:r>
            <w:proofErr w:type="gramStart"/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953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Теплоснабжающие (</w:t>
            </w:r>
            <w:proofErr w:type="spellStart"/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теплосетевые</w:t>
            </w:r>
            <w:proofErr w:type="spellEnd"/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 организации в границах системы теплоснабжения</w:t>
            </w:r>
          </w:p>
        </w:tc>
        <w:tc>
          <w:tcPr>
            <w:tcW w:w="872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Размер собственного капитала теплоснабжающей (</w:t>
            </w:r>
            <w:proofErr w:type="spellStart"/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теплосетевой</w:t>
            </w:r>
            <w:proofErr w:type="spellEnd"/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 организации, тыс. руб.</w:t>
            </w:r>
          </w:p>
        </w:tc>
        <w:tc>
          <w:tcPr>
            <w:tcW w:w="959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Объекты систем теплоснабжения в обслуживании теплоснабжающей (</w:t>
            </w:r>
            <w:proofErr w:type="spellStart"/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теплосетевой</w:t>
            </w:r>
            <w:proofErr w:type="spellEnd"/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 организации</w:t>
            </w:r>
          </w:p>
        </w:tc>
        <w:tc>
          <w:tcPr>
            <w:tcW w:w="720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Вид имущественного права</w:t>
            </w:r>
          </w:p>
        </w:tc>
        <w:tc>
          <w:tcPr>
            <w:tcW w:w="603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Емкость тепловых сетей, м</w:t>
            </w: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</w:t>
            </w:r>
          </w:p>
        </w:tc>
        <w:tc>
          <w:tcPr>
            <w:tcW w:w="618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Информация о подаче заявки на присвоение статуса ЕТО</w:t>
            </w:r>
          </w:p>
        </w:tc>
        <w:tc>
          <w:tcPr>
            <w:tcW w:w="604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 зоны деятельности</w:t>
            </w:r>
          </w:p>
        </w:tc>
        <w:tc>
          <w:tcPr>
            <w:tcW w:w="720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Утвержденная ЕТО</w:t>
            </w:r>
          </w:p>
        </w:tc>
        <w:tc>
          <w:tcPr>
            <w:tcW w:w="1118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Основание для присвоения статуса ЕТО</w:t>
            </w:r>
          </w:p>
        </w:tc>
      </w:tr>
      <w:tr w:rsidR="00092706" w:rsidRPr="00092706" w:rsidTr="00092706">
        <w:trPr>
          <w:trHeight w:val="807"/>
        </w:trPr>
        <w:tc>
          <w:tcPr>
            <w:tcW w:w="558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9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Котельная АО ККТ</w:t>
            </w:r>
          </w:p>
        </w:tc>
        <w:tc>
          <w:tcPr>
            <w:tcW w:w="657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0,311</w:t>
            </w:r>
          </w:p>
        </w:tc>
        <w:tc>
          <w:tcPr>
            <w:tcW w:w="953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Усть-Куломский филиал АО Коми коммунальные технологии</w:t>
            </w:r>
          </w:p>
        </w:tc>
        <w:tc>
          <w:tcPr>
            <w:tcW w:w="872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959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Котельная, тепловые сети</w:t>
            </w:r>
          </w:p>
        </w:tc>
        <w:tc>
          <w:tcPr>
            <w:tcW w:w="720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603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18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04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720" w:type="dxa"/>
            <w:vMerge w:val="restart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ОО «Коми коммунальные технологии»</w:t>
            </w:r>
          </w:p>
        </w:tc>
        <w:tc>
          <w:tcPr>
            <w:tcW w:w="1118" w:type="dxa"/>
            <w:vMerge w:val="restart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Ст. 14, 15 Федерального закона от 06.10.2003 № 131-ФЗ «Об общих принципах организации местного самоуправления в РФ», ст. 6 Федерального закона от 27.07.2010 № 190-ФЗ «О теплоснабжении», п. 11 Правил организации теплоснабжения в РФ, утвержденных постановлением Правительства РФ от 08.08.2012 № 808</w:t>
            </w:r>
          </w:p>
        </w:tc>
      </w:tr>
      <w:tr w:rsidR="00092706" w:rsidRPr="00092706" w:rsidTr="00092706">
        <w:trPr>
          <w:trHeight w:val="602"/>
        </w:trPr>
        <w:tc>
          <w:tcPr>
            <w:tcW w:w="558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9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Котельная участковой больницы</w:t>
            </w:r>
          </w:p>
        </w:tc>
        <w:tc>
          <w:tcPr>
            <w:tcW w:w="657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0,514</w:t>
            </w:r>
          </w:p>
        </w:tc>
        <w:tc>
          <w:tcPr>
            <w:tcW w:w="953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ГБУЗ Усть-Куломский ЦРБ</w:t>
            </w:r>
          </w:p>
        </w:tc>
        <w:tc>
          <w:tcPr>
            <w:tcW w:w="872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959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Котельная, тепловые сети</w:t>
            </w:r>
          </w:p>
        </w:tc>
        <w:tc>
          <w:tcPr>
            <w:tcW w:w="720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603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18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7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04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720" w:type="dxa"/>
            <w:vMerge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18" w:type="dxa"/>
            <w:vMerge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92706" w:rsidRPr="00092706" w:rsidTr="00092706">
        <w:trPr>
          <w:trHeight w:val="2407"/>
        </w:trPr>
        <w:tc>
          <w:tcPr>
            <w:tcW w:w="558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9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53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03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8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4" w:type="dxa"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Merge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18" w:type="dxa"/>
            <w:vMerge/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Pr="00092706" w:rsidRDefault="00092706" w:rsidP="00092706">
      <w:pPr>
        <w:keepNext/>
        <w:keepLines/>
        <w:spacing w:before="120" w:after="120" w:line="240" w:lineRule="auto"/>
        <w:ind w:firstLine="340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x-none" w:eastAsia="x-none"/>
        </w:rPr>
      </w:pPr>
      <w:r w:rsidRPr="00092706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x-none" w:eastAsia="x-none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</w:p>
    <w:p w:rsidR="00092706" w:rsidRPr="00092706" w:rsidRDefault="00092706" w:rsidP="00092706">
      <w:pPr>
        <w:spacing w:after="120"/>
        <w:ind w:firstLine="68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92706">
        <w:rPr>
          <w:rFonts w:ascii="Times New Roman" w:eastAsia="Calibri" w:hAnsi="Times New Roman" w:cs="Times New Roman"/>
          <w:sz w:val="18"/>
          <w:szCs w:val="18"/>
        </w:rPr>
        <w:t>Информация о поданных заявках отсутствует.</w:t>
      </w:r>
    </w:p>
    <w:p w:rsidR="00092706" w:rsidRPr="00092706" w:rsidRDefault="00092706" w:rsidP="00092706">
      <w:pPr>
        <w:keepNext/>
        <w:keepLines/>
        <w:spacing w:before="120" w:after="120" w:line="240" w:lineRule="auto"/>
        <w:ind w:firstLine="340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x-none" w:eastAsia="x-none"/>
        </w:rPr>
      </w:pPr>
      <w:r w:rsidRPr="00092706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x-none" w:eastAsia="x-none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</w:p>
    <w:p w:rsidR="00092706" w:rsidRPr="00092706" w:rsidRDefault="00092706" w:rsidP="00092706">
      <w:pPr>
        <w:spacing w:after="120"/>
        <w:ind w:firstLine="68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92706">
        <w:rPr>
          <w:rFonts w:ascii="Times New Roman" w:eastAsia="Calibri" w:hAnsi="Times New Roman" w:cs="Times New Roman"/>
          <w:sz w:val="18"/>
          <w:szCs w:val="18"/>
        </w:rPr>
        <w:t>Понятие «Единая теплоснабжающая организация» введено Федеральным законом от 27.07.2012 № 190 «О теплоснабжении».</w:t>
      </w:r>
    </w:p>
    <w:p w:rsidR="00092706" w:rsidRPr="00092706" w:rsidRDefault="00092706" w:rsidP="00092706">
      <w:pPr>
        <w:spacing w:after="120"/>
        <w:ind w:firstLine="680"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92706">
        <w:rPr>
          <w:rFonts w:ascii="Times New Roman" w:eastAsia="Calibri" w:hAnsi="Times New Roman" w:cs="Times New Roman"/>
          <w:sz w:val="18"/>
          <w:szCs w:val="18"/>
        </w:rPr>
        <w:t>В соответствии с пунктом 23 постановления Правительства РФ от 03.04.2018 № 405 «О внесении изменений в некоторые акты Правительства РФ» в схеме теплоснабжения должен быть проработан раздел, содержащий обоснования решения по определению единой теплоснабжающей организации,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организации, установленным в правилах организации теплоснабжения, утверждаемых Правительством РФ.</w:t>
      </w:r>
      <w:proofErr w:type="gramEnd"/>
    </w:p>
    <w:p w:rsidR="00092706" w:rsidRPr="00092706" w:rsidRDefault="00092706" w:rsidP="00092706">
      <w:pPr>
        <w:spacing w:after="120"/>
        <w:ind w:firstLine="68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92706">
        <w:rPr>
          <w:rFonts w:ascii="Times New Roman" w:eastAsia="Calibri" w:hAnsi="Times New Roman" w:cs="Times New Roman"/>
          <w:sz w:val="18"/>
          <w:szCs w:val="18"/>
        </w:rPr>
        <w:t>Реестр систем теплоснабжения, содержащий перечень теплоснабжающих организаций в границах сельского поселения «Керчомъя» представлен в таблице 11.3.</w:t>
      </w:r>
    </w:p>
    <w:p w:rsidR="00092706" w:rsidRPr="00092706" w:rsidRDefault="00092706" w:rsidP="00092706">
      <w:pPr>
        <w:spacing w:after="120"/>
        <w:ind w:firstLine="68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092706">
        <w:rPr>
          <w:rFonts w:ascii="Times New Roman" w:eastAsia="Calibri" w:hAnsi="Times New Roman" w:cs="Times New Roman"/>
          <w:sz w:val="18"/>
          <w:szCs w:val="18"/>
        </w:rPr>
        <w:t>Таблица 11.3</w:t>
      </w:r>
    </w:p>
    <w:p w:rsidR="00092706" w:rsidRPr="00092706" w:rsidRDefault="00092706" w:rsidP="00092706">
      <w:pPr>
        <w:spacing w:after="120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092706">
        <w:rPr>
          <w:rFonts w:ascii="Times New Roman" w:eastAsia="Calibri" w:hAnsi="Times New Roman" w:cs="Times New Roman"/>
          <w:sz w:val="18"/>
          <w:szCs w:val="18"/>
        </w:rPr>
        <w:t>Реестр систем теплоснабжения</w:t>
      </w:r>
    </w:p>
    <w:tbl>
      <w:tblPr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"/>
        <w:gridCol w:w="1134"/>
        <w:gridCol w:w="1417"/>
        <w:gridCol w:w="1701"/>
        <w:gridCol w:w="850"/>
        <w:gridCol w:w="1134"/>
        <w:gridCol w:w="2552"/>
      </w:tblGrid>
      <w:tr w:rsidR="00092706" w:rsidRPr="00092706" w:rsidTr="00092706">
        <w:trPr>
          <w:tblHeader/>
        </w:trPr>
        <w:tc>
          <w:tcPr>
            <w:tcW w:w="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 системы теплоснабжения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Теплоснабжающие (</w:t>
            </w:r>
            <w:proofErr w:type="spellStart"/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теплосетевые</w:t>
            </w:r>
            <w:proofErr w:type="spellEnd"/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) организации в границах системы теплоснабжения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Объекты систем теплоснабжения в обслуживании теплоснабжающей (</w:t>
            </w:r>
            <w:proofErr w:type="spellStart"/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теплосетевой</w:t>
            </w:r>
            <w:proofErr w:type="spellEnd"/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)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 зоны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Утвержденная ЕТО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Основание для присвоения статуса ЕТО</w:t>
            </w:r>
          </w:p>
        </w:tc>
      </w:tr>
      <w:tr w:rsidR="00092706" w:rsidRPr="00092706" w:rsidTr="00092706">
        <w:tc>
          <w:tcPr>
            <w:tcW w:w="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Котельная АО ККТ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АО «Коми коммунальные технологии»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Источник тепловой энергии, тепловые сети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АО «Коми коммунальные технологии»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Ст. 14, 15 Федерального закона от 06.10.2003 № 131-ФЗ «Об общих принципах организации местного самоуправления в РФ», ст. 6 Федерального закона от 27.07.2010 № 190-ФЗ «О теплоснабжении», п. 11 Правил организации теплоснабжения в РФ, утвержденных постановлением Правительства РФ от 08.08.2012 № 808</w:t>
            </w:r>
          </w:p>
        </w:tc>
      </w:tr>
      <w:tr w:rsidR="00092706" w:rsidRPr="00092706" w:rsidTr="00092706">
        <w:tc>
          <w:tcPr>
            <w:tcW w:w="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Котельная участковой больницы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ГБУЗ Усть-Куломский ЦРБ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Источник тепловой энергии, тепловые сети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92706">
              <w:rPr>
                <w:rFonts w:ascii="Times New Roman" w:eastAsia="Calibri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tcMar>
              <w:left w:w="11" w:type="dxa"/>
              <w:right w:w="11" w:type="dxa"/>
            </w:tcMar>
            <w:vAlign w:val="center"/>
          </w:tcPr>
          <w:p w:rsidR="00092706" w:rsidRPr="00092706" w:rsidRDefault="00092706" w:rsidP="00092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092706" w:rsidRPr="00092706" w:rsidRDefault="00092706" w:rsidP="00092706">
      <w:pPr>
        <w:spacing w:after="120"/>
        <w:ind w:firstLine="68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092706" w:rsidRDefault="00092706" w:rsidP="009726EE">
      <w:pPr>
        <w:jc w:val="center"/>
      </w:pPr>
    </w:p>
    <w:p w:rsidR="001B7E5C" w:rsidRPr="001B7E5C" w:rsidRDefault="001B7E5C" w:rsidP="001B7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663FD2FA" wp14:editId="398DA7B3">
            <wp:extent cx="847725" cy="847725"/>
            <wp:effectExtent l="0" t="0" r="9525" b="9525"/>
            <wp:docPr id="3" name="Рисунок 1" descr="w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ps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5C" w:rsidRPr="001B7E5C" w:rsidRDefault="001B7E5C" w:rsidP="001B7E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«КЕРЧОМЪЯ» СИКТ ОВМÖДЧÖМИНСА АДМИНИСТРАЦИЯЛÖН</w:t>
      </w:r>
    </w:p>
    <w:p w:rsidR="001B7E5C" w:rsidRPr="001B7E5C" w:rsidRDefault="001B7E5C" w:rsidP="001B7E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proofErr w:type="gramStart"/>
      <w:r w:rsidRPr="001B7E5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ШУÖМ</w:t>
      </w:r>
      <w:proofErr w:type="gramEnd"/>
    </w:p>
    <w:p w:rsidR="001B7E5C" w:rsidRPr="001B7E5C" w:rsidRDefault="001B7E5C" w:rsidP="001B7E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______________________________________________________________</w:t>
      </w:r>
    </w:p>
    <w:p w:rsidR="001B7E5C" w:rsidRPr="001B7E5C" w:rsidRDefault="001B7E5C" w:rsidP="001B7E5C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АДМИНИСТРАЦИЯ СЕЛЬСКОГО ПОСЕЛЕНИЯ «КЕРЧОМЪЯ»</w:t>
      </w:r>
    </w:p>
    <w:p w:rsidR="001B7E5C" w:rsidRPr="001B7E5C" w:rsidRDefault="001B7E5C" w:rsidP="001B7E5C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ПОСТАНОВЛЕНИЕ</w:t>
      </w:r>
    </w:p>
    <w:p w:rsidR="001B7E5C" w:rsidRPr="001B7E5C" w:rsidRDefault="001B7E5C" w:rsidP="001B7E5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1 июля 2024 года                                                                                                                     № 30</w:t>
      </w:r>
    </w:p>
    <w:p w:rsidR="001B7E5C" w:rsidRPr="001B7E5C" w:rsidRDefault="001B7E5C" w:rsidP="001B7E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Республика Коми</w:t>
      </w:r>
    </w:p>
    <w:p w:rsidR="001B7E5C" w:rsidRPr="001B7E5C" w:rsidRDefault="001B7E5C" w:rsidP="001B7E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Усть-Куломский район</w:t>
      </w:r>
    </w:p>
    <w:p w:rsidR="001B7E5C" w:rsidRPr="001B7E5C" w:rsidRDefault="001B7E5C" w:rsidP="001B7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с. Керчомъя</w:t>
      </w:r>
    </w:p>
    <w:p w:rsidR="001B7E5C" w:rsidRPr="001B7E5C" w:rsidRDefault="001B7E5C" w:rsidP="001B7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Об обеспечении безопасности людей на водных объектах на территории сельского поселения «Керчомъя»</w:t>
      </w:r>
    </w:p>
    <w:p w:rsidR="001B7E5C" w:rsidRPr="001B7E5C" w:rsidRDefault="001B7E5C" w:rsidP="001B7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соответствии с Водным Кодексом Российской Федерации, федеральными законами от 21 декабря 1994 года № 68-ФЗ «О защите населения и территорий от чрезвычайных ситуаций природного и техногенного характера», от 06 октября 2003 года № 131-ФЗ «Об общих принципах организации местного самоуправления в Российской Федерации», постановлением Правительства Республики Коми от 15.06.2017 года № 315 «Об утверждении Правил охраны жизни людей на водных объектах в</w:t>
      </w:r>
      <w:proofErr w:type="gramEnd"/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Республике Коми и Правил пользования водными объектами для плавания на маломерных судах в Республике Коми» администрация сельского поселения «Керчомъя» постановляет: </w:t>
      </w:r>
    </w:p>
    <w:p w:rsidR="001B7E5C" w:rsidRPr="001B7E5C" w:rsidRDefault="001B7E5C" w:rsidP="001B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1. Утвердить сроки купального сезона на территории сельского поселения «Керчомъя» с 01 июля 2024 года по 31 июля 2024 года;</w:t>
      </w:r>
    </w:p>
    <w:p w:rsidR="001B7E5C" w:rsidRPr="001B7E5C" w:rsidRDefault="001B7E5C" w:rsidP="001B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2. Определить границы места массового отдыха населения у воды озеро «Вад»;</w:t>
      </w:r>
    </w:p>
    <w:p w:rsidR="001B7E5C" w:rsidRPr="001B7E5C" w:rsidRDefault="001B7E5C" w:rsidP="001B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3. Организовать установку аншлага «Купаться запрещено»;</w:t>
      </w:r>
    </w:p>
    <w:p w:rsidR="001B7E5C" w:rsidRPr="001B7E5C" w:rsidRDefault="001B7E5C" w:rsidP="001B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4. Согласовать границы места массового отдыха у воды с </w:t>
      </w:r>
      <w:proofErr w:type="spellStart"/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Усть-Куломским</w:t>
      </w:r>
      <w:proofErr w:type="spellEnd"/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участком ФКУ «Центр ГИМС МЧС России по РК»;</w:t>
      </w:r>
    </w:p>
    <w:p w:rsidR="001B7E5C" w:rsidRPr="001B7E5C" w:rsidRDefault="001B7E5C" w:rsidP="001B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5. Организовать установку щитов и знаков согласно «Правил охраны жизни людей на водных объектах Республики Коми», утверждённые постановлением Правительства Республики Коми от 15 июня 2017 года № 315 (п. 70 раздела </w:t>
      </w:r>
      <w:proofErr w:type="gramStart"/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I</w:t>
      </w:r>
      <w:proofErr w:type="gramEnd"/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Х);</w:t>
      </w:r>
    </w:p>
    <w:p w:rsidR="001B7E5C" w:rsidRPr="001B7E5C" w:rsidRDefault="001B7E5C" w:rsidP="001B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6. </w:t>
      </w:r>
      <w:proofErr w:type="gramStart"/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исполнением настоящего постановления оставляю за собой;</w:t>
      </w:r>
    </w:p>
    <w:p w:rsidR="001B7E5C" w:rsidRPr="001B7E5C" w:rsidRDefault="001B7E5C" w:rsidP="001B7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>7. Настоящее постановление вступает в силу со дня обнародования на информационном стенде администрации сельского поселения «Керчомъя».</w:t>
      </w:r>
    </w:p>
    <w:p w:rsidR="001B7E5C" w:rsidRPr="001B7E5C" w:rsidRDefault="001B7E5C" w:rsidP="001B7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7E5C" w:rsidRPr="001B7E5C" w:rsidRDefault="001B7E5C" w:rsidP="001B7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B7E5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Глава сельского поселения «Керчомъя»                                               О.В. Булышева</w:t>
      </w:r>
    </w:p>
    <w:p w:rsidR="00092706" w:rsidRDefault="00092706" w:rsidP="009726EE">
      <w:pPr>
        <w:jc w:val="center"/>
      </w:pPr>
    </w:p>
    <w:p w:rsidR="001B4C65" w:rsidRDefault="001B4C65" w:rsidP="009726EE">
      <w:pPr>
        <w:jc w:val="center"/>
      </w:pPr>
    </w:p>
    <w:p w:rsidR="001B4C65" w:rsidRDefault="001B4C65" w:rsidP="009726EE">
      <w:pPr>
        <w:jc w:val="center"/>
      </w:pPr>
    </w:p>
    <w:p w:rsidR="001B4C65" w:rsidRDefault="001B4C65" w:rsidP="009726EE">
      <w:pPr>
        <w:jc w:val="center"/>
      </w:pPr>
    </w:p>
    <w:p w:rsidR="001B4C65" w:rsidRDefault="001B4C65" w:rsidP="009726EE">
      <w:pPr>
        <w:jc w:val="center"/>
      </w:pPr>
    </w:p>
    <w:p w:rsidR="001B4C65" w:rsidRDefault="001B4C65" w:rsidP="009726EE">
      <w:pPr>
        <w:jc w:val="center"/>
      </w:pPr>
    </w:p>
    <w:p w:rsidR="001B4C65" w:rsidRDefault="001B4C65" w:rsidP="009726EE">
      <w:pPr>
        <w:jc w:val="center"/>
      </w:pPr>
    </w:p>
    <w:p w:rsidR="001B4C65" w:rsidRDefault="001B4C65" w:rsidP="009726EE">
      <w:pPr>
        <w:jc w:val="center"/>
      </w:pPr>
    </w:p>
    <w:p w:rsidR="001B4C65" w:rsidRDefault="001B4C65" w:rsidP="009726EE">
      <w:pPr>
        <w:jc w:val="center"/>
      </w:pPr>
    </w:p>
    <w:p w:rsidR="00092706" w:rsidRDefault="00092706" w:rsidP="009726EE">
      <w:pPr>
        <w:jc w:val="center"/>
      </w:pP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0E3F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1C708E0A" wp14:editId="2505D373">
            <wp:extent cx="828675" cy="828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A0E3F">
        <w:rPr>
          <w:rFonts w:ascii="Times New Roman" w:eastAsia="Calibri" w:hAnsi="Times New Roman" w:cs="Times New Roman"/>
          <w:b/>
          <w:sz w:val="20"/>
          <w:szCs w:val="20"/>
        </w:rPr>
        <w:t xml:space="preserve">"КЕРЧОМЪЯ" СИКТ ОВМÖДЧÖМИНСА АДМИНИСТРАЦИЯЛÖН </w:t>
      </w:r>
      <w:proofErr w:type="gramStart"/>
      <w:r w:rsidRPr="00EA0E3F">
        <w:rPr>
          <w:rFonts w:ascii="Times New Roman" w:eastAsia="Calibri" w:hAnsi="Times New Roman" w:cs="Times New Roman"/>
          <w:b/>
          <w:sz w:val="20"/>
          <w:szCs w:val="20"/>
        </w:rPr>
        <w:t>ШУÖМ</w:t>
      </w:r>
      <w:proofErr w:type="gramEnd"/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A0E3F">
        <w:rPr>
          <w:rFonts w:ascii="Times New Roman" w:eastAsia="Calibri" w:hAnsi="Times New Roman" w:cs="Times New Roman"/>
          <w:b/>
          <w:sz w:val="20"/>
          <w:szCs w:val="20"/>
        </w:rPr>
        <w:t>АДМИНИСТРАЦИЯ СЕЛЬСКОГО ПОСЕЛЕНИЯ "КЕРЧОМЪЯ"</w:t>
      </w:r>
    </w:p>
    <w:p w:rsidR="00EA0E3F" w:rsidRPr="00EA0E3F" w:rsidRDefault="00EA0E3F" w:rsidP="00EA0E3F">
      <w:pPr>
        <w:spacing w:after="0" w:line="240" w:lineRule="auto"/>
        <w:jc w:val="center"/>
        <w:rPr>
          <w:rFonts w:ascii="Times New Roman CYR" w:eastAsia="Calibri" w:hAnsi="Times New Roman CYR" w:cs="Times New Roman CYR"/>
          <w:b/>
          <w:sz w:val="20"/>
          <w:szCs w:val="20"/>
        </w:rPr>
      </w:pP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EA0E3F">
        <w:rPr>
          <w:rFonts w:ascii="Times New Roman" w:eastAsia="Calibri" w:hAnsi="Times New Roman" w:cs="Times New Roman"/>
          <w:b/>
          <w:sz w:val="20"/>
          <w:szCs w:val="20"/>
        </w:rPr>
        <w:t>ПОСТАНОВЛЕНИЕ</w:t>
      </w:r>
    </w:p>
    <w:p w:rsidR="00EA0E3F" w:rsidRPr="00EA0E3F" w:rsidRDefault="00EA0E3F" w:rsidP="00EA0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sz w:val="20"/>
          <w:szCs w:val="20"/>
          <w:lang w:eastAsia="ru-RU"/>
        </w:rPr>
      </w:pPr>
    </w:p>
    <w:p w:rsidR="00EA0E3F" w:rsidRPr="00EA0E3F" w:rsidRDefault="00EA0E3F" w:rsidP="00EA0E3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EA0E3F">
        <w:rPr>
          <w:rFonts w:ascii="Calibri" w:eastAsia="Calibri" w:hAnsi="Calibri" w:cs="Times New Roman"/>
          <w:sz w:val="20"/>
          <w:szCs w:val="20"/>
        </w:rPr>
        <w:t xml:space="preserve"> </w:t>
      </w:r>
      <w:r w:rsidRPr="00EA0E3F">
        <w:rPr>
          <w:rFonts w:ascii="Times New Roman" w:eastAsia="Calibri" w:hAnsi="Times New Roman" w:cs="Times New Roman"/>
          <w:sz w:val="20"/>
          <w:szCs w:val="20"/>
        </w:rPr>
        <w:t xml:space="preserve"> 15.07.2024 года                                                                           </w:t>
      </w:r>
      <w:r w:rsidR="00E0683F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</w:t>
      </w:r>
      <w:r w:rsidRPr="00EA0E3F">
        <w:rPr>
          <w:rFonts w:ascii="Times New Roman" w:eastAsia="Calibri" w:hAnsi="Times New Roman" w:cs="Times New Roman"/>
          <w:sz w:val="20"/>
          <w:szCs w:val="20"/>
        </w:rPr>
        <w:t xml:space="preserve"> № 32</w:t>
      </w: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A0E3F">
        <w:rPr>
          <w:rFonts w:ascii="Times New Roman" w:eastAsia="Calibri" w:hAnsi="Times New Roman" w:cs="Times New Roman"/>
          <w:sz w:val="20"/>
          <w:szCs w:val="20"/>
        </w:rPr>
        <w:t>Республика Коми</w:t>
      </w: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A0E3F">
        <w:rPr>
          <w:rFonts w:ascii="Times New Roman" w:eastAsia="Calibri" w:hAnsi="Times New Roman" w:cs="Times New Roman"/>
          <w:sz w:val="20"/>
          <w:szCs w:val="20"/>
        </w:rPr>
        <w:t>Усть-Куломский район</w:t>
      </w: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A0E3F">
        <w:rPr>
          <w:rFonts w:ascii="Times New Roman" w:eastAsia="Calibri" w:hAnsi="Times New Roman" w:cs="Times New Roman"/>
          <w:sz w:val="20"/>
          <w:szCs w:val="20"/>
        </w:rPr>
        <w:t>с.Керчомъя</w:t>
      </w: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A0E3F" w:rsidRPr="00EA0E3F" w:rsidRDefault="00EA0E3F" w:rsidP="00EA0E3F">
      <w:pPr>
        <w:spacing w:before="72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 xml:space="preserve">Об </w:t>
      </w:r>
      <w:r w:rsidRPr="00EA0E3F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утверждении отчета об </w:t>
      </w:r>
      <w:r w:rsidRPr="00EA0E3F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 xml:space="preserve">исполнении бюджета </w:t>
      </w: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 xml:space="preserve">муниципального образования </w:t>
      </w: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x-none"/>
        </w:rPr>
        <w:t>сельского поселения «Керчомъя</w:t>
      </w:r>
      <w:r w:rsidRPr="00EA0E3F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 xml:space="preserve">» за  </w:t>
      </w:r>
      <w:r w:rsidRPr="00EA0E3F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1 полугодие </w:t>
      </w:r>
      <w:r w:rsidRPr="00EA0E3F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>20</w:t>
      </w:r>
      <w:r w:rsidRPr="00EA0E3F">
        <w:rPr>
          <w:rFonts w:ascii="Times New Roman" w:eastAsia="Times New Roman" w:hAnsi="Times New Roman" w:cs="Times New Roman"/>
          <w:sz w:val="20"/>
          <w:szCs w:val="20"/>
          <w:lang w:eastAsia="x-none"/>
        </w:rPr>
        <w:t>24</w:t>
      </w:r>
      <w:r w:rsidRPr="00EA0E3F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 xml:space="preserve"> год</w:t>
      </w:r>
      <w:r w:rsidRPr="00EA0E3F">
        <w:rPr>
          <w:rFonts w:ascii="Times New Roman" w:eastAsia="Times New Roman" w:hAnsi="Times New Roman" w:cs="Times New Roman"/>
          <w:sz w:val="20"/>
          <w:szCs w:val="20"/>
          <w:lang w:eastAsia="x-none"/>
        </w:rPr>
        <w:t>а</w:t>
      </w: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</w:p>
    <w:p w:rsidR="00EA0E3F" w:rsidRPr="00EA0E3F" w:rsidRDefault="00EA0E3F" w:rsidP="00EA0E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x-none"/>
        </w:rPr>
        <w:t>В соответствии с пунктом 1 статьи 13 Положения о бюджетном процессе в сельском поселении «Керчомъя», утвержденного решением Совета сельского поселения «Керчомъя» от 19.09.2012 года № 2-39-1 администрация сельского поселения «Керчомъя» ПОСТАНОВЛЯЕТ:</w:t>
      </w:r>
    </w:p>
    <w:p w:rsidR="00EA0E3F" w:rsidRPr="00EA0E3F" w:rsidRDefault="00EA0E3F" w:rsidP="00EA0E3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>1. Утвердить отчет об исполнении бюджета муниципального образования сельского поселения «Керчомъя» за 1 полугодие 2024 года по доходам в сумме 4 361 162,73 руб., по расходам в сумме 4 246 204,90 руб. превышением доходов над расходами (профицитом) в сумме 114957,83 руб. со следующими показателями:</w:t>
      </w:r>
    </w:p>
    <w:p w:rsidR="00EA0E3F" w:rsidRPr="00EA0E3F" w:rsidRDefault="00EA0E3F" w:rsidP="00EA0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>1) по доходам бюджета муниципального образования сельского поселения «Керчомъя» за 1 полугодие 2024 года по кодам классификации доходов бюджетов согласно приложению№1;</w:t>
      </w:r>
    </w:p>
    <w:p w:rsidR="00EA0E3F" w:rsidRPr="00EA0E3F" w:rsidRDefault="00EA0E3F" w:rsidP="00EA0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>2) по ведомственной структуре расходов бюджета муниципального образования сельского поселения «Керчомъя» за 1 полугодие 2024 года согласно приложению № 2;</w:t>
      </w:r>
    </w:p>
    <w:p w:rsidR="00EA0E3F" w:rsidRPr="00EA0E3F" w:rsidRDefault="00EA0E3F" w:rsidP="00EA0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по расходам бюджета муниципального образования сельского поселения «Керчомъя»  за 1 полугодие 2024 года по разделам, подразделам классификации расходов бюджетов Российской Федерации согласно приложению № 3;</w:t>
      </w:r>
    </w:p>
    <w:p w:rsidR="00EA0E3F" w:rsidRPr="00EA0E3F" w:rsidRDefault="00EA0E3F" w:rsidP="00EA0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5) по источникам финансирования дефицита бюджета по кодам </w:t>
      </w:r>
      <w:proofErr w:type="gramStart"/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классификации источников финансирования дефицитов бюджета муниципального образования сельского</w:t>
      </w:r>
      <w:proofErr w:type="gramEnd"/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поселения «Керчомъя»  за 1 полугодие 2024 года согласно приложению № 4.</w:t>
      </w:r>
    </w:p>
    <w:p w:rsidR="00EA0E3F" w:rsidRPr="00EA0E3F" w:rsidRDefault="00EA0E3F" w:rsidP="00EA0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>2. Настоящее постановление опубликовать в информационном стенде администрации сельского поселения «Керчомъя» и разместить на официальном сайте администрации сельского поселения «Керчомъя».</w:t>
      </w:r>
    </w:p>
    <w:p w:rsidR="00EA0E3F" w:rsidRPr="00EA0E3F" w:rsidRDefault="00EA0E3F" w:rsidP="00EA0E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EA0E3F">
        <w:rPr>
          <w:rFonts w:ascii="Times New Roman" w:eastAsia="Times New Roman" w:hAnsi="Times New Roman" w:cs="Times New Roman"/>
          <w:bCs/>
          <w:sz w:val="20"/>
          <w:szCs w:val="20"/>
          <w:lang w:val="x-none" w:eastAsia="x-none"/>
        </w:rPr>
        <w:t>2.</w:t>
      </w:r>
      <w:r w:rsidRPr="00EA0E3F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 xml:space="preserve"> Настоящее </w:t>
      </w:r>
      <w:r w:rsidRPr="00EA0E3F">
        <w:rPr>
          <w:rFonts w:ascii="Times New Roman" w:eastAsia="Times New Roman" w:hAnsi="Times New Roman" w:cs="Times New Roman"/>
          <w:sz w:val="20"/>
          <w:szCs w:val="20"/>
          <w:lang w:eastAsia="x-none"/>
        </w:rPr>
        <w:t>постановление</w:t>
      </w:r>
      <w:r w:rsidRPr="00EA0E3F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 xml:space="preserve"> вступает в силу со дня опубликования</w:t>
      </w:r>
      <w:r w:rsidRPr="00EA0E3F">
        <w:rPr>
          <w:rFonts w:ascii="Times New Roman" w:eastAsia="Times New Roman" w:hAnsi="Times New Roman" w:cs="Times New Roman"/>
          <w:sz w:val="20"/>
          <w:szCs w:val="20"/>
          <w:lang w:eastAsia="x-none"/>
        </w:rPr>
        <w:t>.</w:t>
      </w:r>
    </w:p>
    <w:p w:rsidR="00EA0E3F" w:rsidRPr="00EA0E3F" w:rsidRDefault="00EA0E3F" w:rsidP="00EA0E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Pr="00EA0E3F" w:rsidRDefault="00EA0E3F" w:rsidP="00EA0E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Pr="00EA0E3F" w:rsidRDefault="00EA0E3F" w:rsidP="00EA0E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Глава сельского поселения «Керчомъя»                           </w:t>
      </w:r>
      <w:proofErr w:type="spellStart"/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>О.В.Булышева</w:t>
      </w:r>
      <w:proofErr w:type="spellEnd"/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0E3F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4320" w:dyaOrig="4320">
          <v:shape id="_x0000_i1028" type="#_x0000_t75" style="width:413.25pt;height:570pt" o:ole="">
            <v:imagedata r:id="rId26" o:title=""/>
          </v:shape>
          <o:OLEObject Type="Embed" ProgID="FoxitReader.Document" ShapeID="_x0000_i1028" DrawAspect="Content" ObjectID="_1789377960" r:id="rId27"/>
        </w:object>
      </w: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0E3F" w:rsidRPr="00EA0E3F" w:rsidRDefault="00EA0E3F" w:rsidP="00EA0E3F">
      <w:pPr>
        <w:tabs>
          <w:tab w:val="left" w:pos="6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2706" w:rsidRDefault="00EA0E3F" w:rsidP="009726EE">
      <w:pPr>
        <w:jc w:val="center"/>
      </w:pPr>
      <w:r w:rsidRPr="00EA0E3F">
        <w:object w:dxaOrig="4320" w:dyaOrig="4320">
          <v:shape id="_x0000_i1029" type="#_x0000_t75" style="width:418.5pt;height:627.75pt" o:ole="">
            <v:imagedata r:id="rId28" o:title=""/>
          </v:shape>
          <o:OLEObject Type="Embed" ProgID="FoxitReader.Document" ShapeID="_x0000_i1029" DrawAspect="Content" ObjectID="_1789377961" r:id="rId29"/>
        </w:object>
      </w: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  <w:r w:rsidRPr="00AB4699">
        <w:object w:dxaOrig="4320" w:dyaOrig="4320">
          <v:shape id="_x0000_i1030" type="#_x0000_t75" style="width:408pt;height:540pt" o:ole="">
            <v:imagedata r:id="rId30" o:title=""/>
          </v:shape>
          <o:OLEObject Type="Embed" ProgID="FoxitReader.Document" ShapeID="_x0000_i1030" DrawAspect="Content" ObjectID="_1789377962" r:id="rId31"/>
        </w:object>
      </w: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AB4699" w:rsidRDefault="004F53BF" w:rsidP="009726EE">
      <w:pPr>
        <w:jc w:val="center"/>
      </w:pPr>
      <w:r w:rsidRPr="004F53BF">
        <w:object w:dxaOrig="4320" w:dyaOrig="4320">
          <v:shape id="_x0000_i1031" type="#_x0000_t75" style="width:321pt;height:268.5pt" o:ole="">
            <v:imagedata r:id="rId32" o:title=""/>
          </v:shape>
          <o:OLEObject Type="Embed" ProgID="FoxitReader.Document" ShapeID="_x0000_i1031" DrawAspect="Content" ObjectID="_1789377963" r:id="rId33"/>
        </w:object>
      </w: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4F53BF" w:rsidRPr="004F53BF" w:rsidRDefault="004F53BF" w:rsidP="004F53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постановлению администрации </w:t>
      </w:r>
    </w:p>
    <w:p w:rsidR="004F53BF" w:rsidRPr="004F53BF" w:rsidRDefault="004F53BF" w:rsidP="004F53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сельского поселения  «Керчомъя»</w:t>
      </w:r>
    </w:p>
    <w:p w:rsidR="004F53BF" w:rsidRPr="004F53BF" w:rsidRDefault="004F53BF" w:rsidP="004F53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 15.07.2024г № 32  </w:t>
      </w:r>
    </w:p>
    <w:p w:rsidR="004F53BF" w:rsidRPr="004F53BF" w:rsidRDefault="004F53BF" w:rsidP="004F53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Расходы бюджета поселения на реализацию  муниципальных  программ по народному бюджету</w:t>
      </w: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>За 1 полугодие 2024года</w:t>
      </w: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4"/>
        <w:gridCol w:w="1612"/>
        <w:gridCol w:w="1437"/>
        <w:gridCol w:w="1808"/>
      </w:tblGrid>
      <w:tr w:rsidR="004F53BF" w:rsidRPr="004F53BF" w:rsidTr="00684F0F">
        <w:tc>
          <w:tcPr>
            <w:tcW w:w="4714" w:type="dxa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12" w:type="dxa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proofErr w:type="spellEnd"/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37" w:type="dxa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</w:t>
            </w:r>
          </w:p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proofErr w:type="spellEnd"/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8" w:type="dxa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исполнения</w:t>
            </w:r>
          </w:p>
        </w:tc>
      </w:tr>
      <w:tr w:rsidR="004F53BF" w:rsidRPr="004F53BF" w:rsidTr="00684F0F">
        <w:tc>
          <w:tcPr>
            <w:tcW w:w="4714" w:type="dxa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«Реализация народного проекта «Память поколений» обустройство территории памятника участникам Вов, установка мемориальных плит категориям граждан «Труженик тыла», «Дети войны», «Участник локальных войн».</w:t>
            </w:r>
          </w:p>
        </w:tc>
        <w:tc>
          <w:tcPr>
            <w:tcW w:w="1612" w:type="dxa"/>
          </w:tcPr>
          <w:p w:rsidR="004F53BF" w:rsidRPr="004F53BF" w:rsidRDefault="004F53BF" w:rsidP="004F53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1 000 000</w:t>
            </w:r>
          </w:p>
        </w:tc>
        <w:tc>
          <w:tcPr>
            <w:tcW w:w="1437" w:type="dxa"/>
          </w:tcPr>
          <w:p w:rsidR="004F53BF" w:rsidRPr="004F53BF" w:rsidRDefault="004F53BF" w:rsidP="004F53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08" w:type="dxa"/>
          </w:tcPr>
          <w:p w:rsidR="004F53BF" w:rsidRPr="004F53BF" w:rsidRDefault="004F53BF" w:rsidP="004F53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</w:tbl>
    <w:p w:rsidR="00AB4699" w:rsidRDefault="00AB4699" w:rsidP="009726EE">
      <w:pPr>
        <w:jc w:val="center"/>
      </w:pPr>
    </w:p>
    <w:p w:rsidR="004F53BF" w:rsidRDefault="004F53BF" w:rsidP="009726EE">
      <w:pPr>
        <w:jc w:val="center"/>
      </w:pP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AB4699" w:rsidRDefault="00AB4699" w:rsidP="00AB4699"/>
    <w:p w:rsidR="00AB4699" w:rsidRDefault="00AB4699" w:rsidP="004F53BF"/>
    <w:p w:rsidR="004F53BF" w:rsidRPr="004F53BF" w:rsidRDefault="004F53BF" w:rsidP="004F53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4F53BF" w:rsidRPr="004F53BF" w:rsidRDefault="004F53BF" w:rsidP="004F53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«Керчомъя»</w:t>
      </w:r>
    </w:p>
    <w:p w:rsidR="004F53BF" w:rsidRPr="004F53BF" w:rsidRDefault="004F53BF" w:rsidP="004F53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 15.07.2024г № 32  </w:t>
      </w:r>
    </w:p>
    <w:p w:rsidR="004F53BF" w:rsidRPr="004F53BF" w:rsidRDefault="004F53BF" w:rsidP="004F53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Расходы  бюджета поселения на реализацию  публичных нормативных обязательств, </w:t>
      </w: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53BF">
        <w:rPr>
          <w:rFonts w:ascii="Times New Roman" w:eastAsia="Times New Roman" w:hAnsi="Times New Roman" w:cs="Times New Roman"/>
          <w:sz w:val="20"/>
          <w:szCs w:val="20"/>
          <w:lang w:eastAsia="ru-RU"/>
        </w:rPr>
        <w:t>За 1 полугодие 2024 года</w:t>
      </w: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260"/>
        <w:gridCol w:w="1620"/>
        <w:gridCol w:w="1903"/>
      </w:tblGrid>
      <w:tr w:rsidR="004F53BF" w:rsidRPr="004F53BF" w:rsidTr="00684F0F">
        <w:tc>
          <w:tcPr>
            <w:tcW w:w="4788" w:type="dxa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60" w:type="dxa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proofErr w:type="spellEnd"/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620" w:type="dxa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</w:t>
            </w:r>
          </w:p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proofErr w:type="spellEnd"/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3" w:type="dxa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исполнения</w:t>
            </w:r>
          </w:p>
        </w:tc>
      </w:tr>
      <w:tr w:rsidR="004F53BF" w:rsidRPr="004F53BF" w:rsidTr="00684F0F">
        <w:tc>
          <w:tcPr>
            <w:tcW w:w="4788" w:type="dxa"/>
            <w:vAlign w:val="center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1260" w:type="dxa"/>
            <w:vAlign w:val="center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760 528</w:t>
            </w:r>
          </w:p>
        </w:tc>
        <w:tc>
          <w:tcPr>
            <w:tcW w:w="1620" w:type="dxa"/>
            <w:vAlign w:val="center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397 205,94</w:t>
            </w:r>
          </w:p>
        </w:tc>
        <w:tc>
          <w:tcPr>
            <w:tcW w:w="1903" w:type="dxa"/>
            <w:vAlign w:val="center"/>
          </w:tcPr>
          <w:p w:rsidR="004F53BF" w:rsidRPr="004F53BF" w:rsidRDefault="004F53BF" w:rsidP="004F5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53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52,2</w:t>
            </w:r>
          </w:p>
        </w:tc>
      </w:tr>
    </w:tbl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53BF" w:rsidRPr="004F53BF" w:rsidRDefault="004F53BF" w:rsidP="004F5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699" w:rsidRDefault="00AB4699" w:rsidP="00684F0F"/>
    <w:p w:rsidR="00684F0F" w:rsidRPr="00684F0F" w:rsidRDefault="00684F0F" w:rsidP="00684F0F">
      <w:pPr>
        <w:spacing w:after="480" w:line="360" w:lineRule="auto"/>
        <w:contextualSpacing/>
        <w:jc w:val="center"/>
        <w:rPr>
          <w:rFonts w:ascii="Times New Roman" w:eastAsia="Calibri" w:hAnsi="Times New Roman" w:cs="Times New Roman"/>
          <w:b/>
          <w:caps/>
          <w:sz w:val="20"/>
          <w:szCs w:val="20"/>
        </w:rPr>
      </w:pPr>
      <w:r w:rsidRPr="00684F0F">
        <w:rPr>
          <w:rFonts w:ascii="Times New Roman" w:eastAsia="Calibri" w:hAnsi="Times New Roman" w:cs="Times New Roman"/>
          <w:b/>
          <w:caps/>
          <w:sz w:val="20"/>
          <w:szCs w:val="20"/>
        </w:rPr>
        <w:t>ПОЯСНИТЕЛЬНАЯ ЗАПИСКА</w:t>
      </w:r>
    </w:p>
    <w:p w:rsidR="00684F0F" w:rsidRPr="00684F0F" w:rsidRDefault="00684F0F" w:rsidP="00684F0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>к постановлению</w:t>
      </w:r>
    </w:p>
    <w:p w:rsidR="00684F0F" w:rsidRPr="00684F0F" w:rsidRDefault="00684F0F" w:rsidP="00684F0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>администрации сельского поселения «</w:t>
      </w:r>
      <w:proofErr w:type="spellStart"/>
      <w:r w:rsidRPr="00684F0F">
        <w:rPr>
          <w:rFonts w:ascii="Times New Roman" w:eastAsia="Calibri" w:hAnsi="Times New Roman" w:cs="Times New Roman"/>
          <w:sz w:val="20"/>
          <w:szCs w:val="20"/>
        </w:rPr>
        <w:t>Керчомъя</w:t>
      </w:r>
      <w:proofErr w:type="gramStart"/>
      <w:r w:rsidRPr="00684F0F">
        <w:rPr>
          <w:rFonts w:ascii="Times New Roman" w:eastAsia="Calibri" w:hAnsi="Times New Roman" w:cs="Times New Roman"/>
          <w:sz w:val="20"/>
          <w:szCs w:val="20"/>
        </w:rPr>
        <w:t>»о</w:t>
      </w:r>
      <w:proofErr w:type="gramEnd"/>
      <w:r w:rsidRPr="00684F0F">
        <w:rPr>
          <w:rFonts w:ascii="Times New Roman" w:eastAsia="Calibri" w:hAnsi="Times New Roman" w:cs="Times New Roman"/>
          <w:sz w:val="20"/>
          <w:szCs w:val="20"/>
        </w:rPr>
        <w:t>т</w:t>
      </w:r>
      <w:proofErr w:type="spellEnd"/>
      <w:r w:rsidRPr="00684F0F">
        <w:rPr>
          <w:rFonts w:ascii="Times New Roman" w:eastAsia="Calibri" w:hAnsi="Times New Roman" w:cs="Times New Roman"/>
          <w:sz w:val="20"/>
          <w:szCs w:val="20"/>
        </w:rPr>
        <w:t xml:space="preserve"> 15.07.2024 г. № 32 </w:t>
      </w:r>
    </w:p>
    <w:p w:rsidR="00684F0F" w:rsidRPr="00684F0F" w:rsidRDefault="00684F0F" w:rsidP="00684F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4F0F">
        <w:rPr>
          <w:rFonts w:ascii="Times New Roman" w:eastAsia="Times New Roman" w:hAnsi="Times New Roman" w:cs="Times New Roman"/>
          <w:sz w:val="20"/>
          <w:szCs w:val="20"/>
          <w:lang w:eastAsia="ru-RU"/>
        </w:rPr>
        <w:t>«Об утверждении отчета об исполнении бюджета</w:t>
      </w:r>
    </w:p>
    <w:p w:rsidR="00684F0F" w:rsidRPr="00684F0F" w:rsidRDefault="00684F0F" w:rsidP="00684F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4F0F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образования сельского поселения «Керчомъя» за  1 полугодие 2024 года»</w:t>
      </w:r>
    </w:p>
    <w:p w:rsidR="00684F0F" w:rsidRPr="00684F0F" w:rsidRDefault="00684F0F" w:rsidP="00684F0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4F0F" w:rsidRPr="00684F0F" w:rsidRDefault="00684F0F" w:rsidP="00684F0F">
      <w:pPr>
        <w:spacing w:after="0"/>
        <w:contextualSpacing/>
        <w:jc w:val="both"/>
        <w:rPr>
          <w:rFonts w:ascii="Times New Roman" w:eastAsia="Calibri" w:hAnsi="Times New Roman" w:cs="Times New Roman"/>
          <w:sz w:val="20"/>
          <w:szCs w:val="20"/>
          <w:highlight w:val="yellow"/>
        </w:rPr>
      </w:pPr>
      <w:r w:rsidRPr="00684F0F">
        <w:rPr>
          <w:rFonts w:ascii="Times New Roman" w:eastAsia="Calibri" w:hAnsi="Times New Roman" w:cs="Times New Roman"/>
          <w:sz w:val="20"/>
          <w:szCs w:val="20"/>
          <w:highlight w:val="yellow"/>
        </w:rPr>
        <w:t xml:space="preserve">       </w:t>
      </w:r>
    </w:p>
    <w:p w:rsidR="00684F0F" w:rsidRPr="00684F0F" w:rsidRDefault="00684F0F" w:rsidP="00684F0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ab/>
        <w:t xml:space="preserve">Бюджет Администрации сельского поселения «Керчомъя» на 2024 год утвержден </w:t>
      </w:r>
      <w:r w:rsidRPr="00684F0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Решением Совета сельского поселения «Керчомъя» на 2024, 2025, 2026 годы 15.12.2023 года № </w:t>
      </w:r>
      <w:r w:rsidRPr="00684F0F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V</w:t>
      </w:r>
      <w:r w:rsidRPr="00684F0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-19/1 с последующими внесениями изменений от 13.03.2024 г. № </w:t>
      </w:r>
      <w:r w:rsidRPr="00684F0F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V</w:t>
      </w:r>
      <w:r w:rsidRPr="00684F0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-21/1, от 17.04.2024 г. № </w:t>
      </w:r>
      <w:r w:rsidRPr="00684F0F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V</w:t>
      </w:r>
      <w:r w:rsidRPr="00684F0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-22/2. </w:t>
      </w:r>
      <w:r w:rsidRPr="00684F0F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684F0F" w:rsidRPr="00684F0F" w:rsidRDefault="00684F0F" w:rsidP="00684F0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ab/>
        <w:t>Исполнение бюджета Администрации сельского поселения «Керчомъя» (далее – бюджет поселения) осуществлялось в соответствии со сводной бюджетной росписью бюджета и кассовым планом.</w:t>
      </w:r>
    </w:p>
    <w:p w:rsidR="00684F0F" w:rsidRPr="00684F0F" w:rsidRDefault="00684F0F" w:rsidP="00684F0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ab/>
        <w:t>Бюджет поселения за 1 полугодие 2024 года исполнен по доходам в сумме 4 361 162,73 руб., по расходам 4 246 204,90 руб.</w:t>
      </w:r>
    </w:p>
    <w:p w:rsidR="00684F0F" w:rsidRPr="00684F0F" w:rsidRDefault="00684F0F" w:rsidP="00684F0F">
      <w:pPr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>Доходная часть бюджета поселения за 1 полугодие 2024 года исполнены в сумме 4 361 162,73 руб. или 45,2 % к годовым уточненным бюджетным назначениям. Собственные доходы исполнены в сумме 78 477,04 руб. или 28,8 % годового плана, из них: поступления по налоговым доходам 58 672,04 руб. или 23,5 % годового плана,  по неналоговым доходам – 19 805 руб. или 88,5% годового плана.</w:t>
      </w:r>
    </w:p>
    <w:p w:rsidR="00684F0F" w:rsidRPr="00684F0F" w:rsidRDefault="00684F0F" w:rsidP="00684F0F">
      <w:pPr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Поступило налоговых и неналоговых доходов по следующим видам:</w:t>
      </w:r>
    </w:p>
    <w:p w:rsidR="00684F0F" w:rsidRPr="00684F0F" w:rsidRDefault="00684F0F" w:rsidP="00684F0F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Доходы от сдачи в аренду имущества -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19 375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руб., при плане 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19 375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р.</w:t>
      </w:r>
    </w:p>
    <w:p w:rsidR="00684F0F" w:rsidRPr="00684F0F" w:rsidRDefault="00684F0F" w:rsidP="00684F0F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Земельный налог –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278,22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руб</w:t>
      </w:r>
      <w:proofErr w:type="spellEnd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  <w:proofErr w:type="gramStart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,п</w:t>
      </w:r>
      <w:proofErr w:type="gramEnd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ри плане 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94 000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р.</w:t>
      </w:r>
    </w:p>
    <w:p w:rsidR="00684F0F" w:rsidRPr="00684F0F" w:rsidRDefault="00684F0F" w:rsidP="00684F0F">
      <w:pPr>
        <w:numPr>
          <w:ilvl w:val="0"/>
          <w:numId w:val="1"/>
        </w:numPr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Налог на имущество – 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9023,16 </w:t>
      </w:r>
      <w:proofErr w:type="spellStart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руб</w:t>
      </w:r>
      <w:proofErr w:type="spellEnd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  <w:proofErr w:type="gramStart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,п</w:t>
      </w:r>
      <w:proofErr w:type="gramEnd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ри плане 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28 000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р.</w:t>
      </w:r>
    </w:p>
    <w:p w:rsidR="00684F0F" w:rsidRPr="00684F0F" w:rsidRDefault="00684F0F" w:rsidP="00684F0F">
      <w:pPr>
        <w:numPr>
          <w:ilvl w:val="0"/>
          <w:numId w:val="1"/>
        </w:numPr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Налог на доходы-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40 079,66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руб</w:t>
      </w:r>
      <w:proofErr w:type="spellEnd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  <w:proofErr w:type="gramStart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,п</w:t>
      </w:r>
      <w:proofErr w:type="gramEnd"/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ри плане 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122 000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р.</w:t>
      </w:r>
    </w:p>
    <w:p w:rsidR="00684F0F" w:rsidRPr="00684F0F" w:rsidRDefault="00684F0F" w:rsidP="00684F0F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Госпошлина – 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430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руб., при плане 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3 000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>р.</w:t>
      </w:r>
    </w:p>
    <w:p w:rsidR="00684F0F" w:rsidRPr="00684F0F" w:rsidRDefault="00684F0F" w:rsidP="00684F0F">
      <w:pPr>
        <w:numPr>
          <w:ilvl w:val="0"/>
          <w:numId w:val="1"/>
        </w:numPr>
        <w:ind w:hanging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Единый сельхозналог- 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9291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руб., при плане </w:t>
      </w:r>
      <w:r w:rsidRPr="00684F0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6 000</w:t>
      </w:r>
      <w:r w:rsidRPr="00684F0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р.</w:t>
      </w:r>
    </w:p>
    <w:p w:rsidR="00684F0F" w:rsidRPr="00684F0F" w:rsidRDefault="00684F0F" w:rsidP="00684F0F">
      <w:pPr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684F0F" w:rsidRPr="00684F0F" w:rsidRDefault="00684F0F" w:rsidP="00684F0F">
      <w:pPr>
        <w:ind w:left="72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84F0F" w:rsidRPr="00684F0F" w:rsidRDefault="00684F0F" w:rsidP="00684F0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      </w:t>
      </w:r>
      <w:proofErr w:type="gramStart"/>
      <w:r w:rsidRPr="00684F0F">
        <w:rPr>
          <w:rFonts w:ascii="Times New Roman" w:eastAsia="Calibri" w:hAnsi="Times New Roman" w:cs="Times New Roman"/>
          <w:sz w:val="20"/>
          <w:szCs w:val="20"/>
        </w:rPr>
        <w:t xml:space="preserve">Безвозмездные поступления за 1 полугодие 2024 года – </w:t>
      </w:r>
      <w:r w:rsidRPr="00684F0F">
        <w:rPr>
          <w:rFonts w:ascii="Times New Roman" w:eastAsia="Calibri" w:hAnsi="Times New Roman" w:cs="Times New Roman"/>
          <w:b/>
          <w:sz w:val="20"/>
          <w:szCs w:val="20"/>
        </w:rPr>
        <w:t>4 282 685,69</w:t>
      </w:r>
      <w:r w:rsidRPr="00684F0F">
        <w:rPr>
          <w:rFonts w:ascii="Times New Roman" w:eastAsia="Calibri" w:hAnsi="Times New Roman" w:cs="Times New Roman"/>
          <w:sz w:val="20"/>
          <w:szCs w:val="20"/>
        </w:rPr>
        <w:t xml:space="preserve"> руб. при годовом плане  -  </w:t>
      </w:r>
      <w:r w:rsidRPr="00684F0F">
        <w:rPr>
          <w:rFonts w:ascii="Times New Roman" w:eastAsia="Calibri" w:hAnsi="Times New Roman" w:cs="Times New Roman"/>
          <w:b/>
          <w:sz w:val="20"/>
          <w:szCs w:val="20"/>
        </w:rPr>
        <w:t>9 370 799,66</w:t>
      </w:r>
      <w:r w:rsidRPr="00684F0F">
        <w:rPr>
          <w:rFonts w:ascii="Times New Roman" w:eastAsia="Calibri" w:hAnsi="Times New Roman" w:cs="Times New Roman"/>
          <w:sz w:val="20"/>
          <w:szCs w:val="20"/>
        </w:rPr>
        <w:t xml:space="preserve"> руб.  или 45,7 % исполнено, в том числе: дотации- 1 871 885 руб. или 50,3 % к годовым уточненным бюджетным назначениям; межбюджетные трансферты 2 028 693 руб. или 50% к годовым уточненным бюджетным назначениям, субвенции- 93291,03 руб. или 33 % к годовым уточненным бюджетным назначениям.</w:t>
      </w:r>
      <w:proofErr w:type="gramEnd"/>
    </w:p>
    <w:p w:rsidR="00684F0F" w:rsidRPr="00684F0F" w:rsidRDefault="00684F0F" w:rsidP="00684F0F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ab/>
        <w:t xml:space="preserve">Всего расходы  за 1 полугодие 2024 года </w:t>
      </w:r>
      <w:r w:rsidRPr="00684F0F">
        <w:rPr>
          <w:rFonts w:ascii="Times New Roman" w:eastAsia="Calibri" w:hAnsi="Times New Roman" w:cs="Times New Roman"/>
          <w:b/>
          <w:sz w:val="20"/>
          <w:szCs w:val="20"/>
        </w:rPr>
        <w:t>4 246 204,90 руб.</w:t>
      </w:r>
      <w:r w:rsidRPr="00684F0F">
        <w:rPr>
          <w:rFonts w:ascii="Times New Roman" w:eastAsia="Calibri" w:hAnsi="Times New Roman" w:cs="Times New Roman"/>
          <w:sz w:val="20"/>
          <w:szCs w:val="20"/>
        </w:rPr>
        <w:t xml:space="preserve"> исполнены на 44,0%   к          уточненному плану – </w:t>
      </w:r>
      <w:r w:rsidRPr="00684F0F">
        <w:rPr>
          <w:rFonts w:ascii="Times New Roman" w:eastAsia="Calibri" w:hAnsi="Times New Roman" w:cs="Times New Roman"/>
          <w:b/>
          <w:sz w:val="20"/>
          <w:szCs w:val="20"/>
        </w:rPr>
        <w:t>9 659 695,98</w:t>
      </w:r>
      <w:r w:rsidRPr="00684F0F">
        <w:rPr>
          <w:rFonts w:ascii="Times New Roman" w:eastAsia="Calibri" w:hAnsi="Times New Roman" w:cs="Times New Roman"/>
          <w:sz w:val="20"/>
          <w:szCs w:val="20"/>
        </w:rPr>
        <w:t xml:space="preserve"> руб.</w:t>
      </w:r>
    </w:p>
    <w:p w:rsidR="00684F0F" w:rsidRPr="00684F0F" w:rsidRDefault="00684F0F" w:rsidP="00684F0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ab/>
      </w:r>
      <w:r w:rsidRPr="00684F0F">
        <w:rPr>
          <w:rFonts w:ascii="Times New Roman" w:eastAsia="Calibri" w:hAnsi="Times New Roman" w:cs="Times New Roman"/>
          <w:sz w:val="20"/>
          <w:szCs w:val="20"/>
        </w:rPr>
        <w:tab/>
        <w:t>По классификации операций сектора государственного управления  расходы за 1 полугодие 2024 года сформировались следующим образом:</w:t>
      </w:r>
    </w:p>
    <w:tbl>
      <w:tblPr>
        <w:tblW w:w="9448" w:type="dxa"/>
        <w:tblInd w:w="93" w:type="dxa"/>
        <w:tblLook w:val="04A0" w:firstRow="1" w:lastRow="0" w:firstColumn="1" w:lastColumn="0" w:noHBand="0" w:noVBand="1"/>
      </w:tblPr>
      <w:tblGrid>
        <w:gridCol w:w="1029"/>
        <w:gridCol w:w="5284"/>
        <w:gridCol w:w="2004"/>
        <w:gridCol w:w="1131"/>
      </w:tblGrid>
      <w:tr w:rsidR="00684F0F" w:rsidRPr="00684F0F" w:rsidTr="00684F0F">
        <w:trPr>
          <w:trHeight w:val="535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lang w:eastAsia="ru-RU"/>
              </w:rPr>
            </w:pPr>
            <w:r w:rsidRPr="00684F0F">
              <w:rPr>
                <w:lang w:eastAsia="ru-RU"/>
              </w:rPr>
              <w:t>КОСГУ</w:t>
            </w: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lang w:eastAsia="ru-RU"/>
              </w:rPr>
            </w:pPr>
            <w:r w:rsidRPr="00684F0F">
              <w:rPr>
                <w:lang w:eastAsia="ru-RU"/>
              </w:rPr>
              <w:t>Наименование КОСГУ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lang w:eastAsia="ru-RU"/>
              </w:rPr>
            </w:pPr>
            <w:r w:rsidRPr="00684F0F">
              <w:rPr>
                <w:lang w:eastAsia="ru-RU"/>
              </w:rPr>
              <w:t>Кассовый расход за 1 полугодие 2024 года (</w:t>
            </w:r>
            <w:proofErr w:type="spellStart"/>
            <w:r w:rsidRPr="00684F0F">
              <w:rPr>
                <w:lang w:eastAsia="ru-RU"/>
              </w:rPr>
              <w:t>руб</w:t>
            </w:r>
            <w:proofErr w:type="gramStart"/>
            <w:r w:rsidRPr="00684F0F">
              <w:rPr>
                <w:lang w:eastAsia="ru-RU"/>
              </w:rPr>
              <w:t>.к</w:t>
            </w:r>
            <w:proofErr w:type="gramEnd"/>
            <w:r w:rsidRPr="00684F0F">
              <w:rPr>
                <w:lang w:eastAsia="ru-RU"/>
              </w:rPr>
              <w:t>оп</w:t>
            </w:r>
            <w:proofErr w:type="spellEnd"/>
            <w:r w:rsidRPr="00684F0F">
              <w:rPr>
                <w:lang w:eastAsia="ru-RU"/>
              </w:rPr>
              <w:t>.)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0F" w:rsidRPr="00684F0F" w:rsidRDefault="00684F0F" w:rsidP="00684F0F">
            <w:pPr>
              <w:pStyle w:val="a5"/>
              <w:rPr>
                <w:lang w:eastAsia="ru-RU"/>
              </w:rPr>
            </w:pPr>
            <w:r w:rsidRPr="00684F0F">
              <w:rPr>
                <w:lang w:eastAsia="ru-RU"/>
              </w:rPr>
              <w:t> % к общему расходу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211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Заработная плата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1632573,15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38,4</w:t>
            </w:r>
          </w:p>
        </w:tc>
      </w:tr>
      <w:tr w:rsidR="00684F0F" w:rsidRPr="00684F0F" w:rsidTr="00684F0F">
        <w:trPr>
          <w:trHeight w:val="30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212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Прочие выплаты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18510,68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0,3</w:t>
            </w:r>
          </w:p>
        </w:tc>
      </w:tr>
      <w:tr w:rsidR="00684F0F" w:rsidRPr="00684F0F" w:rsidTr="00684F0F">
        <w:trPr>
          <w:trHeight w:val="534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213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Начисления на выплаты по оплате труда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440853,76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10,4</w:t>
            </w:r>
          </w:p>
        </w:tc>
      </w:tr>
      <w:tr w:rsidR="00684F0F" w:rsidRPr="00684F0F" w:rsidTr="00684F0F">
        <w:trPr>
          <w:trHeight w:val="267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221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Услуги связи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38360,00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0,9</w:t>
            </w:r>
          </w:p>
        </w:tc>
      </w:tr>
      <w:tr w:rsidR="00684F0F" w:rsidRPr="00684F0F" w:rsidTr="00684F0F">
        <w:trPr>
          <w:trHeight w:val="206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223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Коммунальные услуги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873904,75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20,6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224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Арендная плата за пользование имуществом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1243,14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0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225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Работы, услуги по содержанию имущества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232365,88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5,5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226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Прочие работы, услуги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71562,96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1,7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251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Перечисления другим бюджетам бюджетной системы Российской Федерации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286531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6,6</w:t>
            </w:r>
          </w:p>
        </w:tc>
      </w:tr>
      <w:tr w:rsidR="00684F0F" w:rsidRPr="00684F0F" w:rsidTr="00684F0F">
        <w:trPr>
          <w:trHeight w:val="91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264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397205,94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9,4</w:t>
            </w:r>
          </w:p>
        </w:tc>
      </w:tr>
      <w:tr w:rsidR="00684F0F" w:rsidRPr="00684F0F" w:rsidTr="00684F0F">
        <w:trPr>
          <w:trHeight w:val="91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266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Социальные пособия и компенсации персоналу в денежной форме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17098,59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0,4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291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Налоги, пошлины и сборы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3838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0,1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297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Иные выплаты текущего характера организациям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6 000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0,2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343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Увеличение стоимости горюче-смазочных материалов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81137,14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1,8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344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Увеличение стоимости строительных материалов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1150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0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346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Увеличение стоимости прочих оборотных запасов (материалов)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32130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0,7</w:t>
            </w:r>
          </w:p>
        </w:tc>
      </w:tr>
      <w:tr w:rsidR="00684F0F" w:rsidRPr="00684F0F" w:rsidTr="00684F0F">
        <w:trPr>
          <w:trHeight w:val="268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349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Увеличение стоимости прочих материальных запасов однократного применения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128838,50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F0F" w:rsidRPr="00684F0F" w:rsidRDefault="00684F0F" w:rsidP="00684F0F">
            <w:pPr>
              <w:pStyle w:val="a5"/>
              <w:rPr>
                <w:rFonts w:eastAsia="Calibri"/>
              </w:rPr>
            </w:pPr>
            <w:r w:rsidRPr="00684F0F">
              <w:rPr>
                <w:rFonts w:eastAsia="Calibri"/>
              </w:rPr>
              <w:t>3,0</w:t>
            </w:r>
          </w:p>
        </w:tc>
      </w:tr>
      <w:tr w:rsidR="00684F0F" w:rsidRPr="00684F0F" w:rsidTr="00684F0F">
        <w:trPr>
          <w:trHeight w:val="275"/>
        </w:trPr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F0F" w:rsidRPr="00684F0F" w:rsidRDefault="00684F0F" w:rsidP="00684F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84F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84F0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4246204,90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F0F" w:rsidRPr="00684F0F" w:rsidRDefault="00684F0F" w:rsidP="00684F0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4F0F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</w:tr>
      <w:tr w:rsidR="00684F0F" w:rsidRPr="00684F0F" w:rsidTr="00684F0F">
        <w:trPr>
          <w:trHeight w:val="77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F0F" w:rsidRPr="00684F0F" w:rsidRDefault="00684F0F" w:rsidP="00684F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F0F" w:rsidRPr="00684F0F" w:rsidRDefault="00684F0F" w:rsidP="00684F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F0F" w:rsidRPr="00684F0F" w:rsidRDefault="00684F0F" w:rsidP="00684F0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F0F" w:rsidRPr="00684F0F" w:rsidRDefault="00684F0F" w:rsidP="00684F0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684F0F" w:rsidRDefault="00684F0F" w:rsidP="00684F0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 xml:space="preserve"> Наибольшую долю расходов  38,4 % составляет </w:t>
      </w:r>
      <w:r>
        <w:rPr>
          <w:rFonts w:ascii="Times New Roman" w:eastAsia="Calibri" w:hAnsi="Times New Roman" w:cs="Times New Roman"/>
          <w:sz w:val="20"/>
          <w:szCs w:val="20"/>
        </w:rPr>
        <w:t>заработная плата</w:t>
      </w:r>
    </w:p>
    <w:p w:rsidR="00684F0F" w:rsidRPr="00684F0F" w:rsidRDefault="00684F0F" w:rsidP="00684F0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84F0F">
        <w:rPr>
          <w:rFonts w:ascii="Times New Roman" w:eastAsia="Calibri" w:hAnsi="Times New Roman" w:cs="Times New Roman"/>
          <w:sz w:val="20"/>
          <w:szCs w:val="20"/>
        </w:rPr>
        <w:t>Главный бухгалтер-                              Катаева Э.И.</w:t>
      </w:r>
    </w:p>
    <w:p w:rsidR="00AB4699" w:rsidRDefault="00AB4699" w:rsidP="009726EE">
      <w:pPr>
        <w:jc w:val="center"/>
      </w:pPr>
    </w:p>
    <w:p w:rsidR="00AB4699" w:rsidRDefault="00AB4699" w:rsidP="00B0236C"/>
    <w:p w:rsidR="00B0236C" w:rsidRPr="00D843CC" w:rsidRDefault="00B0236C" w:rsidP="00B023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843C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2629E693" wp14:editId="307F553E">
            <wp:extent cx="855345" cy="83820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6C" w:rsidRPr="00D843CC" w:rsidRDefault="00B0236C" w:rsidP="00B023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B0236C" w:rsidRPr="00D843CC" w:rsidRDefault="00B0236C" w:rsidP="00B023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«КЕРЧОМЪЯ» СИКТ ОВМÖДЧÖМИНСА</w:t>
      </w:r>
    </w:p>
    <w:p w:rsidR="00B0236C" w:rsidRPr="00D843CC" w:rsidRDefault="00B0236C" w:rsidP="00B023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АДМИНИСТРАЦИЯЛÖН</w:t>
      </w:r>
    </w:p>
    <w:p w:rsidR="00B0236C" w:rsidRPr="00D843CC" w:rsidRDefault="00B0236C" w:rsidP="00B023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proofErr w:type="gramStart"/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ШУÖМ</w:t>
      </w:r>
      <w:proofErr w:type="gramEnd"/>
    </w:p>
    <w:p w:rsidR="00B0236C" w:rsidRPr="00D843CC" w:rsidRDefault="00B0236C" w:rsidP="00B023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_________________________________________________________________</w:t>
      </w:r>
    </w:p>
    <w:p w:rsidR="00B0236C" w:rsidRPr="00D843CC" w:rsidRDefault="00B0236C" w:rsidP="00B0236C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lang w:eastAsia="ar-SA"/>
        </w:rPr>
      </w:pPr>
    </w:p>
    <w:p w:rsidR="00B0236C" w:rsidRPr="00D843CC" w:rsidRDefault="00B0236C" w:rsidP="00B0236C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АДМИНИСТРАЦИЯ  СЕЛЬСКОГО ПОСЕЛЕНИЯ "КЕРЧОМЪЯ"</w:t>
      </w:r>
    </w:p>
    <w:p w:rsidR="00B0236C" w:rsidRPr="00D843CC" w:rsidRDefault="00B0236C" w:rsidP="00B0236C">
      <w:pPr>
        <w:keepNext/>
        <w:numPr>
          <w:ilvl w:val="4"/>
          <w:numId w:val="0"/>
        </w:numPr>
        <w:tabs>
          <w:tab w:val="num" w:pos="0"/>
        </w:tabs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ПОСТАНОВЛЕНИЕ</w:t>
      </w:r>
    </w:p>
    <w:p w:rsidR="00B0236C" w:rsidRPr="00D843CC" w:rsidRDefault="00B0236C" w:rsidP="00B023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B0236C" w:rsidRPr="00D843CC" w:rsidRDefault="00B0236C" w:rsidP="00B023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B0236C" w:rsidRPr="00D843CC" w:rsidRDefault="00B0236C" w:rsidP="00B023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ar-SA"/>
        </w:rPr>
        <w:t>15 июля 2024 г.                                                                              № 33</w:t>
      </w:r>
    </w:p>
    <w:p w:rsidR="00B0236C" w:rsidRPr="00D843CC" w:rsidRDefault="00B0236C" w:rsidP="00B023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ar-SA"/>
        </w:rPr>
        <w:t>с.Керчомъя</w:t>
      </w:r>
    </w:p>
    <w:p w:rsidR="00B0236C" w:rsidRPr="00D843CC" w:rsidRDefault="00B0236C" w:rsidP="00B023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ar-SA"/>
        </w:rPr>
        <w:t>Усть-Куломский район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ar-SA"/>
        </w:rPr>
        <w:br/>
      </w: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Республика Коми</w:t>
      </w: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br/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Об утверждении административного регламента предоставления муниципальной услуги</w:t>
      </w:r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«</w:t>
      </w:r>
      <w:r w:rsidRPr="00D843CC">
        <w:rPr>
          <w:rFonts w:ascii="Times New Roman" w:eastAsia="Calibri" w:hAnsi="Times New Roman" w:cs="Times New Roman"/>
          <w:b/>
          <w:bCs/>
          <w:sz w:val="18"/>
          <w:szCs w:val="18"/>
        </w:rPr>
        <w:t>Предоставление информации об объектах учета, содержащейся в реестре муниципального имущества</w:t>
      </w:r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»</w:t>
      </w:r>
    </w:p>
    <w:p w:rsidR="00B0236C" w:rsidRPr="00D843CC" w:rsidRDefault="00B0236C" w:rsidP="00B023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  </w:t>
      </w: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соответствии с Федеральным законом от 27.07.2010 № 210–ФЗ «Об организации предоставления государственных и муниципальных услуг», распоряжением Правительства Российской Федерации от 11.04.2022 № 837-р «О Концепции перехода к предоставлению 24 часа в сутки 7 дней в неделю абсолютного большинства государственных и муниципальных услуг без необходимости личного присутствия граждан»,  руководствуясь Уставом муниципального образования сельского поселения «Керчомъя», администрация сельского поселения «Керчомъя» </w:t>
      </w:r>
      <w:proofErr w:type="gramStart"/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proofErr w:type="gramEnd"/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о с т а н о в л я е т</w:t>
      </w:r>
      <w:proofErr w:type="gramStart"/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:</w:t>
      </w:r>
      <w:proofErr w:type="gramEnd"/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1.Утвердить административный регламент предоставления муниципальной услуги </w:t>
      </w:r>
      <w:r w:rsidRPr="00D843C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«</w:t>
      </w:r>
      <w:r w:rsidRPr="00D843CC">
        <w:rPr>
          <w:rFonts w:ascii="Times New Roman" w:eastAsia="Calibri" w:hAnsi="Times New Roman" w:cs="Times New Roman"/>
          <w:bCs/>
          <w:sz w:val="18"/>
          <w:szCs w:val="18"/>
        </w:rPr>
        <w:t>Предоставление информации об объектах учета, содержащейся в реестре муниципального имущества</w:t>
      </w:r>
      <w:r w:rsidRPr="00D843C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»</w:t>
      </w: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(Приложение);</w:t>
      </w:r>
    </w:p>
    <w:p w:rsidR="00B0236C" w:rsidRPr="00D843CC" w:rsidRDefault="00B0236C" w:rsidP="00B023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>2. Опубликовать настоящее постановление в периодическом печатном издании «Информационный вестник» и разместить на официальном сайте администрации сельского поселения «Керчомъя».</w:t>
      </w:r>
    </w:p>
    <w:p w:rsidR="00B0236C" w:rsidRPr="00D843CC" w:rsidRDefault="00B0236C" w:rsidP="00B023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3. </w:t>
      </w:r>
      <w:proofErr w:type="gramStart"/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>Контроль за</w:t>
      </w:r>
      <w:proofErr w:type="gramEnd"/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исполнением настоящего постановления оставляю за собой.</w:t>
      </w:r>
    </w:p>
    <w:p w:rsidR="00B0236C" w:rsidRPr="00D843CC" w:rsidRDefault="00B0236C" w:rsidP="00B023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Глава сельского поселения «Керчомъя»                                    </w:t>
      </w:r>
      <w:proofErr w:type="spellStart"/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</w:rPr>
        <w:t>О.В.Булышева</w:t>
      </w:r>
      <w:proofErr w:type="spellEnd"/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 xml:space="preserve">Приложение к постановлению </w:t>
      </w:r>
      <w:r w:rsidRPr="00D843CC">
        <w:rPr>
          <w:rFonts w:ascii="Times New Roman" w:hAnsi="Times New Roman" w:cs="Times New Roman"/>
          <w:sz w:val="18"/>
          <w:szCs w:val="18"/>
        </w:rPr>
        <w:br/>
        <w:t>от 15.07.2024г. №33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РЕГЛАМЕНТ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«</w:t>
      </w:r>
      <w:r w:rsidRPr="00D843CC">
        <w:rPr>
          <w:rFonts w:ascii="Times New Roman" w:eastAsia="Calibri" w:hAnsi="Times New Roman" w:cs="Times New Roman"/>
          <w:b/>
          <w:bCs/>
          <w:sz w:val="18"/>
          <w:szCs w:val="18"/>
        </w:rPr>
        <w:t>Предоставление информации об объектах учета, содержащейся в реестре муниципального имущества</w:t>
      </w:r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»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D843CC">
        <w:rPr>
          <w:rFonts w:ascii="Times New Roman" w:hAnsi="Times New Roman" w:cs="Times New Roman"/>
          <w:b/>
          <w:sz w:val="18"/>
          <w:szCs w:val="18"/>
        </w:rPr>
        <w:t>I. Общие положения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18"/>
          <w:szCs w:val="18"/>
        </w:rPr>
      </w:pPr>
      <w:bookmarkStart w:id="4" w:name="Par55"/>
      <w:bookmarkEnd w:id="4"/>
      <w:r w:rsidRPr="00D843CC">
        <w:rPr>
          <w:rFonts w:ascii="Times New Roman" w:hAnsi="Times New Roman" w:cs="Times New Roman"/>
          <w:b/>
          <w:sz w:val="18"/>
          <w:szCs w:val="18"/>
        </w:rPr>
        <w:t>Предмет регулирования административного регламента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1.1. Административный регламент предоставления муниципальной услуги «</w:t>
      </w:r>
      <w:r w:rsidRPr="00D843CC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Предоставление информации об объектах учета, содержащейся в реестре муниципального имущества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»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(</w:t>
      </w:r>
      <w:proofErr w:type="gramEnd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далее - административный регламент), определяет порядок, сроки и последовательность действий (административных процедур)</w:t>
      </w:r>
      <w:r w:rsidRPr="00D843CC">
        <w:rPr>
          <w:rFonts w:ascii="Times New Roman" w:eastAsia="Times New Roman" w:hAnsi="Times New Roman" w:cs="Arial"/>
          <w:sz w:val="18"/>
          <w:szCs w:val="18"/>
          <w:lang w:eastAsia="ru-RU"/>
        </w:rPr>
        <w:t xml:space="preserve"> Администрация сельского поселения «Керчомъя»  (далее – Орган), многофункциональных центров предоставления государственных и муниципальных услуг (далее – МФЦ)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формы контроля за исполнением административного регламента, ответственность должностных лиц органов, предоставляющих муниципальные услуги, за несоблюдение ими требований регламентов при </w:t>
      </w:r>
      <w:proofErr w:type="gram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выполнении</w:t>
      </w:r>
      <w:proofErr w:type="gramEnd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административных процедур (действий), порядок обжалования действий (бездействия) должностного лица, а также принимаемого им решения при предоставлении муниципальной услуги.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Настоящий административный регламент разработан в целях упорядочения административных процедур и административных действий, повышения качества предоставления и доступности муниципальной услуги, устранения избыточных действий и избыточных административных процедур, сокращения количества документов, представляемых заявителями для получения муниципальной услуги, применения новых оптимизированных форм документов, снижения количества взаимодействий заявителей с должностными лицами, сокращения срока предоставления муниципальной услуги, а также сроков исполнения отдельных административных процедур и</w:t>
      </w:r>
      <w:proofErr w:type="gramEnd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административных действий в рамках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предоставления муниципальной услуги, если это не противоречит законодательству Российской Федерации, Республики Коми, муниципального образования.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18"/>
          <w:szCs w:val="18"/>
        </w:rPr>
      </w:pPr>
      <w:bookmarkStart w:id="5" w:name="Par59"/>
      <w:bookmarkEnd w:id="5"/>
      <w:r w:rsidRPr="00D843CC">
        <w:rPr>
          <w:rFonts w:ascii="Times New Roman" w:hAnsi="Times New Roman" w:cs="Times New Roman"/>
          <w:b/>
          <w:sz w:val="18"/>
          <w:szCs w:val="18"/>
        </w:rPr>
        <w:t>Круг заявителей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bookmarkStart w:id="6" w:name="Par61"/>
      <w:bookmarkEnd w:id="6"/>
      <w:r w:rsidRPr="00D843CC">
        <w:rPr>
          <w:rFonts w:ascii="Times New Roman" w:hAnsi="Times New Roman" w:cs="Times New Roman"/>
          <w:sz w:val="18"/>
          <w:szCs w:val="18"/>
        </w:rPr>
        <w:t>1.2. Муниципальная услуга предоставляется любым заинтересованным лицам, в том числе физическим лицам, индивидуальным предпринимателям и юридическим лицам.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tabs>
          <w:tab w:val="left" w:pos="1134"/>
          <w:tab w:val="left" w:pos="1276"/>
          <w:tab w:val="left" w:pos="1418"/>
        </w:tabs>
        <w:autoSpaceDE w:val="0"/>
        <w:autoSpaceDN w:val="0"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Требование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услугу, а также результата, за предоставлением которого обратился заявитель 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1.3. Муниципальная услуга предоставляется заявителю в соответствии с вариантом предоставления муниципальной услуги.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1.4. Вариант предоставления муниципальной услуги определяется исходя из установленных в соответствии с таблицей № 2 приложения № 1 к Административному регламенту признаков заявителя, а также из результата предоставления муниципальной услуги, за предоставлением которого обратился заявитель.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1.5. Признаки заявителя определяются путем профилирования, осуществляемого в соответствии с Административным регламентом.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1.6. Информацию по вопросам предоставления муниципальной услуги, в том числе сведения о ходе предоставления муниципальной услуги, лица, заинтересованные в предоставлении услуги, могут получить непосредственно: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- в Органе, в любом МФЦ на территории Республики Коми по выбору заявителя (экстерриториальный принцип);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по справочным телефонам;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в сети Интернет (на официальном сайте Органа);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- посредством федеральной государственной информационной системы «Единый портал государственных и муниципальных услуг (функций)» - gosuslugi.ru (далее – Единый портал государственных и муниципальных услуг (функций);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направив письменное обращение через организацию почтовой связи, либо по электронной почте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посредством размещения информации на информационных стендах Органа или МФЦ.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D843CC">
        <w:rPr>
          <w:rFonts w:ascii="Times New Roman" w:hAnsi="Times New Roman" w:cs="Times New Roman"/>
          <w:b/>
          <w:sz w:val="18"/>
          <w:szCs w:val="18"/>
        </w:rPr>
        <w:t xml:space="preserve">II. Стандарт предоставления </w:t>
      </w: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муниципальной</w:t>
      </w:r>
      <w:r w:rsidRPr="00D843CC">
        <w:rPr>
          <w:rFonts w:ascii="Times New Roman" w:hAnsi="Times New Roman" w:cs="Times New Roman"/>
          <w:b/>
          <w:sz w:val="18"/>
          <w:szCs w:val="18"/>
        </w:rPr>
        <w:t xml:space="preserve">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18"/>
          <w:szCs w:val="18"/>
        </w:rPr>
      </w:pPr>
      <w:bookmarkStart w:id="7" w:name="Par98"/>
      <w:bookmarkEnd w:id="7"/>
      <w:r w:rsidRPr="00D843CC">
        <w:rPr>
          <w:rFonts w:ascii="Times New Roman" w:hAnsi="Times New Roman" w:cs="Times New Roman"/>
          <w:b/>
          <w:sz w:val="18"/>
          <w:szCs w:val="18"/>
        </w:rPr>
        <w:t xml:space="preserve">Наименование </w:t>
      </w: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муниципальной</w:t>
      </w:r>
      <w:r w:rsidRPr="00D843CC">
        <w:rPr>
          <w:rFonts w:ascii="Times New Roman" w:hAnsi="Times New Roman" w:cs="Times New Roman"/>
          <w:b/>
          <w:sz w:val="18"/>
          <w:szCs w:val="18"/>
        </w:rPr>
        <w:t xml:space="preserve">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bookmarkStart w:id="8" w:name="Par100"/>
      <w:bookmarkEnd w:id="8"/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hAnsi="Times New Roman" w:cs="Times New Roman"/>
          <w:sz w:val="18"/>
          <w:szCs w:val="18"/>
        </w:rPr>
        <w:t xml:space="preserve">2.1. Наименование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муниципальной</w:t>
      </w:r>
      <w:r w:rsidRPr="00D843CC">
        <w:rPr>
          <w:rFonts w:ascii="Times New Roman" w:hAnsi="Times New Roman" w:cs="Times New Roman"/>
          <w:sz w:val="18"/>
          <w:szCs w:val="18"/>
        </w:rPr>
        <w:t xml:space="preserve"> услуги: 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«</w:t>
      </w:r>
      <w:r w:rsidRPr="00D843CC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Предоставление информации об объектах учета, содержащейся в реестре муниципального имущества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».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Краткое наименование услуги в Едином портале государственных и муниципальных услуг (функций): «Выдача выписок из реестра государственного или муниципального имущества».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9" w:name="Par102"/>
      <w:bookmarkEnd w:id="9"/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Наименование органа, предоставляющего муниципальную услугу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2.2. Предоставление муниципальной услуги осуществляется Администрацией сельского поселения «Керчомъя»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2.3.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Для получения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муниципальной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услуги заявитель вправе обратиться в </w:t>
      </w:r>
      <w:r w:rsidRPr="00D843CC">
        <w:rPr>
          <w:rFonts w:ascii="Times New Roman" w:eastAsia="Times New Roman" w:hAnsi="Times New Roman" w:cs="Times New Roman"/>
          <w:sz w:val="18"/>
          <w:szCs w:val="18"/>
        </w:rPr>
        <w:t xml:space="preserve">МФЦ, уполномоченный на организацию 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в предоставлении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муниципальной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услуги</w:t>
      </w:r>
      <w:r w:rsidRPr="00D843CC">
        <w:rPr>
          <w:rFonts w:ascii="Times New Roman" w:eastAsia="Times New Roman" w:hAnsi="Times New Roman" w:cs="Times New Roman"/>
          <w:sz w:val="18"/>
          <w:szCs w:val="18"/>
        </w:rPr>
        <w:t xml:space="preserve"> в части приема и регистрации документов у заявителя, запроса недостающих документов, находящихся в распоряжении органов государственной власти, органов местного самоуправления и подведомственных этим органам организаций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</w:rPr>
        <w:t xml:space="preserve"> (в случае, если это предусмотрено соглашением о взаимодействии</w:t>
      </w:r>
      <w:r w:rsidRPr="00D843CC">
        <w:rPr>
          <w:rFonts w:ascii="Times New Roman" w:eastAsia="Times New Roman" w:hAnsi="Times New Roman" w:cs="Times New Roman"/>
          <w:sz w:val="18"/>
          <w:szCs w:val="18"/>
        </w:rPr>
        <w:t xml:space="preserve">), уведомления и выдачи результата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муниципальной</w:t>
      </w:r>
      <w:r w:rsidRPr="00D843CC">
        <w:rPr>
          <w:rFonts w:ascii="Times New Roman" w:eastAsia="Times New Roman" w:hAnsi="Times New Roman" w:cs="Times New Roman"/>
          <w:sz w:val="18"/>
          <w:szCs w:val="18"/>
        </w:rPr>
        <w:t xml:space="preserve"> услуги заявителю (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</w:rPr>
        <w:t>в случае, если предусмотрено</w:t>
      </w:r>
      <w:proofErr w:type="gramEnd"/>
      <w:r w:rsidRPr="00D843CC">
        <w:rPr>
          <w:rFonts w:ascii="Times New Roman" w:eastAsia="Times New Roman" w:hAnsi="Times New Roman" w:cs="Times New Roman"/>
          <w:i/>
          <w:sz w:val="18"/>
          <w:szCs w:val="18"/>
        </w:rPr>
        <w:t xml:space="preserve"> соглашением о взаимодействии</w:t>
      </w:r>
      <w:r w:rsidRPr="00D843CC">
        <w:rPr>
          <w:rFonts w:ascii="Times New Roman" w:eastAsia="Times New Roman" w:hAnsi="Times New Roman" w:cs="Times New Roman"/>
          <w:sz w:val="18"/>
          <w:szCs w:val="18"/>
        </w:rPr>
        <w:t>).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</w:rPr>
        <w:t>Орган обеспечивает предоставление муниципальной услуги в электронной форме посредством Единого портала государственных и муниципальных услуг (функций).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843CC">
        <w:rPr>
          <w:rFonts w:ascii="Times New Roman" w:eastAsia="Times New Roman" w:hAnsi="Times New Roman" w:cs="Times New Roman"/>
          <w:sz w:val="18"/>
          <w:szCs w:val="18"/>
        </w:rPr>
        <w:t>Предоставление бесплатного доступа к Единому порталу государственных и муниципальных услуг (функций) для подачи запросов, документов, информации, необходимых для получения муниципальной услуги в электронной форме осуществляется в любом МФЦ в пределах территории муниципального образования субъекта Российской Федерации по выбору заявителя независимо от его места жительства или места пребывания.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2.4.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При предоставлении муниципальной услуги запрещается требовать от заявителей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услуг, утвержденный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Правительством Республики Коми.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10" w:name="Par108"/>
      <w:bookmarkEnd w:id="10"/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Результата предоставления муниципальной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 xml:space="preserve">2.5.1. Решение о предоставлении выписки из реестра муниципального имущества с приложением самой выписки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</w:t>
      </w:r>
      <w:r w:rsidRPr="00D843CC">
        <w:rPr>
          <w:rFonts w:ascii="Times New Roman" w:hAnsi="Times New Roman" w:cs="Times New Roman"/>
          <w:sz w:val="18"/>
          <w:szCs w:val="18"/>
        </w:rPr>
        <w:lastRenderedPageBreak/>
        <w:t>бумажном носителе).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Формирование реестровой записи в качестве результата предоставления муниципальной услуги не предусматривается.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2.5.2. Уведомление об отсутствии в реестре муниципального имущества запрашиваемых сведений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Формирование реестровой записи в качестве результата предоставления муниципальной услуги не предусматривается.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2.5.3. Решение об отказе в предоставлении муниципальной услуги с указанием причин отказа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2.6. Результаты муниципальной услуги могут быть получены заявителем: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в электронной форме в Едином портале государственных и муниципальных услуг (функций);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в виде документа на бумажном носителе в Органе, в МФЦ.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bookmarkStart w:id="11" w:name="Par112"/>
      <w:bookmarkEnd w:id="11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Срок предоставления муниципальной услуги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2.7. Срок предоставления муниципальной услуги составляет 5 рабочих дней со дня регистрации запроса о предоставлении муниципальной услуги. 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2.8.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В случае обнаружения опечатки, ошибки в полученном заявителем документе, являющемся результатом предоставления муниципальной услуги, срок рассмотрения заявления об исправлении допущенных опечаток и ошибок в выданных в результате предоставления муниципальной услуги документах, составляет 5 рабочих дней со дня поступления в Орган указанного заявления.</w:t>
      </w:r>
      <w:proofErr w:type="gramEnd"/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bookmarkStart w:id="12" w:name="Par123"/>
      <w:bookmarkEnd w:id="12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Правовые основания для предоставления муниципальной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 xml:space="preserve">2.9. </w:t>
      </w:r>
      <w:proofErr w:type="gramStart"/>
      <w:r w:rsidRPr="00D843CC">
        <w:rPr>
          <w:rFonts w:ascii="Times New Roman" w:hAnsi="Times New Roman" w:cs="Times New Roman"/>
          <w:sz w:val="18"/>
          <w:szCs w:val="18"/>
        </w:rPr>
        <w:t>Перечень нормативных правовых актов, регулирующих предоставление муниципальной услуги, информация о досудебном (внесудебный) порядке обжалования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 июля 2010 г. № 210-ФЗ «Об организации предоставления государственных и муниципальных услуг», а также должностных лиц, муниципальных служащих, работников,, размещен на официальном сайте Органа &lt;указать адрес</w:t>
      </w:r>
      <w:proofErr w:type="gramEnd"/>
      <w:r w:rsidRPr="00D843CC">
        <w:rPr>
          <w:rFonts w:ascii="Times New Roman" w:hAnsi="Times New Roman" w:cs="Times New Roman"/>
          <w:sz w:val="18"/>
          <w:szCs w:val="18"/>
        </w:rPr>
        <w:t>&gt;, в Едином портале государственных и муниципальных услуг (функций), в государственной информационной системе Республики Коми «Реестр государственных и муниципальных услуг (функций) Республики Коми».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843CC">
        <w:rPr>
          <w:rFonts w:ascii="Times New Roman" w:hAnsi="Times New Roman" w:cs="Times New Roman"/>
          <w:b/>
          <w:sz w:val="18"/>
          <w:szCs w:val="18"/>
        </w:rPr>
        <w:t>Исчерпывающий перечень документов, необходимых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843CC">
        <w:rPr>
          <w:rFonts w:ascii="Times New Roman" w:hAnsi="Times New Roman" w:cs="Times New Roman"/>
          <w:b/>
          <w:sz w:val="18"/>
          <w:szCs w:val="18"/>
        </w:rPr>
        <w:t>для предоставления муниципальной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bookmarkStart w:id="13" w:name="Par147"/>
      <w:bookmarkEnd w:id="13"/>
      <w:r w:rsidRPr="00D843CC">
        <w:rPr>
          <w:rFonts w:ascii="Times New Roman" w:hAnsi="Times New Roman" w:cs="Times New Roman"/>
          <w:sz w:val="18"/>
          <w:szCs w:val="18"/>
        </w:rPr>
        <w:t xml:space="preserve">2.10. Для получения муниципальной услуги заявители подают в Орган, МФЦ заявление о предоставлении муниципальной услуги (по формам согласно Приложению № 1 (для юридических лиц), Приложению № 2 (для физических лиц, индивидуальных предпринимателей) к настоящему административному регламенту). 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Выбор заявителем способа его уведомления о принятом решении, а также способа выдачи результата предоставления муниципальной услуги осуществляется заявителем на стадии подачи запроса о предоставлении муниципальной услуги и указывается заявителем непосредственно в запросе.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Документы, представленные в форме электронных документов, с использованием информационно-телекоммуникационной сети «Интернет», включая порталы государственных и муниципальных услуг (функций), заверяются электронной подписью в порядке, установленном законодательством Российской Федерации.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Документов,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 и их непредставление заявителем не является основанием для отказа в предоставлении муниципальной услуги, не имеется.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Запрос на предоставления муниципальной услуги предоставляется заявителем следующими способами: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лично (в Орган, МФЦ);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посредством почтового отправления (в Орган);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через Единый портал государственных и муниципальных услуг (функций).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</w:rPr>
        <w:t>Исчерпывающий перечень оснований для отказа в приеме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</w:rPr>
        <w:t>документов, необходимых для предоставления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</w:rPr>
        <w:t>муниципальной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2.11. Оснований для отказа в приеме документов, необходимых для предоставления муниципальной услуги, законодательством Российской Федерации и законодательством Республики Коми не предусмотрено.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</w:rPr>
        <w:t>Исчерпывающий перечень оснований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</w:rPr>
        <w:t>для приостановления муниципальной услуги или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</w:rPr>
        <w:t>отказа в предоставлении муниципальной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2.12. Оснований для приостановления предоставления муниципальной услуги законодательством Российской Федерации и законодательством Республики Коми не предусмотрено.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lastRenderedPageBreak/>
        <w:t>2.13. Основаниями для отказа в предоставлении муниципальной услуги является: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1) неполное заполнение полей в форме запроса, в том числе в интерактивной форме в Едином портале государственных и муниципальных услуг (функций);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2) муниципальная услуга не может быть оказана без разглашения сведений, составляющих государственную или иную охраняемую федеральным законом тайну.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Решение об отказе в предоставлении муниципальной услуги, оформляется по форме, приведенной в Приложении № 4 к административному регламенту, в виде электронного документа в личный кабинет заявителя в Едином портале государственных и муниципальных услуг (функций) не позднее первого рабочего дня, следующего за днем подачи запроса.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2.14. Заявитель имеет право повторно обратиться за предоставлением муниципальной услуги после устранения оснований для отказа в предоставлении муниципальной услуги, предусмотренных подпунктом 1 пункта 2.13 Административного регламента.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pStyle w:val="ConsPlusNormal"/>
        <w:ind w:firstLine="54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</w:rPr>
        <w:t>Размер платы, взимаемой с заявителя при предоставлении муниципальной услуги, и способы ее взимания</w:t>
      </w:r>
    </w:p>
    <w:p w:rsidR="00B0236C" w:rsidRPr="00D843CC" w:rsidRDefault="00B0236C" w:rsidP="00B0236C">
      <w:pPr>
        <w:pStyle w:val="ConsPlusNormal"/>
        <w:ind w:firstLine="540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eastAsia="Times New Roman" w:hAnsi="Times New Roman" w:cs="Times New Roman"/>
          <w:sz w:val="18"/>
          <w:szCs w:val="18"/>
        </w:rPr>
        <w:t>2.15.</w:t>
      </w:r>
      <w:r w:rsidRPr="00D843CC">
        <w:rPr>
          <w:rFonts w:ascii="Times New Roman" w:hAnsi="Times New Roman" w:cs="Times New Roman"/>
          <w:sz w:val="18"/>
          <w:szCs w:val="18"/>
        </w:rPr>
        <w:t>Муниципальная услуга предоставляется заявителям бесплатно.</w:t>
      </w:r>
    </w:p>
    <w:p w:rsidR="00B0236C" w:rsidRPr="00D843CC" w:rsidRDefault="00B0236C" w:rsidP="00B0236C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 xml:space="preserve">В случае внесения изменений в выданный по результатам предоставления муниципальной услуги документ, направленный на исправление ошибок, допущенных по вине </w:t>
      </w:r>
      <w:r w:rsidRPr="00D843CC">
        <w:rPr>
          <w:rFonts w:ascii="Times New Roman" w:eastAsia="Times New Roman" w:hAnsi="Times New Roman"/>
          <w:sz w:val="18"/>
          <w:szCs w:val="18"/>
        </w:rPr>
        <w:t>Органа</w:t>
      </w:r>
      <w:r w:rsidRPr="00D843CC">
        <w:rPr>
          <w:rFonts w:ascii="Times New Roman" w:hAnsi="Times New Roman" w:cs="Times New Roman"/>
          <w:sz w:val="18"/>
          <w:szCs w:val="18"/>
        </w:rPr>
        <w:t xml:space="preserve"> и (или) должностного лица, многофункционального центра и (или) работника многофункционального центра, плата с заявителя не взимается.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bookmarkStart w:id="14" w:name="Par162"/>
      <w:bookmarkEnd w:id="14"/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Максимальный срок ожидания в очереди при подаче запроса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о предоставлении </w:t>
      </w:r>
      <w:r w:rsidRPr="00D843CC">
        <w:rPr>
          <w:rFonts w:ascii="Times New Roman" w:eastAsia="Calibri" w:hAnsi="Times New Roman" w:cs="Times New Roman"/>
          <w:b/>
          <w:sz w:val="18"/>
          <w:szCs w:val="18"/>
        </w:rPr>
        <w:t>муниципальной</w:t>
      </w:r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услуги и при получении результата предоставления </w:t>
      </w:r>
      <w:r w:rsidRPr="00D843CC">
        <w:rPr>
          <w:rFonts w:ascii="Times New Roman" w:eastAsia="Calibri" w:hAnsi="Times New Roman" w:cs="Times New Roman"/>
          <w:b/>
          <w:sz w:val="18"/>
          <w:szCs w:val="18"/>
        </w:rPr>
        <w:t>муниципальной</w:t>
      </w:r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2.16. </w:t>
      </w:r>
      <w:r w:rsidRPr="00D843CC">
        <w:rPr>
          <w:rFonts w:ascii="Times New Roman" w:eastAsia="Calibri" w:hAnsi="Times New Roman" w:cs="Times New Roman"/>
          <w:sz w:val="18"/>
          <w:szCs w:val="18"/>
        </w:rPr>
        <w:t>Максимальный срок ожидания в очереди при подаче запроса о предоставлении муниципальной услуги,</w:t>
      </w:r>
      <w:r w:rsidRPr="00D843CC">
        <w:rPr>
          <w:rFonts w:ascii="Times New Roman" w:eastAsia="Calibri" w:hAnsi="Times New Roman" w:cs="Times New Roman"/>
          <w:bCs/>
          <w:sz w:val="18"/>
          <w:szCs w:val="18"/>
        </w:rPr>
        <w:t xml:space="preserve"> предоставляемой организацией, участвующей в предоставлении муниципальной услуги,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и при получении результата предоставления муниципальной услуги, в том числе через МФЦ, составляет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не более 15 минут.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Срок регистрации запроса заявителя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о предоставлении муниципальной услуги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2.17. Срок регистрации запроса о предоставлении муниципальной услуги и прилагаемых к нему документов, составляет 1 рабочий день со дня поступления запроса заявителя в Орган.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Требования к помещениям, в которых предоставляется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муниципальная услуга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2.18. Здание (помещение) Органа оборудуется информационной табличкой (вывеской) с указанием полного наименования.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Помещения,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лиц, специалистов, в том числе обеспечения возможности реализации прав инвалидов и лиц с ограниченными возможностями на получение по их запросам муниципальной услуги.</w:t>
      </w:r>
      <w:proofErr w:type="gramEnd"/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В соответствии с законодательством Российской Федерации о социальной защите инвалидов им, в частности, обеспечиваются: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условия беспрепятственного доступа к объекту (зданию, помещению), в котором предоставляется муниципальная услуга, а также для беспрепятственного пользования транспортом, средствами связи и информации;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сопровождение инвалидов, имеющих стойкие расстройства функции зрения и самостоятельного передвижения;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допуск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сурдопереводчика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и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тифлосурдопереводчика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>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допуск собаки-проводника на объекты (здания, помещения), в которых предоставляются услуги;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оказание инвалидам помощи в преодолении барьеров, мешающих получению ими услуг наравне с другими лицами.</w:t>
      </w: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Здание (помещение) администрации сельского поселения «Керчомъя» оборудуется информационной табличкой (вывеской) с указанием полного наименования.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2.19. Требования к залу ожидания.</w:t>
      </w: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Центральный вход в здание должен быть оборудован пандусом, удобным для въезда в здание колясок с детьми и инвалидных кресел-колясок, а также вывеской, содержащей наименование, место расположения, режим работы, номер телефона для справок.</w:t>
      </w: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Прием заявителей осуществляется непосредственно в помещениях, предназначенных для предоставления муниципальной услуги, которые должны быть оборудованы сидячими местами и обеспечены канцелярскими принадлежностями.</w:t>
      </w: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lastRenderedPageBreak/>
        <w:t>Места ожидания должны быть оборудованы сидячими местами для посетителей. Количество мест ожидания определяется исходя из фактической нагрузки и возможностей для их размещения в здании, но не менее 3-х мест. В местах предоставления муниципальной услуги предусматривается оборудование доступных мест общественного пользования (туалетов) и хранения верхней одежды посетителей.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2.20.Требования к местам для заполнения запросов о предоставлении муниципальной услуги:</w:t>
      </w: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Места для заполнения запросов о предоставлении муниципальной услуги оснащаются столами, стульями, канцелярскими принадлежностями, располагаются в непосредственной близости от информационного стенда с образцами их заполнения и перечнем документов, необходимых для предоставления муниципальной услуги. </w:t>
      </w: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2.21.Требования к информационным стендам с образцами их заполнения и перечнем документов, необходимых для предоставления каждой муниципальной услуги.</w:t>
      </w: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Информационные стенды должны содержать:</w:t>
      </w:r>
    </w:p>
    <w:p w:rsidR="00B0236C" w:rsidRPr="00D843CC" w:rsidRDefault="00B0236C" w:rsidP="00B0236C">
      <w:pPr>
        <w:numPr>
          <w:ilvl w:val="0"/>
          <w:numId w:val="14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сведения о местонахождении, контактных телефонах, графике (режиме) работы органа (учреждения), осуществляющего предоставление муниципальной услуги;</w:t>
      </w:r>
    </w:p>
    <w:p w:rsidR="00B0236C" w:rsidRPr="00D843CC" w:rsidRDefault="00B0236C" w:rsidP="00B0236C">
      <w:pPr>
        <w:numPr>
          <w:ilvl w:val="0"/>
          <w:numId w:val="14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контактную информацию (телефон, адрес электронной почты, номер кабинета) специалистов, ответственных за прием документов;</w:t>
      </w:r>
    </w:p>
    <w:p w:rsidR="00B0236C" w:rsidRPr="00D843CC" w:rsidRDefault="00B0236C" w:rsidP="00B0236C">
      <w:pPr>
        <w:numPr>
          <w:ilvl w:val="0"/>
          <w:numId w:val="14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контактную информацию (телефон, адрес электронной почты) специалистов, ответственных за информирование;</w:t>
      </w:r>
    </w:p>
    <w:p w:rsidR="00B0236C" w:rsidRPr="00D843CC" w:rsidRDefault="00B0236C" w:rsidP="00B0236C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информацию по вопросам предоставления муниципальной услуги (по перечню документов, необходимых для предоставления муниципальной услуги, по времени приема и выдачи документов, по порядку обжалования действий (бездействия) и решений, осуществляемых и принимаемых в ходе предоставления муниципальной услуги).</w:t>
      </w: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Рабочие места уполномоченных должностных лиц, ответственных за предоставление муниципальной услуги, оборудуются компьютерами и оргтехникой, позволяющей организовать исполнение муниципальной услуги в полном объеме. </w:t>
      </w:r>
    </w:p>
    <w:p w:rsidR="00B0236C" w:rsidRPr="00D843CC" w:rsidRDefault="00B0236C" w:rsidP="00B023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2.22.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услуг, утвержденными постановлением Правительства Российской Федерации от 22.12.2012 N 1376.</w:t>
      </w:r>
    </w:p>
    <w:p w:rsidR="00B0236C" w:rsidRPr="00D843CC" w:rsidRDefault="00B0236C" w:rsidP="00B0236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Показатели доступности и качества муниципальной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2.23. Показатели доступности и качества муниципальных услуг: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"/>
        <w:gridCol w:w="5068"/>
        <w:gridCol w:w="205"/>
        <w:gridCol w:w="1283"/>
        <w:gridCol w:w="179"/>
        <w:gridCol w:w="2725"/>
        <w:gridCol w:w="106"/>
      </w:tblGrid>
      <w:tr w:rsidR="00B0236C" w:rsidRPr="00D843CC" w:rsidTr="00B0236C">
        <w:trPr>
          <w:gridAfter w:val="1"/>
          <w:wAfter w:w="108" w:type="dxa"/>
        </w:trPr>
        <w:tc>
          <w:tcPr>
            <w:tcW w:w="5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измерения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Нормативное значение показателя*</w:t>
            </w: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</w:trPr>
        <w:tc>
          <w:tcPr>
            <w:tcW w:w="9571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  <w:t>I</w:t>
            </w: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 Показатели доступности</w:t>
            </w: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1507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 Наличие возможности получения муниципальной услуги в электронной форме по составу действий, которые заявитель вправе совершить при получении муниципальной услуги: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607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1.1. Получение информации о порядке и сроках предоставления муниципальной услуги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да</w:t>
            </w: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559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1.2. Запись на прием в орган (организацию), МФЦ для подачи запроса о предоставлении муниципальной услуги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293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1.3. Формирование запроса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559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1.4.Прием и регистрация органом (организацией) запроса и иных документов, необходимых для предоставления муниципальной услуги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559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1.5. Оплата государственной пошлины за предоставление муниципальной услуг и уплата иных платежей, взимаемых в соответствии с законодательством Российской Федерации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559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1.6. Получение результата предоставления муниципальной услуги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559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1.7. Получение сведений о ходе выполнения запроса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649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1.8. Осуществление оценки качества предоставления муниципальной услуги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559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tabs>
                <w:tab w:val="left" w:pos="70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1.9. </w:t>
            </w:r>
            <w:proofErr w:type="gramStart"/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Досудебное (внесудебное) обжалование решений и действий (бездействия) органа (организации), должностного лица органа (организации) либо государственного или муниципального служащего, работников</w:t>
            </w:r>
            <w:proofErr w:type="gramEnd"/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728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>2. Возможность получения муниципальной услуги в многофункциональном центре (в том числе в полном объеме)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spacing w:after="0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728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3. Возможность получения муниципальной услуги посредством запроса о предоставлении нескольких муниципальных услуг в многофункциональном центре, предусмотренного статьей 15.1 Федерального закона (комплексный запрос)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spacing w:after="0"/>
              <w:rPr>
                <w:rFonts w:ascii="Times New Roman" w:eastAsia="Calibri" w:hAnsi="Times New Roman" w:cs="Times New Roman"/>
                <w:bCs/>
                <w:i/>
                <w:sz w:val="18"/>
                <w:szCs w:val="18"/>
                <w:lang w:val="en-US"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728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4. Возможность получения муниципальной услуги в любом многофункциональном центре на территории Республики Коми по выбору заявителя (экстерриториальный принцип)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spacing w:after="0"/>
              <w:rPr>
                <w:rFonts w:ascii="Times New Roman" w:eastAsia="Calibri" w:hAnsi="Times New Roman" w:cs="Times New Roman"/>
                <w:bCs/>
                <w:i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728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</w:rPr>
              <w:t>5.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да/нет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trHeight w:val="728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6. Количество взаимодействий заявителя с должностными лицами при предоставлении муниципальной услуги и их продолжительность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ед./мин.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spacing w:after="0"/>
              <w:rPr>
                <w:rFonts w:ascii="Times New Roman" w:eastAsia="Calibri" w:hAnsi="Times New Roman" w:cs="Times New Roman"/>
                <w:bCs/>
                <w:i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</w:trPr>
        <w:tc>
          <w:tcPr>
            <w:tcW w:w="9571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en-US" w:eastAsia="ru-RU"/>
              </w:rPr>
              <w:t>II</w:t>
            </w:r>
            <w:r w:rsidRPr="00D843CC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>. Показатели качества</w:t>
            </w: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 Удельный вес заявлений граждан, рассмотренных в установленный срок, в общем количестве обращений граждан в Органе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 Удельный вес рассмотренных в установленный срок заявлений на предоставление услуги в общем количестве заявлений на предоставление услуги через МФЦ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3. Удельный вес обоснованных жалоб в общем количестве заявлений на предоставление муниципальной услуги в Органе 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0236C" w:rsidRPr="00D843CC" w:rsidTr="00B02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</w:trPr>
        <w:tc>
          <w:tcPr>
            <w:tcW w:w="5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4. Удельный вес количества обоснованных жалоб в общем количестве заявлений на предоставление услуги через МФЦ</w:t>
            </w:r>
          </w:p>
        </w:tc>
        <w:tc>
          <w:tcPr>
            <w:tcW w:w="149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2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236C" w:rsidRPr="00D843CC" w:rsidRDefault="00B0236C" w:rsidP="00B0236C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18"/>
          <w:szCs w:val="18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</w:rPr>
        <w:t>Иные требования к предоставлению предоставления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18"/>
          <w:szCs w:val="18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</w:rPr>
        <w:t>муниципальной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18"/>
          <w:szCs w:val="18"/>
        </w:rPr>
      </w:pP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2.24. Услуги,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Республики Коми не предусмотрены.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2.25. На официальном сайте Органа и МФЦ в информационно-телекоммуникационной сети «Интернет», и Едином портале государственных и муниципальных услуг (функций) заявителю предоставляется возможность получения информации о предоставляемой муниципальной услуге, копирования и заполнения формы запроса на предоставление муниципальной услуги в электронном виде.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При обращении в электронной форме за получением муниципальной услуги заявление и прилагаемые нему документы подписываются тем видом электронной подписи, допустимость использования которых установлена федеральными законами, регламентирующими порядок предоставления муниципальной услуги.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В случаях если указанными федеральными законами используемый вид электронной подписи не установлен, вид электронной подписи определяется в соответствии с критериями определения видов электронной подписи, использование которых допускается при обращении за получением муниципальных и муниципальных услуг, согласно постановлению Правительства Российской Федерации от 25 июня 2012 г. № 634.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В случае если при обращении в электронной форме за получением муниципальной услуги идентификация и аутентификация заявителя - физического лица осуществляются с использованием единой системы идентификации и аутентификации, то заявитель имеет право использовать простую электронную подпись при обращении в электронной форме за получением муниципальной услуги при условии, что при выдаче ключа простой электронной подписи личность физического лица установлена при личном приеме.</w:t>
      </w:r>
      <w:proofErr w:type="gramEnd"/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2.26. Заявитель имеет возможность представлять документы, необходимые для предоставления муниципальной услуги, в электронном виде с использованием Единого портала государственных и муниципальных услуг (функций), получать результат предоставления муниципальной услуги в электронном виде в Едином портале государственных и муниципальных услуг (функций) и (или), если это не запрещено федеральным законом. Также заявитель имеет возможность осуществлять с использованием Единого портала государственных и муниципальных услуг (функций) и (или) мониторинг хода предоставления услуги.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2.27. Формирование запроса заявителем осуществляется посредством заполнения электронной формы запроса в Едином портале государственных и муниципальных услуг (функций), на официальном сайте без необходимости дополнительной подачи запроса в какой-либо иной форме.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В Едином портале государственных и муниципальных услуг (функций), на, официальном сайте размещаются образцы заполнения электронной формы запроса.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через информационное сообщение в электронной форме запроса.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lastRenderedPageBreak/>
        <w:t>Электронные документы предоставляются в следующих форматах: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-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xml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- для формализованных документов;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-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doc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,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docx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,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odt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- для документов с текстовым содержанием, не включающим формулы;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-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xls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,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xlsx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,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ods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- для документов, содержащих расчеты;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-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pdf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,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jpg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,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jpeg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Допускается формирование электронного документа путем сканирования, которое осуществляется с сохранением ориентации оригинала документа в разрешение 300 - 500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dpi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(масштабе 1:1) с использование следующих режимов: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«черно-белый» (при отсутствии в документе графических изображений и (или) цветного текста);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«цветной» или «режим полной цветопередачи"» (при наличии в документе цветных графических изображений либо цветного текста);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сохранением всех аутентичных признаков подлинности, а именно: графической подписи лица, печати, углового штампа бланка;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Электронные документы должны обеспечивать: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возможность идентифицировать документ и количество листов в документе;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содержать оглавление, соответствующее смыслу и содержанию документа;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Документы, подлежащие представлению в форматах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xls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,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xlsx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или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ods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>, формируются в виде отдельного электронного документа.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Максимально допустимый размер прикрепленного пакета документов 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2.28. При формировании запроса заявителю обеспечивается: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а) возможность копирования и сохранения запроса и иных документов, указанных в пункте 2.10 Административного регламента, необходимых для предоставления муниципальной услуги;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в) возможность печати на бумажном носителе копии электронной формы запроса;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муниципальной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единая система идентификации и аутентификации), и сведений, опубликованных в Едином портале государственных и муниципальных услуг (функций), на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, официальном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сайте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</w:rPr>
        <w:t>, в части, касающейся сведений, отсутствующих в единой системе идентификации и аутентификации;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потери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ранее введенной информации;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ж) возможность доступа заявителя в Едином портале государственных и муниципальных услуг (функций), на или официальном сайте к ранее поданным им запросам в течение не менее одного года, а также частично сформированным запросам - в течение не менее 3 месяцев.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2.29. Сформированный и подписанный запрос, и иные документы, указанные в пункте 2.10 Административного регламента, необходимые для предоставления муниципальной услуги, направляются в орган (организацию) посредством Единого портала государственных и муниципальных услуг (функций), официального сайта.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2.30.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Предоставление муниципальной услуги через МФЦ осуществляется по принципу «одного окна», в соответствии с которым предоставление муниципальной услуги осуществляется после однократного обращения заявителя с соответствующим заявлением, а взаимодействие МФЦ с Органом осуществляется без участия заявителя в соответствии с нормативными правовыми актами, порядком и сроками, установленными соглашением о взаимодействии между МФЦ и Органом.</w:t>
      </w:r>
      <w:proofErr w:type="gramEnd"/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Запрос подается заявителем через МФЦ лично.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В МФЦ обеспечиваются: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а) функционирование автоматизированной информационной системы МФЦ;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б) бесплатный доступ заявителей к Единому порталу государственных и муниципальных услуг (функций);</w:t>
      </w: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в) по запросу заявителя регистрация в федеральной муниципальной единой системе идентификац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ии и ау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</w:rPr>
        <w:t>тентификации на безвозмездной основе.</w:t>
      </w:r>
    </w:p>
    <w:p w:rsidR="00B0236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Pr="00D843CC" w:rsidRDefault="00B0236C" w:rsidP="00B0236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val="en-US" w:eastAsia="ru-RU"/>
        </w:rPr>
        <w:lastRenderedPageBreak/>
        <w:t>III</w:t>
      </w: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. Состав, последовательность и сроки выполнения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административных процедур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Перечень вариантов предоставления муниципальной услуги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3.1. Предоставление муниципальной услуги включает в себя следующие варианты: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1) вариант 1 – предоставление информации об объектах учета, содержащейся в реестре муниципального имущества или отказ в предоставлении муниципальной услуги (для физических лиц);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2) вариант 2 - предоставление информации об объектах учета, содержащейся в реестре муниципального имущества или отказ в предоставлении муниципальной услуги (для индивидуальных предпринимателей).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3) вариант 3 - предоставление информации об объектах учета, содержащейся в реестре муниципального имущества или отказ в предоставлении муниципальной услуги (для юридических лиц);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3.2. Возможность оставления заявления (запроса) заявителя о предоставлении муниципальной услуги без рассмотрения не предусмотрена.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Профилирование заявителя</w:t>
      </w:r>
    </w:p>
    <w:p w:rsidR="00B0236C" w:rsidRPr="00D843CC" w:rsidRDefault="00B0236C" w:rsidP="00B023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3.3 Вариант предоставления муниципальной услуги, за предоставлением которой обратился заявитель, определяется путем его анкетирования.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Вопросы, направленные на определение признаков заявителя, приведены в таблице № 1 приложения № 1 к Административному регламенту.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3.4. По результатам получения ответов от заявителя на вопросы анкетирования определяется полный перечень комбинаций значений признаков в соответствии с Административным регламентом.</w:t>
      </w:r>
    </w:p>
    <w:p w:rsidR="00B0236C" w:rsidRPr="00D843CC" w:rsidRDefault="00B0236C" w:rsidP="00B023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3.5. 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Описание вариантов,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приведенные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настоящем разделе, размещаются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на информационном стенде Органа, в Едином портале муниципальных и муниципальных услуг (функций), на официальном сайте Органа.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  <w:sz w:val="18"/>
          <w:szCs w:val="18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Описание варианта 1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3.6. Максимальный срок предоставления варианта муниципальной услуги составляет 5 рабочих дней со дня регистрации запроса о предоставлении муниципальной услуги. 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3.7. В результате предоставления варианта муниципальной услуги заявителю предоставляются: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а) решение о предоставлении выписки с приложением самой выписки из реестра (документ на бумажном носителе, 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(опционально);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б) уведомление об отсутствии в реестре муниципального имущества Республики Коми запрашиваемых сведений (документ на бумажном носителе, 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(опционально);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в) решение об отказе в предоставлении муниципальной услуги с указанием причин отказа (документ на бумажном носителе, 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Формирование реестровой записи в качестве результата предоставления муниципальной услуги не предусмотрено.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3.8. Решение об отказе в предоставлении муниципальной услуги направляется заявителю при наличии оснований, указанных в пункте 2.13 Административного регламента.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3.9. Предоставление муниципальной услуги включает в себя следующие административные процедуры: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1) прием и регистрация представленных заявителем запроса и документов и (или) информации, необходимых для предоставления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2) принятие решения о предоставлении (об отказе в предоставлении)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3) предоставление результата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4) исправление допущенных опечаток и ошибок в выданных в результате предоставления муниципальной услуги документах.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Прием и регистрация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представленных</w:t>
      </w:r>
      <w:proofErr w:type="gramEnd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заявителем запроса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и документов и (или) информации, необходимых для предоставления муниципальной услуги 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3.10. Заявителю для получения муниципальной услуги необходимо представить лично в Орган, посредством почтового отправления, Единого портала государственных и муниципальных услуг (функций) или в любой МФЦ на территории Республики Коми заявление о предоставлении муниципальной услуги.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1) Очная форма подачи документов - подача запроса и документов при личном приеме в порядке общей очереди в приемные часы или по предварительной записи. При очной форме подачи документов заявитель подает запрос и документы, указанные в пункте 2.10 Административного регламента, в бумажном виде, то есть документы установленной формы, сформированные на бумажном носителе.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очной форме подачи документов запрос о предоставлении муниципальной услуги может быть оформлен заявителем в ходе приема в Орган либо оформлен заранее.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По просьбе обратившегося лица запрос может быть оформлен специалистом Органа, ответственным за прием документов, с использованием программных средств. В этом случае заявитель собственноручно вписывает в запрос свою фамилию, имя и отчество, ставит дату и подпись.</w:t>
      </w:r>
    </w:p>
    <w:p w:rsidR="00B0236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Специалист Органа, ответственный за прием документов, осуществляет следующие действия в ходе приема заявителя:</w:t>
      </w:r>
    </w:p>
    <w:p w:rsidR="0000554E" w:rsidRPr="00D843CC" w:rsidRDefault="0000554E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а) устанавливает предмет обращения; 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в) проверяет наличие всех документов, необходимых для предоставления муниципальной услуги, которые заявитель обязан предоставить самостоятельно в соответствии с пунктом 2.10 Административного регламента;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г) принимает решение о приеме у заявителя представленных документов;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д) регистрирует запрос и представленные документы под индивидуальным порядковым номером в день их поступления;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е) выдает заявителю расписку с описью представленных документов и указанием даты их принятия, подтверждающую принятие документов.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необходимости специалист Органа изготавливает копии представленных заявителем документов, выполняет на них надпись об их соответствии подлинным экземплярам, заверяет своей подписью с указанием фамилии и инициалов.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отсутствии у заявителя заполненного запроса или неправильном его заполнении специалист Органа, ответственный за прием документов, помогает заявителю заполнить запрос.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Длительность осуществления всех необходимых действий не более 15 минут.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2) Заочная форма подачи документов - направление запроса о предоставлении муниципальной услуги и документов через организацию почтовой связи, иную организацию, осуществляющую доставку корреспонденции, через Единый портал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заочной форме подачи документов заявитель может направить запрос и документы, указанные в пункте 2.10 Административного регламента: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в виде оригинала запроса и копий документов на бумажном носителе через организацию почтовой связи, иную организацию, осуществляющую доставку корреспонденции. В данном случае удостоверение верности копий документов осуществляется в порядке, установленном федеральным законодательством, днем регистрации запроса является день поступления запроса и документов в Орган;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в электронном виде посредством отправки интерактивной формы запроса, подписанного соответствующим типом электронной подписи, с приложением электронных образов необходимых документов через личный кабинет Единого портала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ии и ау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тентификации.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направлении документов через Единый портал государственных и муниципальных услуг (функций) днем получения запроса на предоставление муниципальной услуги является день регистрации запроса в Едином портале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случае представления заявителем документов в многофункциональный центр порядок и сроки передачи документов (сведений), необходимых для предоставления муниципальной услуги, устанавливаются соглашением о взаимодействии между МФЦ и Органом.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Если заявитель обратился заочно, специалист Органа, ответственный за прием документов: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а) устанавливает предмет обращения, проверяет документ, удостоверяющий личность;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б) проверяет полномочия заявителя;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в) проверяет наличие всех документов, необходимых для предоставления муниципальной услуги, которые заявитель обязан предоставить самостоятельно в соответствии с пунктом 2.10 Административного регламента;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г) принимает решение о приеме у заявителя представленных документов;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д) регистрирует запрос и представленные документы под индивидуальным порядковым номером в день их поступления.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получении запроса в электронной форме в автоматическом режиме осуществляется форматно-логический контроль запроса, заявителю сообщается присвоенный запросу в электронной форме уникальный номер, по которому в соответствующем разделе Единого портала государственных и муниципальных услуг (функций) или официального сайта заявителю будет представлена информация о ходе выполнения указанного запроса.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в Едином портале государственных и муниципальных услуг (функций), официальном сайте обновляется до статуса «принято».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3.10.1. Критерием принятия решения о приеме документов является наличие запроса и прилагаемых к нему документов.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3.10.2. Максимальный срок исполнения административной процедуры составляет 1 рабочий день со дня подачи запроса заявителем о предоставлении муниципальной услуги в Орган.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3.10.3. 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Результатом административной процедуры является: прием и регистрация в Органе запроса и документов, представленных заявителем, их передача специалисту Органа, ответственному за принятие решений о предоставлении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муниципальной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услуги.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Результат административной процедуры фиксируется в системе электронного документооборота специалистом администрации сельского поселения «Керчомъя»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3.10.4.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Принятие решения о предоставлении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(об отказе в предоставлении) муниципальной услуги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3.11. Основанием для начала административной процедуры является наличие в Органе зарегистрированных документов, указанных в пункте 2.10 Административного регламента.</w:t>
      </w:r>
    </w:p>
    <w:p w:rsidR="00B0236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lastRenderedPageBreak/>
        <w:t>При рассмотрении комплекта документов для предоставления муниципальной услуги специалист Органа, ответственный за исполнение запроса:</w:t>
      </w:r>
    </w:p>
    <w:p w:rsidR="0000554E" w:rsidRPr="00D843CC" w:rsidRDefault="0000554E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определяет соответствие представленных документов требованиям, установленным в пункте 2.10 Административного регламента;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анализирует содержащуюся в представленных документах информацию в целях подтверждения статуса заявителя и его потребности в получении муниципальной услуги, а также необходимости предоставления Органом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устанавливает факт отсутствия или наличия оснований для отказа в предоставлении муниципальной услуги, предусмотренных пунктом 2.13 Административного регламента.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Специалист Органа в течени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трёх дней по результатам проверки готовит один из следующих документов: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проект выписки из реестра муниципального имущества;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проект уведомления об отсутствии в реестре муниципального имущества запрашиваемых сведений;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либо проект решения об отказе в предоставлении муниципальной услуги с указанием причин отказа (в случае наличия оснований, предусмотренных пунктом 2.13 Административного регламента) (далее соответственно - документ, являющийся результатом предоставления муниципальной услуги).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Специалист Органа, ответственный за исполнение запроса, после оформления проекта решения о предоставлении муниципальной услуги либо решения об отказе в предоставлении муниципальной услуги передает его на подпись руководителю Органа в течени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 пяти дней, Руководитель Органа подписывает проект решения о предоставлении муниципальной услуги (решения об отказе в предоставлении муниципальной услуги) в течение (3х дней) со дня его получения и в тот же срок возвращает подписанное решение специалисту Органа, ответственному за исполнение запроса.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Специалист Органа, ответственный за исполнение запроса, в течение 3-х дней со дня подписания направляет подписанное руководителем Органа решение сотруднику Органа, ответственному за выдачу результата предоставления услуги, для выдачи его заявителю.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3.11.1. Критерием принятия решения о предоставлении муниципальной услуги является соответствие запроса и прилагаемых к нему документов требованиям Административного регламента.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3.11.2. Максимальный срок исполнения административной процедуры составляет 3 рабочих дня со дня поступления зарегистрированных документов, указанных в пункте 2.10 Административного от начальника отдела учета муниципальной собственности Органа на исполнение полного комплекта документов, необходимых для предоставления муниципальной услуги.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3.11.3. Результатом административной процедуры является принятие решения о предоставлении муниципальной услуги (либо решения об отказе в предоставлении муниципальной услуги) и передача принятого решения о предоставлении муниципальной услуги (либо решения об отказе в предоставлении муниципальной услуги) сотруднику Органа, ответственному за выдачу результата предоставления услуги, для выдачи его заявителю.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Результат административной процедуры фиксируется в системе электронного документооборота с пометкой «исполнено» специалистом администрации.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3.11.4. Иные действия, необходимые для предоставления муниципальной услуги: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Предоставление результата муниципальной услуги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3.12. Основанием для начала исполнения административной процедуры является поступление сотруднику Органа, ответственному за выдачу результата предоставления услуги, решения о предоставлении муниципальной услуги или решения об отказе в предоставлении муниципальной услуги (далее - Решение).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Административная процедура исполняется сотрудником Органа, ответственным за выдачу Решения.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поступлении Решения сотрудник Органа, ответственный за его выдачу, информирует заявителя о наличии принятого решения и согласует способ получения гражданином данного Решения.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Информирование заявителя осуществляется по телефону и (или) посредством отправления электронного сообщения на указанный заявителем адрес электронной почты.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Если заявитель обратился за предоставлением услуги через Единый портал государственных и муниципальных услуг (функций), то информирование заявителя о результатах предоставления муниципальной услуги осуществляется также через Единый портал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случае личного обращения заявителя выдачу Решения осуществляет сотрудник Органа, ответственный за выдачу Решения, при личном приеме под роспись заявителя, которая проставляется в журнале регистрации, при предъявлении им документа, удостоверяющего личность, а при обращении представителя также документа, подтверждающего полномочия представителя.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случае невозможности информирования специалист Органа, ответственный за выдачу результата предоставления услуги, направляет заявителю решение через организацию почтовой связи заказным письмом с уведомлением о вручении.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3.12.1.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решении, выдачи результата предоставления муниципальной услуги.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3.12.2. Максимальный срок исполнения административной процедуры составляет 1 рабочий день со дня поступления Решения сотруднику Органа, ответственному за его выдачу.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3.12.3. Результатом исполнения административной процедуры является уведомление заявителя о принятом Решении и (или) выдача заявителю Решения.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Способом фиксации результата административной процедуры является регистрация Решения в журнале исходящей документации.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lastRenderedPageBreak/>
        <w:t>3.12.4. Заявитель вправе получить результат предоставления муниципальной услуги в форме документа на бумажном носителе или в форме электронного документа.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Получение результата предоставления муниципальной услуги в форме электронного документа осуществляется заявителем с использованием личного кабинета в Едином портале государственных и муниципальных услуг (функций) или официальном сайте Органа в течение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срока действия результата предоставления муниципальной услуги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Результат предоставления муниципальной услуги может быть предоставлен в МФЦ по выбору заявителя независимо от его места жительства или места пребывания в рамках соответствующего соглашения о взаимодействии между МФЦ и Органом.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3.12.5. Иные действия, необходимые для предоставления муниципальной услуги: нет.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Исправление допущенных опечаток и ошибок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в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выданных</w:t>
      </w:r>
      <w:proofErr w:type="gramEnd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в результате предоставления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муниципальной услуги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документах</w:t>
      </w:r>
      <w:proofErr w:type="gramEnd"/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3.13. </w:t>
      </w:r>
      <w:proofErr w:type="gram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</w:t>
      </w:r>
      <w:r w:rsidRPr="00D843CC">
        <w:rPr>
          <w:rFonts w:ascii="Times New Roman" w:eastAsia="Calibri" w:hAnsi="Times New Roman" w:cs="Times New Roman"/>
          <w:sz w:val="18"/>
          <w:szCs w:val="18"/>
        </w:rPr>
        <w:t>Орган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заявлением об исправлении допущенных опечаток и ошибок в выданных в результате предоставления муниципальной услуги документах.</w:t>
      </w:r>
      <w:proofErr w:type="gramEnd"/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3.13.1.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 (далее – процедура), является поступление в Орган заявления об исправлении опечаток и (или) ошибок в документах, выданных в результате предоставления муниципальной услуги (далее – заявление об исправлении опечаток и (или) ошибок).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3.13.2.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B0236C" w:rsidRPr="00D843CC" w:rsidRDefault="00B0236C" w:rsidP="00B0236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лично (заявителем представляются оригиналы документов с опечатками и (или) ошибками, специалистом администрации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делаются копии этих документов);</w:t>
      </w:r>
    </w:p>
    <w:p w:rsidR="00B0236C" w:rsidRPr="00D843CC" w:rsidRDefault="00B0236C" w:rsidP="00B0236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через организацию почтовой связи (заявителем направляются копии документов с опечатками и (или) ошибками).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Прием и регистрация заявления об исправлении опечаток и (или) ошибок осуществляется в соответствии с пунктом 3.10 настоящего Административного регламента, 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за исключением положений, касающихся возможности представлять документы в электронном виде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3.13.3.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По результатам рассмотрения заявления об исправлении опечаток и (или) ошибок  специалистом администрации  в течение  трёх рабочих дней:</w:t>
      </w:r>
    </w:p>
    <w:p w:rsidR="00B0236C" w:rsidRPr="00D843CC" w:rsidRDefault="00B0236C" w:rsidP="00B0236C">
      <w:pPr>
        <w:numPr>
          <w:ilvl w:val="0"/>
          <w:numId w:val="24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принимает решение об исправлении опечаток и (или) ошибок, </w:t>
      </w:r>
      <w:r w:rsidRPr="00D843CC">
        <w:rPr>
          <w:rFonts w:ascii="Times New Roman" w:eastAsia="Calibri" w:hAnsi="Times New Roman" w:cs="Times New Roman"/>
          <w:sz w:val="18"/>
          <w:szCs w:val="18"/>
        </w:rPr>
        <w:t>допущенных в документах, выданных в результате предоставления муниципальной услуги,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B0236C" w:rsidRPr="00D843CC" w:rsidRDefault="00B0236C" w:rsidP="00B0236C">
      <w:pPr>
        <w:numPr>
          <w:ilvl w:val="0"/>
          <w:numId w:val="24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принимает решение об отсутствии необходимости исправления опечаток и (или) ошибок, </w:t>
      </w:r>
      <w:r w:rsidRPr="00D843CC">
        <w:rPr>
          <w:rFonts w:ascii="Times New Roman" w:eastAsia="Calibri" w:hAnsi="Times New Roman" w:cs="Times New Roman"/>
          <w:sz w:val="18"/>
          <w:szCs w:val="18"/>
        </w:rPr>
        <w:t>допущенных в документах, выданных в результате предоставления муниципальной услуги,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готовит мотивированный отказ в исправлении </w:t>
      </w:r>
      <w:r w:rsidRPr="00D843CC">
        <w:rPr>
          <w:rFonts w:ascii="Times New Roman" w:eastAsia="Calibri" w:hAnsi="Times New Roman" w:cs="Times New Roman"/>
          <w:sz w:val="18"/>
          <w:szCs w:val="18"/>
        </w:rPr>
        <w:t>опечаток и (или) ошибок, допущенных в документах, выданных в результате предоставления муниципальной услуги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Исправление опечаток и (или) ошибок, </w:t>
      </w:r>
      <w:r w:rsidRPr="00D843CC">
        <w:rPr>
          <w:rFonts w:ascii="Times New Roman" w:eastAsia="Calibri" w:hAnsi="Times New Roman" w:cs="Times New Roman"/>
          <w:sz w:val="18"/>
          <w:szCs w:val="18"/>
        </w:rPr>
        <w:t>допущенных в документах, выданных в результате предоставления муниципальной услуги, осуществляется специалистом администрации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течение трёх рабочих дней.</w:t>
      </w:r>
    </w:p>
    <w:p w:rsidR="00B0236C" w:rsidRPr="00D843CC" w:rsidRDefault="00B0236C" w:rsidP="00B0236C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 исправлении опечаток и (или) ошибок</w:t>
      </w:r>
      <w:r w:rsidRPr="00D843CC">
        <w:rPr>
          <w:rFonts w:ascii="Times New Roman" w:eastAsia="Calibri" w:hAnsi="Times New Roman" w:cs="Times New Roman"/>
          <w:sz w:val="18"/>
          <w:szCs w:val="18"/>
        </w:rPr>
        <w:t>, допущенных в документах, выданных в результате предоставления муниципальной услуги,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не допускается: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3.13.4. Максимальный срок исполнения административной процедуры составляет 5 календарных дней со дня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поступления в Орган заявления об исправлении опечаток и (или) ошибок.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3.13.5. Результатом процедуры является:</w:t>
      </w:r>
    </w:p>
    <w:p w:rsidR="00B0236C" w:rsidRPr="00D843CC" w:rsidRDefault="00B0236C" w:rsidP="00B0236C">
      <w:pPr>
        <w:numPr>
          <w:ilvl w:val="0"/>
          <w:numId w:val="23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исправленные документы, являющиеся результатом предоставления муниципальной услуги;</w:t>
      </w:r>
    </w:p>
    <w:p w:rsidR="00B0236C" w:rsidRPr="00D843CC" w:rsidRDefault="00B0236C" w:rsidP="00B0236C">
      <w:pPr>
        <w:numPr>
          <w:ilvl w:val="0"/>
          <w:numId w:val="25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мотивированный отказ в исправлении </w:t>
      </w:r>
      <w:r w:rsidRPr="00D843CC">
        <w:rPr>
          <w:rFonts w:ascii="Times New Roman" w:eastAsia="Calibri" w:hAnsi="Times New Roman" w:cs="Times New Roman"/>
          <w:sz w:val="18"/>
          <w:szCs w:val="18"/>
        </w:rPr>
        <w:t>опечаток и (или) ошибок, допущенных в документах, выданных в результате предоставления муниципальной услуги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Выдача заявителю исправленного документа производится в порядке, установленном пунктом 3.12 настоящего Регламента.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3.13.6.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Документ, содержащий опечатки и (или) ошибки, после замены подлежит уничтожению, факт которого фиксируется в деле по рассмотрению обращения заявителя.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Вариант 2: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Исправление опечаток и (или) ошибок, допущенных в документах, выданных в результате предоставления муниципальной услуги 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34"/>
          <w:tab w:val="left" w:pos="1144"/>
        </w:tabs>
        <w:spacing w:after="0" w:line="240" w:lineRule="auto"/>
        <w:ind w:left="34"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3.14. Исправление допущенных опечаток и ошибок в выданных в результате предоставления муниципальной услуги документах (в том числе срок таких исправлений) осуществляется в порядке, определенном __________________ </w:t>
      </w:r>
      <w:r w:rsidRPr="00D843CC">
        <w:rPr>
          <w:rFonts w:ascii="Times New Roman" w:eastAsia="Calibri" w:hAnsi="Times New Roman" w:cs="Times New Roman"/>
          <w:i/>
          <w:sz w:val="18"/>
          <w:szCs w:val="18"/>
        </w:rPr>
        <w:t>(указать реквизиты соответствующего акта Органа)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. 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lastRenderedPageBreak/>
        <w:t>Описание варианта 2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3.15. Максимальный срок предоставления варианта муниципальной услуги составляет 5 рабочих дней со дня регистрации запроса о предоставлении муниципальной услуги. 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3.16. В результате предоставления варианта муниципальной услуги заявителю предоставляются: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а) решение о предоставлении выписки с приложением самой выписки из реестра (документ на бумажном носителе, 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(опционально);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б) уведомление об отсутствии в реестре муниципального имущества Республики Коми запрашиваемых сведений (документ на бумажном носителе, 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(опционально);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в) решение об отказе в предоставлении муниципальной услуги с указанием причин отказа (документ на бумажном носителе, 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Формирование реестровой записи в качестве результата предоставления муниципальной услуги не предусмотрено.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3.17. Решение об отказе в предоставлении муниципальной услуги направляется заявителю при наличии оснований, указанных в пункте 2.13 Административного регламента.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3.18. Предоставление муниципальной услуги включает в себя следующие административные процедуры: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1) прием и регистрация представленных заявителем запроса и документов и (или) информации, необходимых для предоставления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2) принятие решения о предоставлении (об отказе в предоставлении)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3) предоставление результата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4) исправление допущенных опечаток и ошибок в выданных в результате предоставления муниципальной услуги документах.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Прием и регистрация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представленных</w:t>
      </w:r>
      <w:proofErr w:type="gramEnd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заявителем запроса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и документов и (или) информации, необходимых для предоставления муниципальной услуги 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3.19. Заявителю для получения муниципальной услуги необходимо представить лично в Орган, посредством почтового отправления, Единого портала государственных и муниципальных услуг (функций) или в любой МФЦ на территории Республики Коми заявление о предоставлении муниципальной услуги.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1) Очная форма подачи документов - подача запроса и документов при личном приеме в порядке общей очереди в приемные часы или по предварительной записи. При очной форме подачи документов заявитель подает запрос и документы, указанные в пункте 2.10 Административного регламента, в бумажном виде, то есть документы установленной формы, сформированные на бумажном носителе.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очной форме подачи документов запрос о предоставлении муниципальной услуги может быть оформлен заявителем в ходе приема в Орган либо оформлен заранее.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По просьбе обратившегося лица запрос может быть оформлен специалистом Органа, ответственным за прием документов, с использованием программных средств. В этом случае заявитель собственноручно вписывает в запрос свою фамилию, имя и отчество, ставит дату и подпись.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Специалист Органа, ответственный за прием документов, осуществляет следующие действия в ходе приема заявителя: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а) устанавливает предмет обращения; 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в) проверяет наличие всех документов, необходимых для предоставления муниципальной услуги, которые заявитель обязан предоставить самостоятельно в соответствии с пунктом 2.10 Административного регламента;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г) принимает решение о приеме у заявителя представленных документов;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д) регистрирует запрос и представленные документы под индивидуальным порядковым номером в день их поступления;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е) выдает заявителю расписку с описью представленных документов и указанием даты их принятия, подтверждающую принятие документов.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необходимости специалист Органа изготавливает копии представленных заявителем документов, выполняет на них надпись об их соответствии подлинным экземплярам, заверяет своей подписью с указанием фамилии и инициалов.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отсутствии у заявителя заполненного запроса или неправильном его заполнении специалист Органа, ответственный за прием документов, помогает заявителю заполнить запрос.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Длительность осуществления всех необходимых действий не более 15 минут.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2) Заочная форма подачи документов - направление запроса о предоставлении муниципальной услуги и документов через организацию почтовой связи, иную организацию, осуществляющую доставку корреспонденции, через Единый портал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заочной форме подачи документов заявитель может направить запрос и документы, указанные в пункте 2.10 Административного регламента: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в виде оригинала запроса и копий документов на бумажном носителе через организацию почтовой связи, иную организацию, осуществляющую доставку корреспонденции. В данном случае удостоверение верности копий документов осуществляется в порядке, установленном федеральным законодательством, днем регистрации запроса является день поступления запроса и документов в Орган;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lastRenderedPageBreak/>
        <w:t>- в электронном виде посредством отправки интерактивной формы запроса, подписанного соответствующим типом электронной подписи, с приложением электронных образов необходимых документов через личный кабинет Единого портала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ии и ау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тентификации.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направлении документов через Единый портал государственных и муниципальных услуг (функций) днем получения запроса на предоставление муниципальной услуги является день регистрации запроса в Едином портале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случае представления заявителем документов в многофункциональный центр порядок и сроки передачи документов (сведений), необходимых для предоставления муниципальной услуги, устанавливаются соглашением о взаимодействии между МФЦ и Органом.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Если заявитель обратился заочно, специалист Органа, ответственный за прием документов: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а) устанавливает предмет обращения, проверяет документ, удостоверяющий личность;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б) проверяет полномочия заявителя;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в) проверяет наличие всех документов, необходимых для предоставления муниципальной услуги, которые заявитель обязан предоставить самостоятельно в соответствии с пунктом 2.10 Административного регламента;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г) принимает решение о приеме у заявителя представленных документов;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д) регистрирует запрос и представленные документы под индивидуальным порядковым номером в день их поступления.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получении запроса в электронной форме в автоматическом режиме осуществляется форматно-логический контроль запроса, заявителю сообщается присвоенный запросу в электронной форме уникальный номер, по которому в соответствующем разделе Единого портала государственных и муниципальных услуг (функций) или официального сайта заявителю будет представлена информация о ходе выполнения указанного запроса.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в Едином портале государственных и муниципальных услуг (функций), официальном сайте обновляется до статуса «принято».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3.19.1. Критерием принятия решения о приеме документов является наличие запроса и прилагаемых к нему документов.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3.19.2. Максимальный срок исполнения административной процедуры составляет 1 рабочий день со дня подачи запроса заявителем о предоставлении муниципальной услуги в Орган.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3.19.3. 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Результатом административной процедуры является: прием и регистрация в Органе запроса и документов, представленных заявителем, их передача специалисту Органа, ответственному за принятие решений о предоставлении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муниципальной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услуги.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Результат административной процедуры фиксируется в системе электронного документооборота </w:t>
      </w:r>
      <w:r w:rsidRPr="00D843CC">
        <w:rPr>
          <w:rFonts w:ascii="Times New Roman" w:eastAsia="Calibri" w:hAnsi="Times New Roman" w:cs="Times New Roman"/>
          <w:i/>
          <w:sz w:val="18"/>
          <w:szCs w:val="18"/>
        </w:rPr>
        <w:t>&lt;указать, кем фиксируется результат административной процедуры формат&gt;</w:t>
      </w:r>
      <w:r w:rsidRPr="00D843C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3.19.4.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услуги: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D843CC">
        <w:rPr>
          <w:rFonts w:ascii="Times New Roman" w:eastAsia="Calibri" w:hAnsi="Times New Roman" w:cs="Times New Roman"/>
          <w:i/>
          <w:sz w:val="18"/>
          <w:szCs w:val="18"/>
        </w:rPr>
        <w:t>&lt;указать иные действия&gt;</w:t>
      </w:r>
      <w:r w:rsidRPr="00D843C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Принятие решения о предоставлении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(об отказе в предоставлении) муниципальной услуги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3.20. Основанием для начала административной процедуры является наличие в Органе зарегистрированных документов, указанных в пункте 2.10 Административного регламента.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рассмотрении комплекта документов для предоставления муниципальной услуги специалист Органа, ответственный за исполнение запроса: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определяет соответствие представленных документов требованиям, установленным в пункте 2.10 Административного регламента;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анализирует содержащуюся в представленных документах информацию в целях подтверждения статуса заявителя и его потребности в получении муниципальной услуги, а также необходимости предоставления Органом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устанавливает факт отсутствия или наличия оснований для отказа в предоставлении муниципальной услуги, предусмотренных пунктом 2.13 Административного регламента.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Специалист Органа в течении </w:t>
      </w: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(указать срок оформления проекта документа, являющегося результатом предоставления муниципальной услуги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) по результатам проверки готовит один из следующих документов: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проект выписки из реестра муниципального имущества;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проект уведомления об отсутствии в реестре муниципального имущества запрашиваемых сведений;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либо проект решения об отказе в предоставлении муниципальной услуги с указанием причин отказа (в случае наличия оснований, предусмотренных пунктом 2.13 Административного регламента) (далее соответственно - документ, являющийся результатом предоставления муниципальной услуги).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Специалист Органа, ответственный за исполнение запроса, после оформления проекта решения о предоставлении муниципальной услуги либо решения об отказе в предоставлении муниципальной услуги передает его на подпись руководителю Органа в течении </w:t>
      </w: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(указать срок передачи проекта документа, являющегося результатом предоставления муниципальной услуги на подпись руководителю Органа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). 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Руководитель Органа подписывает проект решения о предоставлении муниципальной услуги (решения об отказе в предоставлении муниципальной услуги) в течение </w:t>
      </w: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(указать срок подписания проекта решения)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со дня его получения и в тот же срок возвращает подписанное решение специалисту Органа, ответственному за исполнение запроса.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lastRenderedPageBreak/>
        <w:t xml:space="preserve">Специалист Органа, ответственный за исполнение запроса, в течение </w:t>
      </w: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(указать срок передачи проекта документа, являющегося результатом предоставления муниципальной услуги)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со дня подписания направляет подписанное руководителем Органа решение сотруднику Органа, ответственному за выдачу результата предоставления услуги, для выдачи его заявителю.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3.20.1. Критерием принятия решения о предоставлении муниципальной услуги является соответствие запроса и прилагаемых к нему документов требованиям Административного регламента.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3.20.2. Максимальный срок исполнения административной процедуры составляет 3 рабочих дня со дня поступления зарегистрированных документов, указанных в пункте 2.10 Административного от начальника отдела учета муниципальной собственности Органа на исполнение полного комплекта документов, необходимых для предоставления муниципальной услуги.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3.20.3. Результатом административной процедуры является принятие решения о предоставлении муниципальной услуги (либо решения об отказе в предоставлении муниципальной услуги) и передача принятого решения о предоставлении муниципальной услуги (либо решения об отказе в предоставлении муниципальной услуги) сотруднику Органа, ответственному за выдачу результата предоставления услуги, для выдачи его заявителю.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Результат административной процедуры фиксируется в системе электронного документооборота с пометкой «исполнено» 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&lt;указать, кем фиксируется результат административной процедуры формат&gt;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3.20.4. Иные действия, необходимые для предоставления муниципальной услуги: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D843CC">
        <w:rPr>
          <w:rFonts w:ascii="Times New Roman" w:eastAsia="Calibri" w:hAnsi="Times New Roman" w:cs="Times New Roman"/>
          <w:i/>
          <w:sz w:val="18"/>
          <w:szCs w:val="18"/>
        </w:rPr>
        <w:t>&lt;указать иные действия&gt;.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Предоставление результата муниципальной услуги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3.21. Основанием для начала исполнения административной процедуры является поступление сотруднику Органа, ответственному за выдачу результата предоставления услуги, решения о предоставлении муниципальной услуги или решения об отказе в предоставлении муниципальной услуги (далее - Решение).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Административная процедура исполняется сотрудником Органа, ответственным за выдачу Решения.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поступлении Решения сотрудник Органа, ответственный за его выдачу, информирует заявителя о наличии принятого решения и согласует способ получения гражданином данного Решения.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Информирование заявителя осуществляется по телефону и (или) посредством отправления электронного сообщения на указанный заявителем адрес электронной почты.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Если заявитель обратился за предоставлением услуги через Единый портал государственных и муниципальных услуг (функций), то информирование заявителя о результатах предоставления муниципальной услуги осуществляется также через Единый портал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случае личного обращения заявителя выдачу Решения осуществляет сотрудник Органа, ответственный за выдачу Решения, при личном приеме под роспись заявителя, которая проставляется в журнале регистрации, при предъявлении им документа, удостоверяющего личность, а при обращении представителя также документа, подтверждающего полномочия представителя.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случае невозможности информирования специалист Органа, ответственный за выдачу результата предоставления услуги, направляет заявителю решение через организацию почтовой связи заказным письмом с уведомлением о вручении.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3.21.1.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решении, выдачи результата предоставления муниципальной услуги.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3.21.2. Максимальный срок исполнения административной процедуры составляет 1 рабочий день со дня поступления Решения сотруднику Органа, ответственному за его выдачу.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3.21.3. Результатом исполнения административной процедуры является уведомление заявителя о принятом Решении и (или) выдача заявителю Решения.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Способом фиксации результата административной процедуры является регистрация Решения в журнале исходящей документации,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>включая &lt;</w:t>
      </w:r>
      <w:r w:rsidRPr="00D843CC">
        <w:rPr>
          <w:rFonts w:ascii="Times New Roman" w:eastAsia="Calibri" w:hAnsi="Times New Roman" w:cs="Times New Roman"/>
          <w:i/>
          <w:sz w:val="18"/>
          <w:szCs w:val="18"/>
        </w:rPr>
        <w:t>прописать</w:t>
      </w:r>
      <w:proofErr w:type="gramEnd"/>
      <w:r w:rsidRPr="00D843CC">
        <w:rPr>
          <w:rFonts w:ascii="Times New Roman" w:eastAsia="Calibri" w:hAnsi="Times New Roman" w:cs="Times New Roman"/>
          <w:i/>
          <w:sz w:val="18"/>
          <w:szCs w:val="18"/>
        </w:rPr>
        <w:t xml:space="preserve"> электронную форму способа фиксации с указанием формата обязательного отображения административной процедуры</w:t>
      </w:r>
      <w:r w:rsidRPr="00D843CC">
        <w:rPr>
          <w:rFonts w:ascii="Times New Roman" w:eastAsia="Calibri" w:hAnsi="Times New Roman" w:cs="Times New Roman"/>
          <w:sz w:val="18"/>
          <w:szCs w:val="18"/>
        </w:rPr>
        <w:t>&gt;.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3.21.4. Заявитель вправе получить результат предоставления муниципальной услуги в форме документа на бумажном носителе или в форме электронного документа.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Получение результата предоставления муниципальной услуги в форме электронного документа осуществляется заявителем с использованием личного кабинета в Едином портале государственных и муниципальных услуг (функций) или официальном сайте Органа в течение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срока действия результата предоставления муниципальной услуги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Результат предоставления муниципальной услуги может быть предоставлен в МФЦ по выбору заявителя независимо от его места жительства или места пребывания в рамках соответствующего соглашения о взаимодействии между МФЦ и Органом.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3.21.5. Иные действия, необходимые для предоставления муниципальной услуги: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i/>
          <w:sz w:val="18"/>
          <w:szCs w:val="18"/>
        </w:rPr>
        <w:t>&lt;указать иные действия&gt;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Исправление допущенных опечаток и ошибок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в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выданных</w:t>
      </w:r>
      <w:proofErr w:type="gramEnd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в результате предоставления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муниципальной услуги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документах</w:t>
      </w:r>
      <w:proofErr w:type="gramEnd"/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3.22. </w:t>
      </w:r>
      <w:proofErr w:type="gram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</w:t>
      </w:r>
      <w:r w:rsidRPr="00D843CC">
        <w:rPr>
          <w:rFonts w:ascii="Times New Roman" w:eastAsia="Calibri" w:hAnsi="Times New Roman" w:cs="Times New Roman"/>
          <w:sz w:val="18"/>
          <w:szCs w:val="18"/>
        </w:rPr>
        <w:t>Орган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заявлением об исправлении допущенных опечаток и ошибок в выданных в результате предоставления муниципальной услуги документах.</w:t>
      </w:r>
      <w:proofErr w:type="gramEnd"/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3.22.1. Основанием для начала процедуры по исправлению опечаток и (или) ошибок, допущенных в </w:t>
      </w:r>
      <w:r w:rsidRPr="00D843CC">
        <w:rPr>
          <w:rFonts w:ascii="Times New Roman" w:eastAsia="Calibri" w:hAnsi="Times New Roman" w:cs="Times New Roman"/>
          <w:sz w:val="18"/>
          <w:szCs w:val="18"/>
        </w:rPr>
        <w:lastRenderedPageBreak/>
        <w:t>документах, выданных в результате предоставления муниципальной услуги (далее – процедура), является поступление в Орган заявления об исправлении опечаток и (или) ошибок в документах, выданных в результате предоставления муниципальной услуги (далее – заявление об исправлении опечаток и (или) ошибок).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3.22.2.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B0236C" w:rsidRPr="00D843CC" w:rsidRDefault="00B0236C" w:rsidP="00B0236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лично (заявителем представляются оригиналы документов с опечатками и (или) ошибками, специалистом администрации делаются копии этих документов);</w:t>
      </w:r>
    </w:p>
    <w:p w:rsidR="00B0236C" w:rsidRPr="00D843CC" w:rsidRDefault="00B0236C" w:rsidP="00B0236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через организацию почтовой связи (заявителем направляются копии документов с опечатками и (или) ошибками).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Прием и регистрация заявления об исправлении опечаток и (или) ошибок осуществляется в соответствии с пунктом 3.19 настоящего Административного регламента, 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за исключением положений, касающихся возможности представлять документы в электронном виде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3.22.3.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(Внутренняя организация работы – указать, кем рассматривается, куда передается и в какой срок).</w:t>
      </w:r>
    </w:p>
    <w:p w:rsidR="00B0236C" w:rsidRPr="00D843CC" w:rsidRDefault="00B0236C" w:rsidP="00B0236C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По результатам рассмотрения заявления об исправлении опечаток и (или) ошибок ______ (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указать специалиста Органа)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течение ______ (указать срок):</w:t>
      </w:r>
    </w:p>
    <w:p w:rsidR="00B0236C" w:rsidRPr="00D843CC" w:rsidRDefault="00B0236C" w:rsidP="00B0236C">
      <w:pPr>
        <w:numPr>
          <w:ilvl w:val="0"/>
          <w:numId w:val="24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принимает решение об исправлении опечаток и (или) ошибок, </w:t>
      </w:r>
      <w:r w:rsidRPr="00D843CC">
        <w:rPr>
          <w:rFonts w:ascii="Times New Roman" w:eastAsia="Calibri" w:hAnsi="Times New Roman" w:cs="Times New Roman"/>
          <w:sz w:val="18"/>
          <w:szCs w:val="18"/>
        </w:rPr>
        <w:t>допущенных в документах, выданных в результате предоставления муниципальной услуги,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B0236C" w:rsidRPr="00D843CC" w:rsidRDefault="00B0236C" w:rsidP="00B0236C">
      <w:pPr>
        <w:numPr>
          <w:ilvl w:val="0"/>
          <w:numId w:val="24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принимает решение об отсутствии необходимости исправления опечаток и (или) ошибок, </w:t>
      </w:r>
      <w:r w:rsidRPr="00D843CC">
        <w:rPr>
          <w:rFonts w:ascii="Times New Roman" w:eastAsia="Calibri" w:hAnsi="Times New Roman" w:cs="Times New Roman"/>
          <w:sz w:val="18"/>
          <w:szCs w:val="18"/>
        </w:rPr>
        <w:t>допущенных в документах, выданных в результате предоставления муниципальной услуги,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готовит мотивированный отказ в исправлении </w:t>
      </w:r>
      <w:r w:rsidRPr="00D843CC">
        <w:rPr>
          <w:rFonts w:ascii="Times New Roman" w:eastAsia="Calibri" w:hAnsi="Times New Roman" w:cs="Times New Roman"/>
          <w:sz w:val="18"/>
          <w:szCs w:val="18"/>
        </w:rPr>
        <w:t>опечаток и (или) ошибок, допущенных в документах, выданных в результате предоставления муниципальной услуги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Исправление опечаток и (или) ошибок, </w:t>
      </w:r>
      <w:r w:rsidRPr="00D843CC">
        <w:rPr>
          <w:rFonts w:ascii="Times New Roman" w:eastAsia="Calibri" w:hAnsi="Times New Roman" w:cs="Times New Roman"/>
          <w:sz w:val="18"/>
          <w:szCs w:val="18"/>
        </w:rPr>
        <w:t>допущенных в документах, выданных в результате предоставления муниципальной услуги, осуществляется специалистом администрации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течение трёх дней.</w:t>
      </w:r>
    </w:p>
    <w:p w:rsidR="00B0236C" w:rsidRPr="00D843CC" w:rsidRDefault="00B0236C" w:rsidP="00B0236C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 исправлении опечаток и (или) ошибок</w:t>
      </w:r>
      <w:r w:rsidRPr="00D843CC">
        <w:rPr>
          <w:rFonts w:ascii="Times New Roman" w:eastAsia="Calibri" w:hAnsi="Times New Roman" w:cs="Times New Roman"/>
          <w:sz w:val="18"/>
          <w:szCs w:val="18"/>
        </w:rPr>
        <w:t>, допущенных в документах, выданных в результате предоставления муниципальной услуги,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не допускается: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3.22.4. Максимальный срок исполнения административной процедуры составляет 5 календарных дней со дня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поступления </w:t>
      </w:r>
      <w:proofErr w:type="spell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вОрганзаявления</w:t>
      </w:r>
      <w:proofErr w:type="spellEnd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 исправлении опечаток и (или) ошибок.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3.22.5. Результатом процедуры является:</w:t>
      </w:r>
    </w:p>
    <w:p w:rsidR="00B0236C" w:rsidRPr="00D843CC" w:rsidRDefault="00B0236C" w:rsidP="00B0236C">
      <w:pPr>
        <w:numPr>
          <w:ilvl w:val="0"/>
          <w:numId w:val="23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исправленные документы, являющиеся результатом предоставления муниципальной услуги;</w:t>
      </w:r>
    </w:p>
    <w:p w:rsidR="00B0236C" w:rsidRPr="00D843CC" w:rsidRDefault="00B0236C" w:rsidP="00B0236C">
      <w:pPr>
        <w:numPr>
          <w:ilvl w:val="0"/>
          <w:numId w:val="25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мотивированный отказ в исправлении </w:t>
      </w:r>
      <w:r w:rsidRPr="00D843CC">
        <w:rPr>
          <w:rFonts w:ascii="Times New Roman" w:eastAsia="Calibri" w:hAnsi="Times New Roman" w:cs="Times New Roman"/>
          <w:sz w:val="18"/>
          <w:szCs w:val="18"/>
        </w:rPr>
        <w:t>опечаток и (или) ошибок, допущенных в документах, выданных в результате предоставления муниципальной услуги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Выдача заявителю исправленного документа производится в порядке, установленном пунктом 3.21 настоящего Регламента.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3.22.6.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Документ, содержащий опечатки и (или) ошибки, после замены подлежит уничтожению, факт которого фиксируется в деле по рассмотрению обращения заявителя.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Вариант 2: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Исправление опечаток и (или) ошибок, допущенных в документах, выданных в результате предоставления муниципальной услуги 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34"/>
          <w:tab w:val="left" w:pos="1144"/>
        </w:tabs>
        <w:spacing w:after="0" w:line="240" w:lineRule="auto"/>
        <w:ind w:left="34"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3.23. Исправление допущенных опечаток и ошибок в выданных в результате предоставления муниципальной услуги документах (в том числе срок таких исправлений) осуществляется в порядке, определенном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.</w:t>
      </w:r>
      <w:proofErr w:type="gramEnd"/>
    </w:p>
    <w:p w:rsidR="00B0236C" w:rsidRPr="00D843CC" w:rsidRDefault="00B0236C" w:rsidP="00B0236C">
      <w:pPr>
        <w:tabs>
          <w:tab w:val="left" w:pos="34"/>
          <w:tab w:val="left" w:pos="1144"/>
        </w:tabs>
        <w:spacing w:after="0" w:line="240" w:lineRule="auto"/>
        <w:ind w:left="34" w:firstLine="709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Описание варианта 3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3.24. Максимальный срок предоставления варианта муниципальной услуги составляет 5 рабочих дней со дня регистрации запроса о предоставлении муниципальной услуги. 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3.25. В результате предоставления варианта муниципальной услуги заявителю предоставляются: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а) решение о предоставлении выписки с приложением самой выписки из реестра (документ на бумажном носителе, 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(опционально);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б) уведомление об отсутствии в реестре муниципального имущества Республики Коми запрашиваемых сведений (документ на бумажном носителе, 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(опционально);</w:t>
      </w:r>
    </w:p>
    <w:p w:rsidR="00B0236C" w:rsidRPr="00D843CC" w:rsidRDefault="00B0236C" w:rsidP="00B0236C">
      <w:pPr>
        <w:widowControl w:val="0"/>
        <w:tabs>
          <w:tab w:val="left" w:pos="1134"/>
          <w:tab w:val="left" w:pos="1425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в) решение об отказе в предоставлении муниципальной услуги с указанием причин отказа (документ на бумажном носителе, 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Формирование реестровой записи в качестве результата предоставления муниципальной услуги не предусмотрено.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3.26. Решение об отказе в предоставлении муниципальной услуги направляется заявителю при наличии оснований, указанных в пункте 2.13 Административного регламента.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lastRenderedPageBreak/>
        <w:t>3.27. Предоставление муниципальной услуги включает в себя следующие административные процедуры: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1) прием и регистрация представленных заявителем запроса и документов и (или) информации, необходимых для предоставления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2) принятие решения о предоставлении (об отказе в предоставлении)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3) предоставление результата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4) исправление допущенных опечаток и ошибок в выданных в результате предоставления муниципальной услуги документах.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Прием и регистрация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представленных</w:t>
      </w:r>
      <w:proofErr w:type="gramEnd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заявителем запроса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и документов и (или) информации, необходимых для предоставления муниципальной услуги 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3.28. Заявителю для получения муниципальной услуги необходимо представить лично в Орган, посредством почтового отправления, Единого портала государственных и муниципальных услуг (функций) или в любой МФЦ на территории Республики Коми заявление о предоставлении муниципальной услуги.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1) Очная форма подачи документов - подача запроса и документов при личном приеме в порядке общей очереди в приемные часы или по предварительной записи. При очной форме подачи документов заявитель подает запрос и документы, указанные в пункте 2.10 Административного регламента, в бумажном виде, то есть документы установленной формы, сформированные на бумажном носителе.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очной форме подачи документов запрос о предоставлении муниципальной услуги может быть оформлен заявителем в ходе приема в Орган либо оформлен заранее.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По просьбе обратившегося лица запрос может быть оформлен специалистом Органа, ответственным за прием документов, с использованием программных средств. В этом случае заявитель собственноручно вписывает в запрос свою фамилию, имя и отчество, ставит дату и подпись.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Специалист Органа, ответственный за прием документов, осуществляет следующие действия в ходе приема заявителя: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а) устанавливает предмет обращения; 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в) проверяет наличие всех документов, необходимых для предоставления муниципальной услуги, которые заявитель обязан предоставить самостоятельно в соответствии с пунктом 2.10 Административного регламента;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г) принимает решение о приеме у заявителя представленных документов;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д) регистрирует запрос и представленные документы под индивидуальным порядковым номером в день их поступления;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е) выдает заявителю расписку с описью представленных документов и указанием даты их принятия, подтверждающую принятие документов.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необходимости специалист Органа изготавливает копии представленных заявителем документов, выполняет на них надпись об их соответствии подлинным экземплярам, заверяет своей подписью с указанием фамилии и инициалов.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отсутствии у заявителя заполненного запроса или неправильном его заполнении специалист Органа, ответственный за прием документов, помогает заявителю заполнить запрос.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Длительность осуществления всех необходимых действий не более 15 минут.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2) Заочная форма подачи документов - направление запроса о предоставлении муниципальной услуги и документов через организацию почтовой связи, иную организацию, осуществляющую доставку корреспонденции, через Единый портал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заочной форме подачи документов заявитель может направить запрос и документы, указанные в пункте 2.10 Административного регламента: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в виде оригинала запроса и копий документов на бумажном носителе через организацию почтовой связи, иную организацию, осуществляющую доставку корреспонденции. В данном случае удостоверение верности копий документов осуществляется в порядке, установленном федеральным законодательством, днем регистрации запроса является день поступления запроса и документов в Орган;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в электронном виде посредством отправки интерактивной формы запроса, подписанного соответствующим типом электронной подписи, с приложением электронных образов необходимых документов через личный кабинет Единого портала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ии и ау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тентификации.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направлении документов через Единый портал государственных и муниципальных услуг (функций) днем получения запроса на предоставление муниципальной услуги является день регистрации запроса в Едином портале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случае представления заявителем документов в многофункциональный центр порядок и сроки передачи документов (сведений), необходимых для предоставления муниципальной услуги, устанавливаются соглашением о взаимодействии между МФЦ и Органом.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Если заявитель обратился заочно, специалист Органа, ответственный за прием документов: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а) устанавливает предмет обращения, проверяет документ, удостоверяющий личность;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б) проверяет полномочия заявителя;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в) проверяет наличие всех документов, необходимых для предоставления муниципальной услуги, которые заявитель обязан предоставить самостоятельно в соответствии с пунктом 2.10 Административного регламента;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г) принимает решение о приеме у заявителя представленных документов;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д) регистрирует запрос и представленные документы под индивидуальным порядковым номером в день их поступления.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При получении запроса в электронной форме в автоматическом режиме осуществляется форматно-логический контроль запроса, заявителю сообщается присвоенный запросу в электронной форме уникальный номер, по которому в 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lastRenderedPageBreak/>
        <w:t>соответствующем разделе Единого портала государственных и муниципальных услуг (функций) или официального сайта заявителю будет представлена информация о ходе выполнения указанного запроса.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в Едином портале государственных и муниципальных услуг (функций), официальном сайте обновляется до статуса «принято».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3.28.1. Критерием принятия решения о приеме документов является наличие запроса и прилагаемых к нему документов.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3.28.2. Максимальный срок исполнения административной процедуры составляет 1 рабочий день со дня подачи запроса заявителем о предоставлении муниципальной услуги в Орган.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3.28.3. 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Результатом административной процедуры является: прием и регистрация в Органе запроса и документов, представленных заявителем, их передача специалисту Органа, ответственному за принятие решений о предоставлении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муниципальной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услуги.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Результат административной процедуры фиксируется в системе электронного документооборота  специалист администрации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 .</w:t>
      </w:r>
      <w:proofErr w:type="gramEnd"/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3.28.4.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услуги: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D843CC">
        <w:rPr>
          <w:rFonts w:ascii="Times New Roman" w:eastAsia="Calibri" w:hAnsi="Times New Roman" w:cs="Times New Roman"/>
          <w:i/>
          <w:sz w:val="18"/>
          <w:szCs w:val="18"/>
        </w:rPr>
        <w:t>&lt;указать иные действия&gt;</w:t>
      </w:r>
      <w:r w:rsidRPr="00D843C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Принятие решения о предоставлении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(об отказе в предоставлении) муниципальной услуги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3.29. Основанием для начала административной процедуры является наличие в Органе зарегистрированных документов, указанных в пункте 2.10 Административного регламента.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При рассмотрении комплекта документов для предоставления муниципальной услуги специалист Органа, ответственный за исполнение запроса: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определяет соответствие представленных документов требованиям, установленным в пункте 2.10 Административного регламента;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анализирует содержащуюся в представленных документах информацию в целях подтверждения статуса заявителя и его потребности в получении муниципальной услуги, а также необходимости предоставления Органом муниципальной услуги;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устанавливает факт отсутствия или наличия оснований для отказа в предоставлении муниципальной услуги, предусмотренных пунктом 2.13 Административного регламента.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Специалист Органа в течени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</w:t>
      </w: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(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пяти дней) по результатам проверки готовит один из следующих документов: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проект выписки из реестра муниципального имущества;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проект уведомления об отсутствии в реестре муниципального имущества запрашиваемых сведений;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- либо проект решения об отказе в предоставлении муниципальной услуги с указанием причин отказа (в случае наличия оснований, предусмотренных пунктом 2.13 Административного регламента) (далее соответственно - документ, являющийся результатом предоставления муниципальной услуги).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Специалист Органа, ответственный за исполнение запроса, после оформления проекта решения о предоставлении муниципальной услуги либо решения об отказе в предоставлении муниципальной услуги передает его на подпись руководителю Органа в течении </w:t>
      </w: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(указать срок передачи проекта документа, являющегося результатом предоставления муниципальной услуги на подпись руководителю Органа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). 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Руководитель Органа подписывает проект решения о предоставлении муниципальной услуги (решения об отказе в предоставлении муниципальной услуги) в течение </w:t>
      </w: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(указать срок подписания проекта решения)</w:t>
      </w: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со дня его получения и в тот же срок возвращает подписанное решение специалисту Органа, ответственному за исполнение запроса.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Специалист Органа, ответственный за исполнение запроса, в течение </w:t>
      </w: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(трёх дней</w:t>
      </w:r>
      <w:proofErr w:type="gramStart"/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)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со дня подписания направляет подписанное руководителем Органа решение сотруднику Органа, ответственному за выдачу результата предоставления услуги, для выдачи его заявителю.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3.29.1. Критерием принятия решения о предоставлении муниципальной услуги является соответствие запроса и прилагаемых к нему документов требованиям Административного регламента.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3.29.2. Максимальный срок исполнения административной процедуры составляет 3 рабочих дня со дня поступления зарегистрированных документов, указанных в пункте 2.10 Административного от начальника отдела учета муниципальной собственности Органа на исполнение полного комплекта документов, необходимых для предоставления муниципальной услуги.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3.29.3. Результатом административной процедуры является принятие решения о предоставлении муниципальной услуги (либо решения об отказе в предоставлении муниципальной услуги) и передача принятого решения о предоставлении муниципальной услуги (либо решения об отказе в предоставлении муниципальной услуги) сотруднику Органа, ответственному за выдачу результата предоставления услуги, для выдачи его заявителю.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Результат административной процедуры фиксируется в системе электронного документооборота с пометкой «исполнено» специалистом администрации сельского поселения «Керчомъя»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3.29.4. Иные действия, необходимые для предоставления муниципальной услуги: иных действий нет;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Предоставление результата муниципальной услуги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3.30. Основанием для начала исполнения административной процедуры является поступление сотруднику Органа, ответственному за выдачу результата предоставления услуги, решения о предоставлении муниципальной услуги или решения об отказе в предоставлении муниципальной услуги (далее - Решение).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Административная процедура исполняется сотрудником Органа, ответственным за выдачу Решения.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lastRenderedPageBreak/>
        <w:t>При поступлении Решения сотрудник Органа, ответственный за его выдачу, информирует заявителя о наличии принятого решения и согласует способ получения гражданином данного Решения.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Информирование заявителя осуществляется по телефону и (или) посредством отправления электронного сообщения на указанный заявителем адрес электронной почты.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Если заявитель обратился за предоставлением услуги через Единый портал государственных и муниципальных услуг (функций), то информирование заявителя о результатах предоставления муниципальной услуги осуществляется также через Единый портал государственных и муниципальных услуг (функций).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случае личного обращения заявителя выдачу Решения осуществляет сотрудник Органа, ответственный за выдачу Решения, при личном приеме под роспись заявителя, которая проставляется в журнале регистрации, при предъявлении им документа, удостоверяющего личность, а при обращении представителя также документа, подтверждающего полномочия представителя.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случае невозможности информирования специалист Органа, ответственный за выдачу результата предоставления услуги, направляет заявителю решение через организацию почтовой связи заказным письмом с уведомлением о вручении.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3.30.1.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решении, выдачи результата предоставления муниципальной услуги.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3.30.2. Максимальный срок исполнения административной процедуры составляет 1 рабочий день со дня поступления Решения сотруднику Органа, ответственному за его выдачу.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3.30.3. Результатом исполнения административной процедуры является уведомление заявителя о принятом Решении и (или) выдача заявителю Решения.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Способом фиксации результата административной процедуры является регистрация Решения в журнале исходящей документации. 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3.30.4. Заявитель вправе получить результат предоставления муниципальной услуги в форме документа на бумажном носителе или в форме электронного документа.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Получение результата предоставления муниципальной услуги в форме электронного документа осуществляется заявителем с использованием личного кабинета в Едином портале государственных и муниципальных услуг (функций) или официальном сайте Органа в течение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срока действия результата предоставления муниципальной услуги</w:t>
      </w:r>
      <w:proofErr w:type="gramEnd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Результат предоставления муниципальной услуги может быть предоставлен в МФЦ по выбору заявителя независимо от его места жительства или места пребывания в рамках соответствующего соглашения о взаимодействии между МФЦ и Органом.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3.30.5. Иные действия, необходимые для предоставления муниципальной услуги: </w:t>
      </w:r>
      <w:proofErr w:type="spellStart"/>
      <w:r w:rsidRPr="00D843CC">
        <w:rPr>
          <w:rFonts w:ascii="Times New Roman" w:eastAsia="Calibri" w:hAnsi="Times New Roman" w:cs="Times New Roman"/>
          <w:sz w:val="18"/>
          <w:szCs w:val="18"/>
        </w:rPr>
        <w:t>отсуствуют</w:t>
      </w:r>
      <w:proofErr w:type="spellEnd"/>
      <w:r w:rsidRPr="00D843C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Исправление допущенных опечаток и ошибок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в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выданных</w:t>
      </w:r>
      <w:proofErr w:type="gramEnd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в результате предоставления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муниципальной услуги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документах</w:t>
      </w:r>
      <w:proofErr w:type="gramEnd"/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3.31. </w:t>
      </w:r>
      <w:proofErr w:type="gram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</w:t>
      </w:r>
      <w:r w:rsidRPr="00D843CC">
        <w:rPr>
          <w:rFonts w:ascii="Times New Roman" w:eastAsia="Calibri" w:hAnsi="Times New Roman" w:cs="Times New Roman"/>
          <w:sz w:val="18"/>
          <w:szCs w:val="18"/>
        </w:rPr>
        <w:t>Орган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заявлением об исправлении допущенных опечаток и ошибок в выданных в результате предоставления муниципальной услуги документах.</w:t>
      </w:r>
      <w:proofErr w:type="gramEnd"/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3.31.1.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 (далее – процедура), является поступление в Орган заявления об исправлении опечаток и (или) ошибок в документах, выданных в результате предоставления муниципальной услуги (далее – заявление об исправлении опечаток и (или) ошибок).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3.31.2.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B0236C" w:rsidRPr="00D843CC" w:rsidRDefault="00B0236C" w:rsidP="00B0236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лично (заявителем представляются оригиналы документов с опечатками и (или) ошибками, специалистом администрации  делаются копии этих документов);</w:t>
      </w:r>
    </w:p>
    <w:p w:rsidR="00B0236C" w:rsidRPr="00D843CC" w:rsidRDefault="00B0236C" w:rsidP="00B0236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через организацию почтовой связи (заявителем направляются копии документов с опечатками и (или) ошибками).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Прием и регистрация заявления об исправлении опечаток и (или) ошибок осуществляется в соответствии с пунктом 3.28 настоящего Административного регламента, 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за исключением положений, касающихся возможности представлять документы в электронном виде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3.31.3.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(Внутренняя организация работы – указать, кем рассматривается, куда передается и в какой срок).</w:t>
      </w:r>
    </w:p>
    <w:p w:rsidR="00B0236C" w:rsidRPr="00D843CC" w:rsidRDefault="00B0236C" w:rsidP="00B0236C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По результатам рассмотрения заявления об исправлении опечаток и (или) ошибок специалист администрации  в течение трёх дней</w:t>
      </w:r>
      <w:proofErr w:type="gram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:</w:t>
      </w:r>
      <w:proofErr w:type="gramEnd"/>
    </w:p>
    <w:p w:rsidR="00B0236C" w:rsidRPr="00D843CC" w:rsidRDefault="00B0236C" w:rsidP="00B0236C">
      <w:pPr>
        <w:numPr>
          <w:ilvl w:val="0"/>
          <w:numId w:val="24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принимает решение об исправлении опечаток и (или) ошибок, </w:t>
      </w:r>
      <w:r w:rsidRPr="00D843CC">
        <w:rPr>
          <w:rFonts w:ascii="Times New Roman" w:eastAsia="Calibri" w:hAnsi="Times New Roman" w:cs="Times New Roman"/>
          <w:sz w:val="18"/>
          <w:szCs w:val="18"/>
        </w:rPr>
        <w:t>допущенных в документах, выданных в результате предоставления муниципальной услуги,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B0236C" w:rsidRPr="00B0236C" w:rsidRDefault="00B0236C" w:rsidP="00B0236C">
      <w:pPr>
        <w:numPr>
          <w:ilvl w:val="0"/>
          <w:numId w:val="24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принимает решение об отсутствии необходимости исправления опечаток и (или) ошибок, </w:t>
      </w:r>
      <w:r w:rsidRPr="00D843CC">
        <w:rPr>
          <w:rFonts w:ascii="Times New Roman" w:eastAsia="Calibri" w:hAnsi="Times New Roman" w:cs="Times New Roman"/>
          <w:sz w:val="18"/>
          <w:szCs w:val="18"/>
        </w:rPr>
        <w:t>допущенных в документах, выданных в результате предоставления муниципальной услуги,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готовит мотивированный отказ в исправлении </w:t>
      </w:r>
      <w:r w:rsidRPr="00D843CC">
        <w:rPr>
          <w:rFonts w:ascii="Times New Roman" w:eastAsia="Calibri" w:hAnsi="Times New Roman" w:cs="Times New Roman"/>
          <w:sz w:val="18"/>
          <w:szCs w:val="18"/>
        </w:rPr>
        <w:t>опечаток и (или) ошибок, допущенных в документах, выданных в результате предоставления муниципальной услуги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Исправление опечаток и (или) ошибок, </w:t>
      </w: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допущенных в документах, выданных в результате предоставления муниципальной услуги, осуществляется специалистом администрации 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течение трёх дней.</w:t>
      </w:r>
    </w:p>
    <w:p w:rsidR="00B0236C" w:rsidRPr="00D843CC" w:rsidRDefault="00B0236C" w:rsidP="00B0236C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 исправлении опечаток и (или) ошибок</w:t>
      </w:r>
      <w:r w:rsidRPr="00D843CC">
        <w:rPr>
          <w:rFonts w:ascii="Times New Roman" w:eastAsia="Calibri" w:hAnsi="Times New Roman" w:cs="Times New Roman"/>
          <w:sz w:val="18"/>
          <w:szCs w:val="18"/>
        </w:rPr>
        <w:t>, допущенных в документах, выданных в результате предоставления муниципальной услуги,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не допускается: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3.31.4. Максимальный срок исполнения административной процедуры составляет 5 календарных дней со дня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поступления </w:t>
      </w:r>
      <w:proofErr w:type="spell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вОрганзаявления</w:t>
      </w:r>
      <w:proofErr w:type="spellEnd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 исправлении опечаток и (или) ошибок.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3.31.5. Результатом процедуры является:</w:t>
      </w:r>
    </w:p>
    <w:p w:rsidR="00B0236C" w:rsidRPr="00D843CC" w:rsidRDefault="00B0236C" w:rsidP="00B0236C">
      <w:pPr>
        <w:numPr>
          <w:ilvl w:val="0"/>
          <w:numId w:val="23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исправленные документы, являющиеся результатом предоставления муниципальной услуги;</w:t>
      </w:r>
    </w:p>
    <w:p w:rsidR="00B0236C" w:rsidRPr="00D843CC" w:rsidRDefault="00B0236C" w:rsidP="00B0236C">
      <w:pPr>
        <w:numPr>
          <w:ilvl w:val="0"/>
          <w:numId w:val="25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мотивированный отказ в исправлении </w:t>
      </w:r>
      <w:r w:rsidRPr="00D843CC">
        <w:rPr>
          <w:rFonts w:ascii="Times New Roman" w:eastAsia="Calibri" w:hAnsi="Times New Roman" w:cs="Times New Roman"/>
          <w:sz w:val="18"/>
          <w:szCs w:val="18"/>
        </w:rPr>
        <w:t>опечаток и (или) ошибок, допущенных в документах, выданных в результате предоставления муниципальной услуги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Выдача заявителю исправленного документа производится в порядке, установленном пунктом 3.30 настоящего Регламента.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3.31.6.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Документ, содержащий опечатки и (или) ошибки, после замены подлежит уничтожению, факт которого фиксируется в деле по рассмотрению обращения заявителя.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Вариант 2: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Исправление опечаток и (или) ошибок, допущенных в документах, выданных в результате предоставления муниципальной услуги 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34"/>
          <w:tab w:val="left" w:pos="1144"/>
        </w:tabs>
        <w:spacing w:after="0" w:line="240" w:lineRule="auto"/>
        <w:ind w:left="34" w:firstLine="709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>3.32. Исправление допущенных опечаток и ошибок в выданных в результате предоставления муниципальной услуги документах (в том числе срок таких исправлений) осуществляется в порядке, определенном администрацией сельского поселения «Керчомъя».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843CC">
        <w:rPr>
          <w:rFonts w:ascii="Times New Roman" w:hAnsi="Times New Roman" w:cs="Times New Roman"/>
          <w:b/>
          <w:sz w:val="18"/>
          <w:szCs w:val="18"/>
        </w:rPr>
        <w:t xml:space="preserve">IV. Формы </w:t>
      </w:r>
      <w:proofErr w:type="gramStart"/>
      <w:r w:rsidRPr="00D843CC">
        <w:rPr>
          <w:rFonts w:ascii="Times New Roman" w:hAnsi="Times New Roman" w:cs="Times New Roman"/>
          <w:b/>
          <w:sz w:val="18"/>
          <w:szCs w:val="18"/>
        </w:rPr>
        <w:t>контроля за</w:t>
      </w:r>
      <w:proofErr w:type="gramEnd"/>
      <w:r w:rsidRPr="00D843CC">
        <w:rPr>
          <w:rFonts w:ascii="Times New Roman" w:hAnsi="Times New Roman" w:cs="Times New Roman"/>
          <w:b/>
          <w:sz w:val="18"/>
          <w:szCs w:val="18"/>
        </w:rPr>
        <w:t xml:space="preserve"> исполнением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843CC">
        <w:rPr>
          <w:rFonts w:ascii="Times New Roman" w:hAnsi="Times New Roman" w:cs="Times New Roman"/>
          <w:b/>
          <w:sz w:val="18"/>
          <w:szCs w:val="18"/>
        </w:rPr>
        <w:t>административного регламента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5" w:name="Par368"/>
      <w:bookmarkEnd w:id="15"/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Порядок осуществления текущего </w:t>
      </w:r>
      <w:proofErr w:type="gramStart"/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контроля за</w:t>
      </w:r>
      <w:proofErr w:type="gramEnd"/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r w:rsidRPr="00D843C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устанавливающих требования к предоставлению муниципальной услуги, а также принятием ими решений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 xml:space="preserve">4.1. Текущий </w:t>
      </w:r>
      <w:proofErr w:type="gramStart"/>
      <w:r w:rsidRPr="00D843CC">
        <w:rPr>
          <w:rFonts w:ascii="Times New Roman" w:hAnsi="Times New Roman" w:cs="Times New Roman"/>
          <w:sz w:val="18"/>
          <w:szCs w:val="18"/>
        </w:rPr>
        <w:t>контроль за</w:t>
      </w:r>
      <w:proofErr w:type="gramEnd"/>
      <w:r w:rsidRPr="00D843CC">
        <w:rPr>
          <w:rFonts w:ascii="Times New Roman" w:hAnsi="Times New Roman" w:cs="Times New Roman"/>
          <w:sz w:val="18"/>
          <w:szCs w:val="18"/>
        </w:rPr>
        <w:t xml:space="preserve"> соблюдением и исполнением положений настоящего административного регламента и иных нормативных правовых актов, устанавливающих требования к предоставлению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муниципальной </w:t>
      </w:r>
      <w:r w:rsidRPr="00D843CC">
        <w:rPr>
          <w:rFonts w:ascii="Times New Roman" w:hAnsi="Times New Roman" w:cs="Times New Roman"/>
          <w:sz w:val="18"/>
          <w:szCs w:val="18"/>
        </w:rPr>
        <w:t>услуги, осуществляет&lt;</w:t>
      </w:r>
      <w:r w:rsidRPr="00D843CC">
        <w:rPr>
          <w:rFonts w:ascii="Times New Roman" w:hAnsi="Times New Roman" w:cs="Times New Roman"/>
          <w:i/>
          <w:sz w:val="18"/>
          <w:szCs w:val="18"/>
        </w:rPr>
        <w:t>указать, кем осуществляется текущий контроль</w:t>
      </w:r>
      <w:r w:rsidRPr="00D843CC">
        <w:rPr>
          <w:rFonts w:ascii="Times New Roman" w:hAnsi="Times New Roman" w:cs="Times New Roman"/>
          <w:sz w:val="18"/>
          <w:szCs w:val="18"/>
        </w:rPr>
        <w:t xml:space="preserve">&gt;. 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 xml:space="preserve">4.2. </w:t>
      </w:r>
      <w:proofErr w:type="gram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деятельностью Органа по предоставлению муниципальной услуги осуществляется 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&lt;указать, кем осуществляется контроль&gt;</w:t>
      </w:r>
      <w:r w:rsidRPr="00D843CC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исполнением настоящего Административного регламента сотрудниками МФЦ осуществляется руководителем МФЦ.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16" w:name="Par377"/>
      <w:bookmarkEnd w:id="16"/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контроля за</w:t>
      </w:r>
      <w:proofErr w:type="gramEnd"/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полнотой и качеством предоставления муниципальной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 xml:space="preserve">4.3. Контроль полноты и качества предоставления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муниципальной</w:t>
      </w:r>
      <w:r w:rsidRPr="00D843CC">
        <w:rPr>
          <w:rFonts w:ascii="Times New Roman" w:hAnsi="Times New Roman" w:cs="Times New Roman"/>
          <w:sz w:val="18"/>
          <w:szCs w:val="18"/>
        </w:rPr>
        <w:t xml:space="preserve"> услуги осуществляется путем проведения плановых и внеплановых проверок.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Плановые проверки проводятся в соответствии с планом работы Органа, но не реже </w:t>
      </w:r>
      <w:r w:rsidRPr="00D843C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&lt;указать периодичность&gt;.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4.4. 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Внеплановые проверки могут проводиться на основании конкретного обращения заявителя о фактах нарушения его прав на получение муниципальной услуги.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843CC">
        <w:rPr>
          <w:rFonts w:ascii="Times New Roman" w:hAnsi="Times New Roman" w:cs="Times New Roman"/>
          <w:sz w:val="18"/>
          <w:szCs w:val="18"/>
        </w:rPr>
        <w:t>4.5. 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  <w:bookmarkStart w:id="17" w:name="Par387"/>
      <w:bookmarkEnd w:id="17"/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18"/>
          <w:szCs w:val="18"/>
        </w:rPr>
      </w:pPr>
      <w:r w:rsidRPr="00D843CC">
        <w:rPr>
          <w:rFonts w:ascii="Times New Roman" w:hAnsi="Times New Roman" w:cs="Times New Roman"/>
          <w:b/>
          <w:sz w:val="18"/>
          <w:szCs w:val="18"/>
        </w:rPr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hAnsi="Times New Roman" w:cs="Times New Roman"/>
          <w:sz w:val="18"/>
          <w:szCs w:val="18"/>
        </w:rPr>
        <w:t>4.6. По результатам проведенных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Федерации.</w:t>
      </w:r>
    </w:p>
    <w:p w:rsidR="00B0236C" w:rsidRPr="00D843CC" w:rsidRDefault="00B0236C" w:rsidP="00B0236C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</w:rPr>
        <w:t xml:space="preserve">Должностные лица, ответственные за предоставление муниципальной услуги, несут </w:t>
      </w: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персональную ответственность за соблюдение порядка и сроков предоставления муниципальной услуги.</w:t>
      </w:r>
    </w:p>
    <w:p w:rsidR="00B0236C" w:rsidRPr="00D843CC" w:rsidRDefault="00B0236C" w:rsidP="00B0236C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МФЦ и его работники несут ответственность, установленную законодательством Российской Федерации:</w:t>
      </w:r>
    </w:p>
    <w:p w:rsidR="00B0236C" w:rsidRPr="00D843CC" w:rsidRDefault="00B0236C" w:rsidP="00B0236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1) за полноту передаваемых Органу запросов, иных документов, принятых от заявителя в МФЦ;</w:t>
      </w:r>
    </w:p>
    <w:p w:rsidR="00B0236C" w:rsidRPr="00D843CC" w:rsidRDefault="00B0236C" w:rsidP="00B0236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2) за своевременную передачу Органу запросов, иных документов, принятых от заявителя, а также за своевременную выдачу заявителю документов, переданных в этих целях МФЦ Органом;</w:t>
      </w:r>
    </w:p>
    <w:p w:rsidR="00B0236C" w:rsidRPr="00D843CC" w:rsidRDefault="00B0236C" w:rsidP="00B0236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18"/>
          <w:szCs w:val="18"/>
        </w:rPr>
      </w:pPr>
      <w:bookmarkStart w:id="18" w:name="Par394"/>
      <w:bookmarkEnd w:id="18"/>
      <w:r w:rsidRPr="00D843CC">
        <w:rPr>
          <w:rFonts w:ascii="Times New Roman" w:hAnsi="Times New Roman" w:cs="Times New Roman"/>
          <w:b/>
          <w:sz w:val="18"/>
          <w:szCs w:val="18"/>
        </w:rPr>
        <w:t>Положения, характеризующие требования к порядку и формам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D843CC">
        <w:rPr>
          <w:rFonts w:ascii="Times New Roman" w:hAnsi="Times New Roman" w:cs="Times New Roman"/>
          <w:b/>
          <w:sz w:val="18"/>
          <w:szCs w:val="18"/>
        </w:rPr>
        <w:t>контроля за</w:t>
      </w:r>
      <w:proofErr w:type="gramEnd"/>
      <w:r w:rsidRPr="00D843CC">
        <w:rPr>
          <w:rFonts w:ascii="Times New Roman" w:hAnsi="Times New Roman" w:cs="Times New Roman"/>
          <w:b/>
          <w:sz w:val="18"/>
          <w:szCs w:val="18"/>
        </w:rPr>
        <w:t xml:space="preserve"> предоставлением </w:t>
      </w:r>
      <w:r w:rsidRPr="00D843C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муниципальной</w:t>
      </w:r>
      <w:r w:rsidRPr="00D843CC">
        <w:rPr>
          <w:rFonts w:ascii="Times New Roman" w:hAnsi="Times New Roman" w:cs="Times New Roman"/>
          <w:b/>
          <w:sz w:val="18"/>
          <w:szCs w:val="18"/>
        </w:rPr>
        <w:t xml:space="preserve"> услуги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843CC">
        <w:rPr>
          <w:rFonts w:ascii="Times New Roman" w:hAnsi="Times New Roman" w:cs="Times New Roman"/>
          <w:b/>
          <w:sz w:val="18"/>
          <w:szCs w:val="18"/>
        </w:rPr>
        <w:t>со стороны граждан, их объединений и организаций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hAnsi="Times New Roman" w:cs="Times New Roman"/>
          <w:sz w:val="18"/>
          <w:szCs w:val="18"/>
        </w:rPr>
        <w:t xml:space="preserve">4.7. </w:t>
      </w:r>
      <w:proofErr w:type="gramStart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исполнению муниципальной услуги и принятием решений должностными лицами, путем проведения проверок соблюдения и исполнения должностными лицами Органа правовых актов Российской Федерации, а также положений настоящего Административного регламента.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Проверка также может проводиться по конкретному обращению гражданина или организации.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sz w:val="18"/>
          <w:szCs w:val="18"/>
          <w:lang w:eastAsia="ru-RU"/>
        </w:rPr>
        <w:t>4.8. При обращении граждан, их объединений и организаций к руководителю Органа может быть создана комиссия с включением в ее состав граждан, представителей общественных объединений и организаций для проведения внеплановой проверки полноты и качества предоставления муниципальной услуги.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bookmarkStart w:id="19" w:name="Par402"/>
      <w:bookmarkEnd w:id="19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Раздел V. Досудебный (внесудебный) порядок обжалования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решений и действий (бездействия) органа, предоставляющего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муниципальную услугу, многофункционального центра,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организаций, указанных в части 1.1 статьи 16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Федерального</w:t>
      </w:r>
      <w:proofErr w:type="gramEnd"/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закона «Об организации предоставления </w:t>
      </w:r>
      <w:proofErr w:type="gramStart"/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государственных</w:t>
      </w:r>
      <w:proofErr w:type="gramEnd"/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и муниципальных услуг», а также их должностных лиц,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государственных или муниципальных служащих, работников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5.1.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Заявитель имеет право на обжалование решения и (или) действий (бездействия) Органа, должностных лиц Органа, муниципальных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- жалоба).</w:t>
      </w:r>
      <w:proofErr w:type="gramEnd"/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5.2. В досудебном (внесудебном) порядке заявитель вправе обратиться с жалобой в письменной форме на бумажном носителе или в электронной форме в Орган на решение и (или) действия (бездействие) должностного лица, руководителя структурного подразделения Органа, на решение и действия (бездействие) Органа, руководителя Органа.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В Органе определяются уполномоченные на рассмотрение жалоб должностные лица.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5.3. </w:t>
      </w:r>
      <w:proofErr w:type="gramStart"/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Информация о порядке подачи и рассмотрения жалобы размещается сайте Органа, в Едином портале государственных и муниципальных услуг (функций), в государственной информационной системе Республики Коми «Реестр государственных и муниципальных услуг (функций) Республики Коми»,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  <w:proofErr w:type="gramEnd"/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5.4.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 регулируется: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Федеральным законом «Об организации предоставления государственных и муниципальных услуг»;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>постановлением Правительства Российской Федерации от 20 ноября 2012 г.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B0236C" w:rsidRPr="00D843CC" w:rsidRDefault="00B0236C" w:rsidP="00B0236C">
      <w:pPr>
        <w:tabs>
          <w:tab w:val="left" w:pos="7965"/>
          <w:tab w:val="right" w:pos="93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постановлением Правительства Республики Коми от 25 декабря 2012 г. № 592 «Об утверждении Положения об особенностях подачи и рассмотрения жалоб на решения и действия (бездействие) органов исполнительной власти Республики Коми и их должностных лиц, государственных гражданских служащих органов исполнительной власти Республики Коми, многофункционального центра предоставления государственных и муниципальных услуг, его работников». </w:t>
      </w: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18"/>
          <w:szCs w:val="18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>Приложение 1</w:t>
      </w:r>
    </w:p>
    <w:p w:rsidR="00B0236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 xml:space="preserve">к Административному регламенту предоставления муниципальной услуги «Предоставление информации об объектах учета, содержащейся в реестре </w:t>
      </w:r>
    </w:p>
    <w:p w:rsidR="00B0236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>муниципального имущества»</w:t>
      </w:r>
    </w:p>
    <w:p w:rsidR="00B0236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  <w:t xml:space="preserve">Перечень 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  <w:t>Перечень признаков заявителей и комбинации значений признаков, каждая из которых соответствует одному варианту</w:t>
      </w:r>
    </w:p>
    <w:p w:rsidR="00B0236C" w:rsidRDefault="00B0236C" w:rsidP="00B0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  <w:t xml:space="preserve"> предоставления услуги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</w:p>
    <w:p w:rsidR="00B0236C" w:rsidRDefault="00B0236C" w:rsidP="00B0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</w:p>
    <w:p w:rsidR="002E05AE" w:rsidRDefault="002E05AE" w:rsidP="00B0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</w:p>
    <w:p w:rsidR="002E05AE" w:rsidRPr="00D843CC" w:rsidRDefault="002E05AE" w:rsidP="00B0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  <w:lastRenderedPageBreak/>
        <w:t>Перечень признаков заявителей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2551"/>
        <w:gridCol w:w="6356"/>
      </w:tblGrid>
      <w:tr w:rsidR="00B0236C" w:rsidRPr="00D843CC" w:rsidTr="00B0236C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№</w:t>
            </w:r>
          </w:p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Признак заявителя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Значения признака заявителя</w:t>
            </w:r>
          </w:p>
        </w:tc>
      </w:tr>
      <w:tr w:rsidR="00B0236C" w:rsidRPr="00D843CC" w:rsidTr="00B0236C">
        <w:tc>
          <w:tcPr>
            <w:tcW w:w="9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Результат предоставления муниципальной услуги «Предоставление информации об объектах учета, содержащейся в реестре муниципального имущества (отказ в предоставлении муниципальной услуги)»</w:t>
            </w:r>
          </w:p>
        </w:tc>
      </w:tr>
      <w:tr w:rsidR="00B0236C" w:rsidRPr="00D843CC" w:rsidTr="00B0236C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Категория заявителя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1.Физичесоке лицо.</w:t>
            </w:r>
          </w:p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 Индивидуальный предприниматель.</w:t>
            </w:r>
          </w:p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3. Юридическое лицо.</w:t>
            </w:r>
          </w:p>
        </w:tc>
      </w:tr>
    </w:tbl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  <w:t>Комбинации значений признаков, каждая из которых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  <w:r w:rsidRPr="00D843CC"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  <w:t>соответствует одному варианту предоставления услуги</w:t>
      </w:r>
    </w:p>
    <w:p w:rsidR="00B0236C" w:rsidRPr="00D843CC" w:rsidRDefault="00B0236C" w:rsidP="00B023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8567"/>
      </w:tblGrid>
      <w:tr w:rsidR="00B0236C" w:rsidRPr="00D843CC" w:rsidTr="00B0236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№ варианта</w:t>
            </w: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Комбинация значений признаков</w:t>
            </w:r>
          </w:p>
        </w:tc>
      </w:tr>
      <w:tr w:rsidR="00B0236C" w:rsidRPr="00D843CC" w:rsidTr="00B0236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Результат предоставления муниципальной услуги «Предоставление информации об объектах учета, содержащейся в реестре муниципального имущества (отказ в предоставлении муниципальной услуги)» (физическое лицо)</w:t>
            </w:r>
          </w:p>
        </w:tc>
      </w:tr>
      <w:tr w:rsidR="00B0236C" w:rsidRPr="00D843CC" w:rsidTr="00B0236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Результат предоставления муниципальной услуги «Предоставление информации об объектах учета, содержащейся в реестре муниципального имущества (отказ в предоставлении муниципальной услуги)» (индивидуальный предприниматель)</w:t>
            </w:r>
          </w:p>
        </w:tc>
      </w:tr>
      <w:tr w:rsidR="00B0236C" w:rsidRPr="00D843CC" w:rsidTr="00B0236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36C" w:rsidRPr="00D843CC" w:rsidRDefault="00B0236C" w:rsidP="00B023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Результат предоставления муниципальной услуги «Предоставление информации об объектах учета, содержащейся в реестре муниципального имущества (отказ в предоставлении муниципальной услуги)» (юридическое лицо)</w:t>
            </w:r>
          </w:p>
        </w:tc>
      </w:tr>
    </w:tbl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>Приложение 2</w:t>
      </w: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>к Административному регламенту предоставления муниципальной услуги «Предоставление информации об объектах учета, содержащейся в реестре муниципального имущества»</w:t>
      </w: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>Форма</w:t>
      </w:r>
    </w:p>
    <w:p w:rsidR="00B0236C" w:rsidRPr="00D843CC" w:rsidRDefault="00B0236C" w:rsidP="00B0236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</w:p>
    <w:tbl>
      <w:tblPr>
        <w:tblW w:w="5036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1155"/>
        <w:gridCol w:w="224"/>
        <w:gridCol w:w="34"/>
        <w:gridCol w:w="1260"/>
        <w:gridCol w:w="1032"/>
        <w:gridCol w:w="1177"/>
        <w:gridCol w:w="1495"/>
        <w:gridCol w:w="2049"/>
        <w:gridCol w:w="63"/>
      </w:tblGrid>
      <w:tr w:rsidR="00B0236C" w:rsidRPr="00D843CC" w:rsidTr="00B0236C">
        <w:trPr>
          <w:trHeight w:val="20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tbl>
            <w:tblPr>
              <w:tblW w:w="4833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34"/>
              <w:gridCol w:w="1494"/>
              <w:gridCol w:w="708"/>
              <w:gridCol w:w="4963"/>
            </w:tblGrid>
            <w:tr w:rsidR="00B0236C" w:rsidRPr="00D843CC" w:rsidTr="00B0236C">
              <w:trPr>
                <w:trHeight w:val="20"/>
                <w:jc w:val="center"/>
              </w:trPr>
              <w:tc>
                <w:tcPr>
                  <w:tcW w:w="10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236C" w:rsidRPr="00D843CC" w:rsidRDefault="00B0236C" w:rsidP="00B0236C">
                  <w:pPr>
                    <w:widowControl w:val="0"/>
                    <w:suppressAutoHyphens/>
                    <w:autoSpaceDE w:val="0"/>
                    <w:autoSpaceDN w:val="0"/>
                    <w:spacing w:after="0" w:line="240" w:lineRule="auto"/>
                    <w:rPr>
                      <w:rFonts w:ascii="Times New Roman" w:eastAsia="Andale Sans UI" w:hAnsi="Times New Roman" w:cs="Times New Roman"/>
                      <w:bCs/>
                      <w:kern w:val="1"/>
                      <w:sz w:val="18"/>
                      <w:szCs w:val="18"/>
                      <w:lang w:eastAsia="ru-RU"/>
                    </w:rPr>
                  </w:pPr>
                  <w:r w:rsidRPr="00D843CC">
                    <w:rPr>
                      <w:rFonts w:ascii="Times New Roman" w:eastAsia="Andale Sans UI" w:hAnsi="Times New Roman" w:cs="Times New Roman"/>
                      <w:bCs/>
                      <w:kern w:val="1"/>
                      <w:sz w:val="18"/>
                      <w:szCs w:val="18"/>
                      <w:lang w:eastAsia="ru-RU"/>
                    </w:rPr>
                    <w:t>№ запроса</w:t>
                  </w:r>
                  <w:proofErr w:type="gramStart"/>
                  <w:r w:rsidRPr="00D843CC">
                    <w:rPr>
                      <w:rFonts w:ascii="Times New Roman" w:eastAsia="Andale Sans UI" w:hAnsi="Times New Roman" w:cs="Times New Roman"/>
                      <w:bCs/>
                      <w:kern w:val="1"/>
                      <w:sz w:val="18"/>
                      <w:szCs w:val="18"/>
                      <w:vertAlign w:val="superscript"/>
                      <w:lang w:eastAsia="ru-RU"/>
                    </w:rPr>
                    <w:t>1</w:t>
                  </w:r>
                  <w:proofErr w:type="gramEnd"/>
                </w:p>
              </w:tc>
              <w:tc>
                <w:tcPr>
                  <w:tcW w:w="82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:rsidR="00B0236C" w:rsidRPr="00D843CC" w:rsidRDefault="00B0236C" w:rsidP="00B0236C">
                  <w:pPr>
                    <w:widowControl w:val="0"/>
                    <w:suppressAutoHyphens/>
                    <w:autoSpaceDE w:val="0"/>
                    <w:autoSpaceDN w:val="0"/>
                    <w:spacing w:after="0" w:line="240" w:lineRule="auto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vertAlign w:val="superscript"/>
                      <w:lang w:eastAsia="ru-RU"/>
                    </w:rPr>
                  </w:pPr>
                </w:p>
              </w:tc>
              <w:tc>
                <w:tcPr>
                  <w:tcW w:w="38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u w:val="single"/>
                      <w:lang w:eastAsia="ar-SA"/>
                    </w:rPr>
                  </w:pPr>
                </w:p>
              </w:tc>
              <w:tc>
                <w:tcPr>
                  <w:tcW w:w="2727" w:type="pct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u w:val="single"/>
                      <w:lang w:eastAsia="ar-SA"/>
                    </w:rPr>
                  </w:pPr>
                </w:p>
              </w:tc>
            </w:tr>
            <w:tr w:rsidR="00B0236C" w:rsidRPr="00D843CC" w:rsidTr="00B0236C">
              <w:trPr>
                <w:trHeight w:val="20"/>
                <w:jc w:val="center"/>
              </w:trPr>
              <w:tc>
                <w:tcPr>
                  <w:tcW w:w="1063" w:type="pct"/>
                  <w:tcBorders>
                    <w:top w:val="single" w:sz="4" w:space="0" w:color="auto"/>
                  </w:tcBorders>
                </w:tcPr>
                <w:p w:rsidR="00B0236C" w:rsidRPr="00D843CC" w:rsidRDefault="00B0236C" w:rsidP="00B0236C">
                  <w:pPr>
                    <w:widowControl w:val="0"/>
                    <w:suppressAutoHyphens/>
                    <w:autoSpaceDE w:val="0"/>
                    <w:autoSpaceDN w:val="0"/>
                    <w:spacing w:after="0" w:line="240" w:lineRule="auto"/>
                    <w:rPr>
                      <w:rFonts w:ascii="Times New Roman" w:eastAsia="Andale Sans UI" w:hAnsi="Times New Roman" w:cs="Times New Roman"/>
                      <w:bCs/>
                      <w:kern w:val="1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21" w:type="pct"/>
                  <w:tcBorders>
                    <w:top w:val="single" w:sz="4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B0236C" w:rsidRPr="00D843CC" w:rsidRDefault="00B0236C" w:rsidP="00B0236C">
                  <w:pPr>
                    <w:widowControl w:val="0"/>
                    <w:suppressAutoHyphens/>
                    <w:autoSpaceDE w:val="0"/>
                    <w:autoSpaceDN w:val="0"/>
                    <w:spacing w:after="0" w:line="240" w:lineRule="auto"/>
                    <w:rPr>
                      <w:rFonts w:ascii="Times New Roman" w:eastAsia="Andale Sans UI" w:hAnsi="Times New Roman" w:cs="Times New Roman"/>
                      <w:bCs/>
                      <w:kern w:val="1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89" w:type="pct"/>
                  <w:tcBorders>
                    <w:top w:val="dotted" w:sz="4" w:space="0" w:color="auto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u w:val="single"/>
                      <w:lang w:eastAsia="ar-SA"/>
                    </w:rPr>
                  </w:pPr>
                </w:p>
              </w:tc>
              <w:tc>
                <w:tcPr>
                  <w:tcW w:w="2727" w:type="pct"/>
                  <w:tcBorders>
                    <w:top w:val="single" w:sz="4" w:space="0" w:color="auto"/>
                  </w:tcBorders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lang w:eastAsia="ar-SA"/>
                    </w:rPr>
                  </w:pPr>
                  <w:r w:rsidRPr="00D843CC"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lang w:eastAsia="ar-SA"/>
                    </w:rPr>
                    <w:t>Орган, обрабатывающий запрос на предоставление услуги</w:t>
                  </w:r>
                </w:p>
              </w:tc>
            </w:tr>
          </w:tbl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4967" w:type="pct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</w:p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Данные заявителя (физического лица, индивидуального предпринимателя)</w:t>
            </w: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vertAlign w:val="superscript"/>
                <w:lang w:eastAsia="ru-RU"/>
              </w:rPr>
              <w:footnoteReference w:id="1"/>
            </w: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1304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Фамилия</w:t>
            </w:r>
          </w:p>
        </w:tc>
        <w:tc>
          <w:tcPr>
            <w:tcW w:w="3663" w:type="pct"/>
            <w:gridSpan w:val="5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1304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Имя</w:t>
            </w:r>
          </w:p>
        </w:tc>
        <w:tc>
          <w:tcPr>
            <w:tcW w:w="3663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1304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Отчество</w:t>
            </w:r>
          </w:p>
        </w:tc>
        <w:tc>
          <w:tcPr>
            <w:tcW w:w="3663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1286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Полное наименование индивидуального предпринимателя</w:t>
            </w: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vertAlign w:val="superscript"/>
                <w:lang w:eastAsia="ru-RU"/>
              </w:rPr>
              <w:footnoteReference w:id="2"/>
            </w:r>
          </w:p>
        </w:tc>
        <w:tc>
          <w:tcPr>
            <w:tcW w:w="3681" w:type="pct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1286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ОГРНИП</w:t>
            </w: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vertAlign w:val="superscript"/>
                <w:lang w:eastAsia="ru-RU"/>
              </w:rPr>
              <w:footnoteReference w:id="3"/>
            </w:r>
          </w:p>
        </w:tc>
        <w:tc>
          <w:tcPr>
            <w:tcW w:w="3681" w:type="pct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4967" w:type="pct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</w:p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Адрес регистрации заявителя /</w:t>
            </w:r>
          </w:p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Юридический адрес (адрес регистрации) индивидуального предпринимателя</w:t>
            </w: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vertAlign w:val="superscript"/>
                <w:lang w:eastAsia="ru-RU"/>
              </w:rPr>
              <w:footnoteReference w:id="4"/>
            </w: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566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 xml:space="preserve">Индекс </w:t>
            </w:r>
          </w:p>
        </w:tc>
        <w:tc>
          <w:tcPr>
            <w:tcW w:w="1396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 xml:space="preserve">Регион </w:t>
            </w:r>
          </w:p>
        </w:tc>
        <w:tc>
          <w:tcPr>
            <w:tcW w:w="1851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56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1396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154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Населенный пункт</w:t>
            </w:r>
          </w:p>
        </w:tc>
        <w:tc>
          <w:tcPr>
            <w:tcW w:w="185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56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Улица</w:t>
            </w:r>
          </w:p>
        </w:tc>
        <w:tc>
          <w:tcPr>
            <w:tcW w:w="4401" w:type="pct"/>
            <w:gridSpan w:val="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566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Дом</w:t>
            </w:r>
          </w:p>
        </w:tc>
        <w:tc>
          <w:tcPr>
            <w:tcW w:w="1396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3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Корпус</w:t>
            </w:r>
          </w:p>
        </w:tc>
        <w:tc>
          <w:tcPr>
            <w:tcW w:w="61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7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Квартира</w:t>
            </w:r>
          </w:p>
        </w:tc>
        <w:tc>
          <w:tcPr>
            <w:tcW w:w="107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4967" w:type="pct"/>
            <w:gridSpan w:val="9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</w:p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Адрес места жительства заявителя /</w:t>
            </w:r>
          </w:p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vertAlign w:val="superscript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lastRenderedPageBreak/>
              <w:t>Почтовый адрес индивидуального предпринимателя</w:t>
            </w: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vertAlign w:val="superscript"/>
                <w:lang w:eastAsia="ru-RU"/>
              </w:rPr>
              <w:footnoteReference w:id="5"/>
            </w: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566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lastRenderedPageBreak/>
              <w:t xml:space="preserve">Индекс </w:t>
            </w:r>
          </w:p>
        </w:tc>
        <w:tc>
          <w:tcPr>
            <w:tcW w:w="1396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154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1851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56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1396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154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Населенный пункт</w:t>
            </w:r>
          </w:p>
        </w:tc>
        <w:tc>
          <w:tcPr>
            <w:tcW w:w="185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56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Улица</w:t>
            </w:r>
          </w:p>
        </w:tc>
        <w:tc>
          <w:tcPr>
            <w:tcW w:w="4401" w:type="pct"/>
            <w:gridSpan w:val="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566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Дом</w:t>
            </w:r>
          </w:p>
        </w:tc>
        <w:tc>
          <w:tcPr>
            <w:tcW w:w="1396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3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Корпус</w:t>
            </w:r>
          </w:p>
        </w:tc>
        <w:tc>
          <w:tcPr>
            <w:tcW w:w="61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7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Квартира</w:t>
            </w:r>
          </w:p>
        </w:tc>
        <w:tc>
          <w:tcPr>
            <w:tcW w:w="107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56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1396" w:type="pct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6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78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107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1169" w:type="pct"/>
            <w:gridSpan w:val="2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Контактные данные</w:t>
            </w:r>
          </w:p>
        </w:tc>
        <w:tc>
          <w:tcPr>
            <w:tcW w:w="3798" w:type="pct"/>
            <w:gridSpan w:val="7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rPr>
          <w:gridAfter w:val="1"/>
          <w:wAfter w:w="33" w:type="pct"/>
          <w:trHeight w:val="20"/>
          <w:jc w:val="center"/>
        </w:trPr>
        <w:tc>
          <w:tcPr>
            <w:tcW w:w="1169" w:type="pct"/>
            <w:gridSpan w:val="2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3798" w:type="pct"/>
            <w:gridSpan w:val="7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</w:tbl>
    <w:p w:rsidR="00B0236C" w:rsidRPr="00D843CC" w:rsidRDefault="00B0236C" w:rsidP="00B023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</w:p>
    <w:p w:rsidR="00B0236C" w:rsidRPr="00D843CC" w:rsidRDefault="00B0236C" w:rsidP="00B023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  <w:t>ЗАПРОС</w:t>
      </w:r>
      <w:r w:rsidRPr="00D843CC">
        <w:rPr>
          <w:rFonts w:ascii="Times New Roman" w:eastAsia="Andale Sans UI" w:hAnsi="Times New Roman" w:cs="Times New Roman"/>
          <w:b/>
          <w:bCs/>
          <w:kern w:val="1"/>
          <w:sz w:val="18"/>
          <w:szCs w:val="18"/>
          <w:vertAlign w:val="superscript"/>
          <w:lang w:eastAsia="ar-SA"/>
        </w:rPr>
        <w:footnoteReference w:id="6"/>
      </w:r>
    </w:p>
    <w:p w:rsidR="00B0236C" w:rsidRPr="00D843CC" w:rsidRDefault="00B0236C" w:rsidP="00B023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Andale Sans UI" w:hAnsi="Times New Roman" w:cs="Times New Roman"/>
          <w:i/>
          <w:kern w:val="1"/>
          <w:sz w:val="18"/>
          <w:szCs w:val="18"/>
          <w:lang w:eastAsia="ar-SA"/>
        </w:rPr>
        <w:t>(указать вводные данные либо сделать сноску)</w:t>
      </w:r>
    </w:p>
    <w:tbl>
      <w:tblPr>
        <w:tblW w:w="5000" w:type="pct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3114"/>
        <w:gridCol w:w="5946"/>
      </w:tblGrid>
      <w:tr w:rsidR="00B0236C" w:rsidRPr="00D843CC" w:rsidTr="00B0236C">
        <w:trPr>
          <w:trHeight w:val="20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  <w:t>Представлены следующие документы</w:t>
            </w:r>
          </w:p>
        </w:tc>
      </w:tr>
      <w:tr w:rsidR="00B0236C" w:rsidRPr="00D843CC" w:rsidTr="00B0236C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234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66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23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6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23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6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234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4766" w:type="pct"/>
            <w:gridSpan w:val="2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872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  <w:t>Место получения результата предоставления услуги</w:t>
            </w:r>
          </w:p>
        </w:tc>
        <w:tc>
          <w:tcPr>
            <w:tcW w:w="3128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872" w:type="pct"/>
            <w:gridSpan w:val="2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  <w:t xml:space="preserve">Способ получения результата </w:t>
            </w:r>
          </w:p>
        </w:tc>
        <w:tc>
          <w:tcPr>
            <w:tcW w:w="3128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872" w:type="pct"/>
            <w:gridSpan w:val="2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3128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</w:tbl>
    <w:p w:rsidR="00B0236C" w:rsidRPr="00D843CC" w:rsidRDefault="00B0236C" w:rsidP="00B0236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7285"/>
      </w:tblGrid>
      <w:tr w:rsidR="00B0236C" w:rsidRPr="00D843CC" w:rsidTr="00B0236C">
        <w:trPr>
          <w:trHeight w:val="20"/>
          <w:jc w:val="center"/>
        </w:trPr>
        <w:tc>
          <w:tcPr>
            <w:tcW w:w="1168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Контактные данные</w:t>
            </w:r>
          </w:p>
        </w:tc>
        <w:tc>
          <w:tcPr>
            <w:tcW w:w="383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</w:tbl>
    <w:p w:rsidR="00B0236C" w:rsidRPr="00D843CC" w:rsidRDefault="00B0236C" w:rsidP="00B0236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887"/>
        <w:gridCol w:w="5103"/>
      </w:tblGrid>
      <w:tr w:rsidR="00B0236C" w:rsidRPr="00D843CC" w:rsidTr="00B0236C">
        <w:tc>
          <w:tcPr>
            <w:tcW w:w="3190" w:type="dxa"/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c>
          <w:tcPr>
            <w:tcW w:w="3190" w:type="dxa"/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val="en-US" w:eastAsia="ar-SA"/>
              </w:rPr>
            </w:pPr>
            <w:r w:rsidRPr="00D843CC"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val="en-US" w:eastAsia="ar-SA"/>
              </w:rPr>
              <w:t>(</w:t>
            </w:r>
            <w:r w:rsidRPr="00D843CC"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eastAsia="ar-SA"/>
              </w:rPr>
              <w:t>Дата</w:t>
            </w:r>
            <w:r w:rsidRPr="00D843CC"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val="en-US" w:eastAsia="ar-SA"/>
              </w:rPr>
              <w:t>)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val="en-US" w:eastAsia="ar-SA"/>
              </w:rPr>
            </w:pPr>
            <w:r w:rsidRPr="00D843CC"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val="en-US" w:eastAsia="ar-SA"/>
              </w:rPr>
              <w:t>(</w:t>
            </w:r>
            <w:r w:rsidRPr="00D843CC"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eastAsia="ar-SA"/>
              </w:rPr>
              <w:t>Подпись/ФИО</w:t>
            </w:r>
            <w:r w:rsidRPr="00D843CC"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val="en-US" w:eastAsia="ar-SA"/>
              </w:rPr>
              <w:t>)</w:t>
            </w:r>
          </w:p>
        </w:tc>
      </w:tr>
    </w:tbl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>Приложение 3</w:t>
      </w: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>к Административному регламенту предоставления муниципальной услуги «Предоставление информации об объектах учета, содержащейся в реестре муниципального имущества»</w:t>
      </w:r>
    </w:p>
    <w:p w:rsidR="00B0236C" w:rsidRPr="00D843CC" w:rsidRDefault="00B0236C" w:rsidP="00B0236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  <w:t>Форма</w:t>
      </w:r>
    </w:p>
    <w:tbl>
      <w:tblPr>
        <w:tblW w:w="964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515"/>
        <w:gridCol w:w="667"/>
        <w:gridCol w:w="1994"/>
        <w:gridCol w:w="794"/>
        <w:gridCol w:w="2544"/>
        <w:gridCol w:w="1167"/>
      </w:tblGrid>
      <w:tr w:rsidR="00B0236C" w:rsidRPr="00D843CC" w:rsidTr="00B0236C">
        <w:trPr>
          <w:trHeight w:val="20"/>
          <w:jc w:val="center"/>
        </w:trPr>
        <w:tc>
          <w:tcPr>
            <w:tcW w:w="9648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tbl>
            <w:tblPr>
              <w:tblpPr w:leftFromText="180" w:rightFromText="180" w:vertAnchor="page" w:horzAnchor="margin" w:tblpY="211"/>
              <w:tblOverlap w:val="never"/>
              <w:tblW w:w="9571" w:type="dxa"/>
              <w:tblLook w:val="04A0" w:firstRow="1" w:lastRow="0" w:firstColumn="1" w:lastColumn="0" w:noHBand="0" w:noVBand="1"/>
            </w:tblPr>
            <w:tblGrid>
              <w:gridCol w:w="1950"/>
              <w:gridCol w:w="1843"/>
              <w:gridCol w:w="992"/>
              <w:gridCol w:w="4786"/>
            </w:tblGrid>
            <w:tr w:rsidR="00B0236C" w:rsidRPr="00D843CC" w:rsidTr="00B0236C">
              <w:tc>
                <w:tcPr>
                  <w:tcW w:w="10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Andale Sans UI" w:hAnsi="Times New Roman" w:cs="Times New Roman"/>
                      <w:bCs/>
                      <w:kern w:val="1"/>
                      <w:sz w:val="18"/>
                      <w:szCs w:val="18"/>
                      <w:lang w:eastAsia="ru-RU"/>
                    </w:rPr>
                  </w:pPr>
                  <w:r w:rsidRPr="00D843CC">
                    <w:rPr>
                      <w:rFonts w:ascii="Times New Roman" w:eastAsia="Andale Sans UI" w:hAnsi="Times New Roman" w:cs="Times New Roman"/>
                      <w:bCs/>
                      <w:kern w:val="1"/>
                      <w:sz w:val="18"/>
                      <w:szCs w:val="18"/>
                      <w:lang w:eastAsia="ru-RU"/>
                    </w:rPr>
                    <w:t>№ запрос</w:t>
                  </w:r>
                  <w:proofErr w:type="gramStart"/>
                  <w:r w:rsidRPr="00D843CC">
                    <w:rPr>
                      <w:rFonts w:ascii="Times New Roman" w:eastAsia="Andale Sans UI" w:hAnsi="Times New Roman" w:cs="Times New Roman"/>
                      <w:bCs/>
                      <w:kern w:val="1"/>
                      <w:sz w:val="18"/>
                      <w:szCs w:val="18"/>
                      <w:lang w:eastAsia="ru-RU"/>
                    </w:rPr>
                    <w:t>1</w:t>
                  </w:r>
                  <w:proofErr w:type="gramEnd"/>
                  <w:r w:rsidRPr="00D843CC">
                    <w:rPr>
                      <w:rFonts w:ascii="Times New Roman" w:eastAsia="Andale Sans UI" w:hAnsi="Times New Roman" w:cs="Times New Roman"/>
                      <w:b/>
                      <w:bCs/>
                      <w:kern w:val="1"/>
                      <w:sz w:val="18"/>
                      <w:szCs w:val="18"/>
                      <w:vertAlign w:val="superscript"/>
                      <w:lang w:eastAsia="ar-SA"/>
                    </w:rPr>
                    <w:footnoteReference w:id="7"/>
                  </w:r>
                </w:p>
              </w:tc>
              <w:tc>
                <w:tcPr>
                  <w:tcW w:w="9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u w:val="single"/>
                      <w:lang w:eastAsia="ar-SA"/>
                    </w:rPr>
                  </w:pPr>
                </w:p>
              </w:tc>
              <w:tc>
                <w:tcPr>
                  <w:tcW w:w="518" w:type="pct"/>
                  <w:tcBorders>
                    <w:left w:val="single" w:sz="4" w:space="0" w:color="auto"/>
                  </w:tcBorders>
                  <w:shd w:val="clear" w:color="auto" w:fill="auto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u w:val="single"/>
                      <w:lang w:eastAsia="ar-SA"/>
                    </w:rPr>
                  </w:pPr>
                </w:p>
              </w:tc>
              <w:tc>
                <w:tcPr>
                  <w:tcW w:w="2500" w:type="pct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u w:val="single"/>
                      <w:lang w:eastAsia="ar-SA"/>
                    </w:rPr>
                  </w:pPr>
                </w:p>
              </w:tc>
            </w:tr>
            <w:tr w:rsidR="00B0236C" w:rsidRPr="00D843CC" w:rsidTr="00B0236C">
              <w:tc>
                <w:tcPr>
                  <w:tcW w:w="1019" w:type="pct"/>
                  <w:tcBorders>
                    <w:top w:val="single" w:sz="4" w:space="0" w:color="auto"/>
                  </w:tcBorders>
                  <w:shd w:val="clear" w:color="auto" w:fill="auto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963" w:type="pct"/>
                  <w:tcBorders>
                    <w:top w:val="single" w:sz="4" w:space="0" w:color="auto"/>
                  </w:tcBorders>
                  <w:shd w:val="clear" w:color="auto" w:fill="auto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518" w:type="pct"/>
                  <w:shd w:val="clear" w:color="auto" w:fill="auto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" w:space="0" w:color="auto"/>
                  </w:tcBorders>
                  <w:shd w:val="clear" w:color="auto" w:fill="auto"/>
                </w:tcPr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lang w:eastAsia="ar-SA"/>
                    </w:rPr>
                  </w:pPr>
                  <w:r w:rsidRPr="00D843CC"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lang w:eastAsia="ar-SA"/>
                    </w:rPr>
                    <w:t>Орган, обрабатывающий запрос на предоставление услуги</w:t>
                  </w:r>
                </w:p>
                <w:p w:rsidR="00B0236C" w:rsidRPr="00D843CC" w:rsidRDefault="00B0236C" w:rsidP="00B0236C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Andale Sans UI" w:hAnsi="Times New Roman" w:cs="Times New Roman"/>
                      <w:kern w:val="1"/>
                      <w:sz w:val="18"/>
                      <w:szCs w:val="18"/>
                      <w:lang w:eastAsia="ar-SA"/>
                    </w:rPr>
                  </w:pPr>
                </w:p>
              </w:tc>
            </w:tr>
          </w:tbl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Данные заявителя (юридического лица)</w:t>
            </w: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vertAlign w:val="superscript"/>
                <w:lang w:eastAsia="ru-RU"/>
              </w:rPr>
              <w:footnoteReference w:id="8"/>
            </w: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3345" w:type="dxa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Полное наименование юридического лица (в соответствии с учредительными документами)</w:t>
            </w:r>
          </w:p>
        </w:tc>
        <w:tc>
          <w:tcPr>
            <w:tcW w:w="6303" w:type="dxa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3345" w:type="dxa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Организационно-правовая форма юридического лица</w:t>
            </w:r>
          </w:p>
        </w:tc>
        <w:tc>
          <w:tcPr>
            <w:tcW w:w="6303" w:type="dxa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3345" w:type="dxa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Фамилия, имя, отчество руководителя юридического лица</w:t>
            </w:r>
          </w:p>
        </w:tc>
        <w:tc>
          <w:tcPr>
            <w:tcW w:w="6303" w:type="dxa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ОГРН</w:t>
            </w:r>
          </w:p>
        </w:tc>
        <w:tc>
          <w:tcPr>
            <w:tcW w:w="7782" w:type="dxa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9648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Юридический адрес</w:t>
            </w: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 xml:space="preserve">Индекс </w:t>
            </w:r>
          </w:p>
        </w:tc>
        <w:tc>
          <w:tcPr>
            <w:tcW w:w="1479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649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 xml:space="preserve">Регион </w:t>
            </w:r>
          </w:p>
        </w:tc>
        <w:tc>
          <w:tcPr>
            <w:tcW w:w="3654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1479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649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Населенный пункт</w:t>
            </w:r>
          </w:p>
        </w:tc>
        <w:tc>
          <w:tcPr>
            <w:tcW w:w="3654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Улица</w:t>
            </w:r>
          </w:p>
        </w:tc>
        <w:tc>
          <w:tcPr>
            <w:tcW w:w="7782" w:type="dxa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Дом</w:t>
            </w:r>
          </w:p>
        </w:tc>
        <w:tc>
          <w:tcPr>
            <w:tcW w:w="1479" w:type="dxa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804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Корпус</w:t>
            </w:r>
          </w:p>
        </w:tc>
        <w:tc>
          <w:tcPr>
            <w:tcW w:w="845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339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Квартира</w:t>
            </w:r>
          </w:p>
        </w:tc>
        <w:tc>
          <w:tcPr>
            <w:tcW w:w="1315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9648" w:type="dxa"/>
            <w:gridSpan w:val="7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</w:p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vertAlign w:val="superscript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Почтовый адрес</w:t>
            </w: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lastRenderedPageBreak/>
              <w:t xml:space="preserve">Индекс </w:t>
            </w:r>
          </w:p>
        </w:tc>
        <w:tc>
          <w:tcPr>
            <w:tcW w:w="1479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649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3654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1479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649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Населенный пункт</w:t>
            </w:r>
          </w:p>
        </w:tc>
        <w:tc>
          <w:tcPr>
            <w:tcW w:w="3654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2E05AE" w:rsidRPr="00D843CC" w:rsidTr="00B0236C">
        <w:trPr>
          <w:trHeight w:val="20"/>
          <w:jc w:val="center"/>
        </w:trPr>
        <w:tc>
          <w:tcPr>
            <w:tcW w:w="1866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5AE" w:rsidRPr="00D843CC" w:rsidRDefault="002E05AE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1479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5AE" w:rsidRPr="00D843CC" w:rsidRDefault="002E05AE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649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5AE" w:rsidRPr="00D843CC" w:rsidRDefault="002E05AE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3654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5AE" w:rsidRPr="00D843CC" w:rsidRDefault="002E05AE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Улица</w:t>
            </w:r>
          </w:p>
        </w:tc>
        <w:tc>
          <w:tcPr>
            <w:tcW w:w="7782" w:type="dxa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Дом</w:t>
            </w:r>
          </w:p>
        </w:tc>
        <w:tc>
          <w:tcPr>
            <w:tcW w:w="1479" w:type="dxa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804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Корпус</w:t>
            </w:r>
          </w:p>
        </w:tc>
        <w:tc>
          <w:tcPr>
            <w:tcW w:w="845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339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Квартира</w:t>
            </w:r>
          </w:p>
        </w:tc>
        <w:tc>
          <w:tcPr>
            <w:tcW w:w="1315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6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80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3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131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2510" w:type="dxa"/>
            <w:gridSpan w:val="2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Контактные данные</w:t>
            </w:r>
          </w:p>
        </w:tc>
        <w:tc>
          <w:tcPr>
            <w:tcW w:w="7138" w:type="dxa"/>
            <w:gridSpan w:val="5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2510" w:type="dxa"/>
            <w:gridSpan w:val="2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7138" w:type="dxa"/>
            <w:gridSpan w:val="5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</w:tbl>
    <w:p w:rsidR="00B0236C" w:rsidRPr="00D843CC" w:rsidRDefault="00B0236C" w:rsidP="00B023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</w:p>
    <w:p w:rsidR="00B0236C" w:rsidRPr="00D843CC" w:rsidRDefault="00B0236C" w:rsidP="00B023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  <w:t>ЗАПРОС</w:t>
      </w:r>
      <w:r w:rsidRPr="00D843CC">
        <w:rPr>
          <w:rFonts w:ascii="Times New Roman" w:eastAsia="Andale Sans UI" w:hAnsi="Times New Roman" w:cs="Times New Roman"/>
          <w:b/>
          <w:bCs/>
          <w:kern w:val="1"/>
          <w:sz w:val="18"/>
          <w:szCs w:val="18"/>
          <w:vertAlign w:val="superscript"/>
          <w:lang w:eastAsia="ar-SA"/>
        </w:rPr>
        <w:footnoteReference w:id="9"/>
      </w:r>
    </w:p>
    <w:p w:rsidR="00B0236C" w:rsidRPr="00D843CC" w:rsidRDefault="00B0236C" w:rsidP="00B0236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Andale Sans UI" w:hAnsi="Times New Roman" w:cs="Times New Roman"/>
          <w:i/>
          <w:kern w:val="1"/>
          <w:sz w:val="18"/>
          <w:szCs w:val="18"/>
          <w:lang w:eastAsia="ar-SA"/>
        </w:rPr>
        <w:t>(указать вводные данные либо сделать сноску)</w:t>
      </w:r>
    </w:p>
    <w:tbl>
      <w:tblPr>
        <w:tblW w:w="5000" w:type="pct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B0236C" w:rsidRPr="00D843CC" w:rsidTr="00B0236C">
        <w:trPr>
          <w:trHeight w:val="20"/>
          <w:jc w:val="center"/>
        </w:trPr>
        <w:tc>
          <w:tcPr>
            <w:tcW w:w="5000" w:type="pct"/>
            <w:tcBorders>
              <w:bottom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</w:tbl>
    <w:p w:rsidR="00B0236C" w:rsidRPr="00D843CC" w:rsidRDefault="00B0236C" w:rsidP="00B0236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612"/>
        <w:gridCol w:w="1163"/>
        <w:gridCol w:w="1338"/>
        <w:gridCol w:w="181"/>
        <w:gridCol w:w="1032"/>
        <w:gridCol w:w="1181"/>
        <w:gridCol w:w="1504"/>
        <w:gridCol w:w="2049"/>
      </w:tblGrid>
      <w:tr w:rsidR="00B0236C" w:rsidRPr="00D843CC" w:rsidTr="00B0236C">
        <w:trPr>
          <w:trHeight w:val="20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Представлены следующие документы</w:t>
            </w: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234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66" w:type="pct"/>
            <w:gridSpan w:val="8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23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66" w:type="pct"/>
            <w:gridSpan w:val="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23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66" w:type="pct"/>
            <w:gridSpan w:val="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234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4766" w:type="pct"/>
            <w:gridSpan w:val="8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72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  <w:t>Место получения результата предоставления услуги</w:t>
            </w:r>
          </w:p>
        </w:tc>
        <w:tc>
          <w:tcPr>
            <w:tcW w:w="3128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72" w:type="pct"/>
            <w:gridSpan w:val="4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  <w:t xml:space="preserve">Способ получения результата </w:t>
            </w:r>
          </w:p>
        </w:tc>
        <w:tc>
          <w:tcPr>
            <w:tcW w:w="3128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872" w:type="pct"/>
            <w:gridSpan w:val="4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3128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ar-SA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556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1411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62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107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u w:val="single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168" w:type="pct"/>
            <w:gridSpan w:val="3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  <w:r w:rsidRPr="00D843CC"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  <w:t>Контактные данные</w:t>
            </w:r>
          </w:p>
        </w:tc>
        <w:tc>
          <w:tcPr>
            <w:tcW w:w="3832" w:type="pct"/>
            <w:gridSpan w:val="6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B0236C" w:rsidRPr="00D843CC" w:rsidTr="00B0236C">
        <w:trPr>
          <w:trHeight w:val="20"/>
          <w:jc w:val="center"/>
        </w:trPr>
        <w:tc>
          <w:tcPr>
            <w:tcW w:w="1168" w:type="pct"/>
            <w:gridSpan w:val="3"/>
            <w:vMerge/>
            <w:vAlign w:val="center"/>
            <w:hideMark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3832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B0236C" w:rsidRPr="00D843CC" w:rsidRDefault="00B0236C" w:rsidP="00B0236C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</w:tbl>
    <w:p w:rsidR="00B0236C" w:rsidRPr="00D843CC" w:rsidRDefault="00B0236C" w:rsidP="00B0236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887"/>
        <w:gridCol w:w="5103"/>
      </w:tblGrid>
      <w:tr w:rsidR="00B0236C" w:rsidRPr="00D843CC" w:rsidTr="00B0236C">
        <w:tc>
          <w:tcPr>
            <w:tcW w:w="3190" w:type="dxa"/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B0236C" w:rsidRPr="00D843CC" w:rsidTr="00B0236C">
        <w:tc>
          <w:tcPr>
            <w:tcW w:w="3190" w:type="dxa"/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val="en-US" w:eastAsia="ar-SA"/>
              </w:rPr>
            </w:pPr>
            <w:r w:rsidRPr="00D843CC"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val="en-US" w:eastAsia="ar-SA"/>
              </w:rPr>
              <w:t>(</w:t>
            </w:r>
            <w:r w:rsidRPr="00D843CC"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eastAsia="ar-SA"/>
              </w:rPr>
              <w:t>Дата</w:t>
            </w:r>
            <w:r w:rsidRPr="00D843CC">
              <w:rPr>
                <w:rFonts w:ascii="Times New Roman" w:eastAsia="Andale Sans UI" w:hAnsi="Times New Roman" w:cs="Times New Roman"/>
                <w:i/>
                <w:kern w:val="1"/>
                <w:sz w:val="18"/>
                <w:szCs w:val="18"/>
                <w:lang w:val="en-US" w:eastAsia="ar-SA"/>
              </w:rPr>
              <w:t>)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B0236C" w:rsidRPr="00D843CC" w:rsidRDefault="00B0236C" w:rsidP="00B0236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D843CC">
              <w:rPr>
                <w:rFonts w:ascii="Times New Roman" w:eastAsia="Calibri" w:hAnsi="Times New Roman" w:cs="Times New Roman"/>
                <w:i/>
                <w:kern w:val="1"/>
                <w:sz w:val="18"/>
                <w:szCs w:val="18"/>
                <w:lang w:eastAsia="ar-SA"/>
              </w:rPr>
              <w:t>(Подпись, ФИО)</w:t>
            </w:r>
          </w:p>
        </w:tc>
      </w:tr>
    </w:tbl>
    <w:p w:rsidR="00B0236C" w:rsidRPr="00D843CC" w:rsidRDefault="00B0236C" w:rsidP="00E0683F">
      <w:pPr>
        <w:widowControl w:val="0"/>
        <w:suppressAutoHyphens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>Приложение 4</w:t>
      </w:r>
    </w:p>
    <w:p w:rsidR="00B0236C" w:rsidRPr="00D843CC" w:rsidRDefault="00B0236C" w:rsidP="00B0236C">
      <w:pPr>
        <w:widowControl w:val="0"/>
        <w:suppressAutoHyphens/>
        <w:autoSpaceDE w:val="0"/>
        <w:autoSpaceDN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</w:pPr>
      <w:r w:rsidRPr="00D843CC">
        <w:rPr>
          <w:rFonts w:ascii="Times New Roman" w:eastAsia="Times New Roman" w:hAnsi="Times New Roman" w:cs="Times New Roman"/>
          <w:kern w:val="1"/>
          <w:sz w:val="18"/>
          <w:szCs w:val="18"/>
          <w:lang w:eastAsia="ru-RU"/>
        </w:rPr>
        <w:t>к Административному регламенту предоставления муниципальной услуги «Предоставление информации об объектах учета, содержащейся в реестре муниципального имущества»</w:t>
      </w:r>
    </w:p>
    <w:p w:rsidR="00B0236C" w:rsidRPr="00D843CC" w:rsidRDefault="00B0236C" w:rsidP="00B0236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</w:p>
    <w:p w:rsidR="00B0236C" w:rsidRPr="00D843CC" w:rsidRDefault="00B0236C" w:rsidP="00B0236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  <w:t>Форма</w:t>
      </w:r>
    </w:p>
    <w:p w:rsidR="00B0236C" w:rsidRPr="00D843CC" w:rsidRDefault="00B0236C" w:rsidP="00B0236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Calibri" w:hAnsi="Times New Roman" w:cs="Times New Roman"/>
          <w:b/>
          <w:bCs/>
          <w:kern w:val="1"/>
          <w:sz w:val="18"/>
          <w:szCs w:val="18"/>
          <w:lang w:eastAsia="ar-SA"/>
        </w:rPr>
      </w:pPr>
      <w:r w:rsidRPr="00D843CC"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  <w:t>(на бланке Комитета)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kern w:val="1"/>
          <w:sz w:val="18"/>
          <w:szCs w:val="18"/>
          <w:lang w:eastAsia="ar-SA"/>
        </w:rPr>
      </w:pPr>
    </w:p>
    <w:p w:rsidR="00B0236C" w:rsidRPr="00D843CC" w:rsidRDefault="00E0683F" w:rsidP="00E0683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 xml:space="preserve">  </w:t>
      </w:r>
      <w:r w:rsidR="00B0236C"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__________________________________________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eastAsia="Calibri" w:hAnsi="Times New Roman" w:cs="Times New Roman"/>
          <w:i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i/>
          <w:kern w:val="1"/>
          <w:sz w:val="18"/>
          <w:szCs w:val="18"/>
          <w:lang w:eastAsia="ar-SA"/>
        </w:rPr>
        <w:t>(Ф.И.О., адрес заявителя (представителя заявителя))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</w:pP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b/>
          <w:kern w:val="1"/>
          <w:sz w:val="18"/>
          <w:szCs w:val="18"/>
          <w:lang w:eastAsia="ar-SA"/>
        </w:rPr>
        <w:t>Решение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b/>
          <w:kern w:val="1"/>
          <w:sz w:val="18"/>
          <w:szCs w:val="18"/>
          <w:lang w:eastAsia="ar-SA"/>
        </w:rPr>
        <w:t xml:space="preserve">об отказе в предоставлении муниципальной услуги 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</w:pPr>
    </w:p>
    <w:p w:rsidR="00B0236C" w:rsidRPr="00D843CC" w:rsidRDefault="00B0236C" w:rsidP="00E0683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По результатам рассмотрения заявления по муниципальной услуге «Предоставление информации об объектах учета, содержащейся в реестре муниципального имущества»» принято решение об отказе предоставлении муниципальной у</w:t>
      </w:r>
      <w:r w:rsidR="00E0683F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слуги, по следующим основаниям:</w:t>
      </w:r>
      <w:r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 xml:space="preserve"> </w:t>
      </w:r>
    </w:p>
    <w:p w:rsidR="00B0236C" w:rsidRPr="00D843CC" w:rsidRDefault="00B0236C" w:rsidP="00E0683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________________________________________________</w:t>
      </w:r>
      <w:r w:rsidR="00E0683F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_______________________________Дополнительно информируем:</w:t>
      </w:r>
      <w:r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_______________________________________________________________________________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i/>
          <w:kern w:val="1"/>
          <w:sz w:val="18"/>
          <w:szCs w:val="18"/>
          <w:lang w:eastAsia="ar-SA"/>
        </w:rPr>
        <w:t>указывается дополнительная информация (при необходимости)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</w:pP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Вы вправе повторно обратиться в уполномоченный орган с заявлением о предоставлении муниципальной услуги после устранения указанных нарушений.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__________________________________                ________________________</w:t>
      </w:r>
    </w:p>
    <w:p w:rsidR="00B0236C" w:rsidRPr="00D843CC" w:rsidRDefault="00B0236C" w:rsidP="00B0236C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Andale Sans UI" w:hAnsi="Times New Roman" w:cs="Times New Roman"/>
          <w:kern w:val="1"/>
          <w:sz w:val="18"/>
          <w:szCs w:val="18"/>
          <w:lang w:eastAsia="ar-SA"/>
        </w:rPr>
      </w:pPr>
      <w:r w:rsidRPr="00D843CC">
        <w:rPr>
          <w:rFonts w:ascii="Times New Roman" w:eastAsia="Calibri" w:hAnsi="Times New Roman" w:cs="Times New Roman"/>
          <w:i/>
          <w:kern w:val="1"/>
          <w:sz w:val="18"/>
          <w:szCs w:val="18"/>
          <w:lang w:eastAsia="ar-SA"/>
        </w:rPr>
        <w:t xml:space="preserve">      (уполномоченное должностное лицо Комитета)                                                          (Подпись, ФИО)</w:t>
      </w:r>
      <w:proofErr w:type="gramStart"/>
      <w:r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.»</w:t>
      </w:r>
      <w:proofErr w:type="gramEnd"/>
      <w:r w:rsidRPr="00D843CC">
        <w:rPr>
          <w:rFonts w:ascii="Times New Roman" w:eastAsia="Calibri" w:hAnsi="Times New Roman" w:cs="Times New Roman"/>
          <w:kern w:val="1"/>
          <w:sz w:val="18"/>
          <w:szCs w:val="18"/>
          <w:lang w:eastAsia="ar-SA"/>
        </w:rPr>
        <w:t>.</w:t>
      </w:r>
    </w:p>
    <w:p w:rsidR="00B0236C" w:rsidRPr="00D843CC" w:rsidRDefault="00B0236C" w:rsidP="00B0236C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eastAsia="Andale Sans UI" w:hAnsi="Times New Roman" w:cs="Times New Roman"/>
          <w:kern w:val="1"/>
          <w:sz w:val="18"/>
          <w:szCs w:val="18"/>
          <w:lang w:eastAsia="ru-RU"/>
        </w:rPr>
      </w:pPr>
    </w:p>
    <w:p w:rsidR="00B0236C" w:rsidRPr="00D843CC" w:rsidRDefault="00B0236C" w:rsidP="00E0683F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18"/>
          <w:szCs w:val="18"/>
        </w:rPr>
      </w:pPr>
    </w:p>
    <w:p w:rsidR="00AB4699" w:rsidRDefault="00E0683F" w:rsidP="009726EE">
      <w:pPr>
        <w:jc w:val="center"/>
      </w:pPr>
      <w:r>
        <w:t xml:space="preserve"> 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47725" cy="838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4E" w:rsidRPr="0000554E" w:rsidRDefault="0000554E" w:rsidP="000055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«КЕРЧОМЪЯ» СИКТ ОВМÖДЧÖМИНСА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АДМИНИСТРАЦИЯЛÖН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ШУÖМ</w:t>
      </w:r>
      <w:proofErr w:type="gramEnd"/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_________________________________________________________________</w:t>
      </w:r>
    </w:p>
    <w:p w:rsidR="0000554E" w:rsidRPr="0000554E" w:rsidRDefault="0000554E" w:rsidP="0000554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00554E" w:rsidRPr="0000554E" w:rsidRDefault="0000554E" w:rsidP="0000554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АДМИНИСТРАЦИЯ  СЕЛЬСКОГО ПОСЕЛЕНИЯ "КЕРЧОМЪЯ"</w:t>
      </w:r>
    </w:p>
    <w:p w:rsidR="0000554E" w:rsidRPr="0000554E" w:rsidRDefault="0000554E" w:rsidP="0000554E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x-none" w:eastAsia="x-none"/>
        </w:rPr>
      </w:pPr>
      <w:r w:rsidRPr="0000554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x-none" w:eastAsia="x-none"/>
        </w:rPr>
        <w:t>ПОСТАНОВЛЕНИЕ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31 июля 2024 года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</w:t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34 </w:t>
      </w:r>
    </w:p>
    <w:p w:rsidR="0000554E" w:rsidRPr="0000554E" w:rsidRDefault="0000554E" w:rsidP="0000554E">
      <w:pPr>
        <w:keepNext/>
        <w:tabs>
          <w:tab w:val="left" w:pos="0"/>
        </w:tabs>
        <w:spacing w:after="0" w:line="240" w:lineRule="auto"/>
        <w:jc w:val="center"/>
        <w:outlineLvl w:val="3"/>
        <w:rPr>
          <w:rFonts w:ascii="Courier New" w:eastAsia="Times New Roman" w:hAnsi="Courier New" w:cs="Times New Roman"/>
          <w:sz w:val="20"/>
          <w:szCs w:val="20"/>
          <w:lang w:eastAsia="ru-RU"/>
        </w:rPr>
      </w:pPr>
      <w:r w:rsidRPr="0000554E">
        <w:rPr>
          <w:rFonts w:ascii="Courier New" w:eastAsia="Times New Roman" w:hAnsi="Courier New" w:cs="Times New Roman"/>
          <w:sz w:val="20"/>
          <w:szCs w:val="20"/>
          <w:lang w:eastAsia="ru-RU"/>
        </w:rPr>
        <w:t xml:space="preserve">Республика Коми  </w:t>
      </w: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</w:t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с.Керчомъя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Усть-Куломский район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 закрытии купального сезона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70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целях обеспечения безопасности и недопущения гибели людей на водных объектах, администрация сельского поселения «Керчомъя» постановляет</w:t>
      </w:r>
      <w:r w:rsidRPr="0000554E">
        <w:rPr>
          <w:rFonts w:ascii="Times New Roman" w:eastAsia="Times New Roman" w:hAnsi="Times New Roman" w:cs="Times New Roman"/>
          <w:spacing w:val="70"/>
          <w:sz w:val="20"/>
          <w:szCs w:val="20"/>
          <w:lang w:eastAsia="ru-RU"/>
        </w:rPr>
        <w:t>:</w:t>
      </w:r>
    </w:p>
    <w:p w:rsidR="0000554E" w:rsidRPr="0000554E" w:rsidRDefault="0000554E" w:rsidP="000055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Закрыть место массового отдыха у воды на территории сельского    поселения «Керчомъя» с 31 июля 2024 года у воды озера «Вад»;</w:t>
      </w:r>
    </w:p>
    <w:p w:rsidR="0000554E" w:rsidRPr="0000554E" w:rsidRDefault="0000554E" w:rsidP="0000554E">
      <w:pPr>
        <w:tabs>
          <w:tab w:val="left" w:pos="993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</w:t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Установить аншлаг «Купаться запрещено»;</w:t>
      </w:r>
    </w:p>
    <w:p w:rsidR="0000554E" w:rsidRPr="0000554E" w:rsidRDefault="0000554E" w:rsidP="0000554E">
      <w:pPr>
        <w:tabs>
          <w:tab w:val="left" w:pos="993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0554E" w:rsidRPr="0000554E" w:rsidRDefault="0000554E" w:rsidP="0000554E">
      <w:pPr>
        <w:tabs>
          <w:tab w:val="left" w:pos="993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3.Настоящее решение вступает в силу со дня обнародования на информационном стенде администрации сельского поселения «Керчомъя». </w:t>
      </w:r>
    </w:p>
    <w:p w:rsidR="0000554E" w:rsidRPr="0000554E" w:rsidRDefault="0000554E" w:rsidP="0000554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Глава сельского поселения «Керчомъя»                </w:t>
      </w:r>
      <w:proofErr w:type="spellStart"/>
      <w:r w:rsidRPr="0000554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О.В.Булышева</w:t>
      </w:r>
      <w:proofErr w:type="spellEnd"/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</w:p>
    <w:p w:rsidR="00AB4699" w:rsidRDefault="00AB4699" w:rsidP="009726EE">
      <w:pPr>
        <w:jc w:val="center"/>
      </w:pPr>
    </w:p>
    <w:p w:rsidR="00AB4699" w:rsidRDefault="00AB4699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47725" cy="838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4E" w:rsidRPr="0000554E" w:rsidRDefault="0000554E" w:rsidP="000055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«КЕРЧОМЪЯ» СИКТ ОВМÖДЧÖМИНСА  АДМИНИСТРАЦИЯЛÖН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ШУÖМ</w:t>
      </w:r>
      <w:proofErr w:type="gramEnd"/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_______________________________________________________________</w:t>
      </w:r>
    </w:p>
    <w:p w:rsidR="0000554E" w:rsidRPr="0000554E" w:rsidRDefault="0000554E" w:rsidP="0000554E">
      <w:pPr>
        <w:keepNext/>
        <w:numPr>
          <w:ilvl w:val="1"/>
          <w:numId w:val="28"/>
        </w:numP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АДМИНИСТРАЦИЯ  СЕЛЬСКОГО ПОСЕЛЕНИЯ "КЕРЧОМЪЯ"</w:t>
      </w:r>
    </w:p>
    <w:p w:rsidR="0000554E" w:rsidRPr="0000554E" w:rsidRDefault="0000554E" w:rsidP="0000554E">
      <w:pPr>
        <w:keepNext/>
        <w:numPr>
          <w:ilvl w:val="4"/>
          <w:numId w:val="28"/>
        </w:numPr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ПОСТАНОВЛЕНИЕ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13 августа 2024 года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</w:t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№ 35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Республика Коми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Усть-Куломский район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с. Керчомъя</w:t>
      </w:r>
    </w:p>
    <w:p w:rsidR="0000554E" w:rsidRPr="0000554E" w:rsidRDefault="0000554E" w:rsidP="00005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554E" w:rsidRPr="0000554E" w:rsidRDefault="0000554E" w:rsidP="0000554E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«О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</w:r>
    </w:p>
    <w:p w:rsidR="0000554E" w:rsidRPr="0000554E" w:rsidRDefault="0000554E" w:rsidP="000055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0554E" w:rsidRPr="0000554E" w:rsidRDefault="0000554E" w:rsidP="000055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Во исполнение  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нужд», решения Совета сельского поселения «Керчомъя» от 15.12.2023 № V-19/1 "О бюджете муниципального образования сельского поселения "Керчомъя"  на 2024 год и плановый период 2025 и 2026 годов",  администрация сельского поселения  «Керчомъя»  </w:t>
      </w:r>
      <w:proofErr w:type="gramStart"/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с т а н о в </w:t>
      </w:r>
      <w:proofErr w:type="gramStart"/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proofErr w:type="gramEnd"/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 е т:</w:t>
      </w:r>
    </w:p>
    <w:p w:rsidR="0000554E" w:rsidRPr="0000554E" w:rsidRDefault="0000554E" w:rsidP="00005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1.Внести изменения в п</w:t>
      </w:r>
      <w:r w:rsidRPr="0000554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лан-график закупки товаров,  работ,  услуг для нужд администрации  сельского поселения «Керчомъя» на 2024 финансовый год и на плановый период 2025 и 2026 годов» в соответствии с приложением</w:t>
      </w: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00554E" w:rsidRPr="0000554E" w:rsidRDefault="0000554E" w:rsidP="00005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0554E">
        <w:rPr>
          <w:rFonts w:ascii="Times New Roman" w:eastAsia="Times New Roman" w:hAnsi="Times New Roman" w:cs="Times New Roman"/>
          <w:sz w:val="20"/>
          <w:szCs w:val="20"/>
          <w:lang w:eastAsia="ru-RU"/>
        </w:rPr>
        <w:t>2.Постановление вступает в силу со дня его обнародования на информационном стенде администрации сельского поселения «Керчомъя».</w:t>
      </w:r>
    </w:p>
    <w:p w:rsidR="0000554E" w:rsidRPr="0000554E" w:rsidRDefault="0000554E" w:rsidP="0000554E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00554E" w:rsidRPr="0000554E" w:rsidRDefault="0000554E" w:rsidP="0000554E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00554E" w:rsidRPr="0000554E" w:rsidRDefault="0000554E" w:rsidP="0000554E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00554E" w:rsidRPr="0000554E" w:rsidRDefault="0000554E" w:rsidP="0000554E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00554E" w:rsidRPr="0000554E" w:rsidRDefault="0000554E" w:rsidP="0000554E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00554E">
        <w:rPr>
          <w:rFonts w:ascii="Times New Roman" w:eastAsia="Calibri" w:hAnsi="Times New Roman" w:cs="Times New Roman"/>
          <w:sz w:val="20"/>
          <w:szCs w:val="20"/>
          <w:lang w:eastAsia="zh-CN"/>
        </w:rPr>
        <w:t xml:space="preserve">Глава сельского поселения «Керчомъя»                                      </w:t>
      </w:r>
      <w:proofErr w:type="spellStart"/>
      <w:r w:rsidRPr="0000554E">
        <w:rPr>
          <w:rFonts w:ascii="Times New Roman" w:eastAsia="Calibri" w:hAnsi="Times New Roman" w:cs="Times New Roman"/>
          <w:sz w:val="20"/>
          <w:szCs w:val="20"/>
          <w:lang w:eastAsia="zh-CN"/>
        </w:rPr>
        <w:t>О.В.Булышева</w:t>
      </w:r>
      <w:proofErr w:type="spellEnd"/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00554E" w:rsidRDefault="0000554E" w:rsidP="009726EE">
      <w:pPr>
        <w:jc w:val="center"/>
      </w:pPr>
    </w:p>
    <w:p w:rsidR="00BC2E18" w:rsidRPr="00BC2E18" w:rsidRDefault="00BC2E18" w:rsidP="00BC2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47725" cy="838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18" w:rsidRPr="00BC2E18" w:rsidRDefault="00BC2E18" w:rsidP="00BC2E1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</w:t>
      </w:r>
    </w:p>
    <w:p w:rsidR="00BC2E18" w:rsidRPr="00BC2E18" w:rsidRDefault="00BC2E18" w:rsidP="00BC2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«КЕРЧОМЪЯ» СИКТ ОВМÖДЧÖМИНСА  АДМИНИСТРАЦИЯЛÖН</w:t>
      </w:r>
    </w:p>
    <w:p w:rsidR="00BC2E18" w:rsidRPr="00BC2E18" w:rsidRDefault="00BC2E18" w:rsidP="00BC2E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BC2E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ШУÖМ</w:t>
      </w:r>
      <w:proofErr w:type="gramEnd"/>
    </w:p>
    <w:p w:rsidR="00BC2E18" w:rsidRPr="00BC2E18" w:rsidRDefault="00BC2E18" w:rsidP="00BC2E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_______________________________________________________________</w:t>
      </w:r>
    </w:p>
    <w:p w:rsidR="00BC2E18" w:rsidRPr="00BC2E18" w:rsidRDefault="00BC2E18" w:rsidP="00BC2E18">
      <w:pPr>
        <w:keepNext/>
        <w:numPr>
          <w:ilvl w:val="1"/>
          <w:numId w:val="28"/>
        </w:numP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АДМИНИСТРАЦИЯ  СЕЛЬСКОГО ПОСЕЛЕНИЯ "КЕРЧОМЪЯ"</w:t>
      </w:r>
    </w:p>
    <w:p w:rsidR="00BC2E18" w:rsidRPr="00BC2E18" w:rsidRDefault="00BC2E18" w:rsidP="00BC2E18">
      <w:pPr>
        <w:keepNext/>
        <w:numPr>
          <w:ilvl w:val="4"/>
          <w:numId w:val="28"/>
        </w:numPr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ПОСТАНОВЛЕНИЕ</w:t>
      </w:r>
    </w:p>
    <w:p w:rsidR="00BC2E18" w:rsidRPr="00BC2E18" w:rsidRDefault="00BC2E18" w:rsidP="00BC2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2E18" w:rsidRPr="00BC2E18" w:rsidRDefault="00BC2E18" w:rsidP="00BC2E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2E18" w:rsidRPr="00BC2E18" w:rsidRDefault="00BC2E18" w:rsidP="00BC2E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02 сентября 2024 года                                                                           </w:t>
      </w:r>
      <w:r w:rsid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№ 36</w:t>
      </w:r>
    </w:p>
    <w:p w:rsidR="00BC2E18" w:rsidRPr="00BC2E18" w:rsidRDefault="00BC2E18" w:rsidP="00BC2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>Республика Коми</w:t>
      </w:r>
    </w:p>
    <w:p w:rsidR="00BC2E18" w:rsidRPr="00BC2E18" w:rsidRDefault="00BC2E18" w:rsidP="00BC2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Усть-Куломский район</w:t>
      </w:r>
    </w:p>
    <w:p w:rsidR="00BC2E18" w:rsidRPr="00BC2E18" w:rsidRDefault="00BC2E18" w:rsidP="00BC2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>с. Керчомъя</w:t>
      </w:r>
    </w:p>
    <w:p w:rsidR="00BC2E18" w:rsidRPr="00BC2E18" w:rsidRDefault="00BC2E18" w:rsidP="00BC2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2E18" w:rsidRPr="00BC2E18" w:rsidRDefault="00BC2E18" w:rsidP="00BC2E18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>«О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</w:r>
    </w:p>
    <w:p w:rsidR="00BC2E18" w:rsidRPr="00BC2E18" w:rsidRDefault="00BC2E18" w:rsidP="00BC2E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C2E18" w:rsidRPr="00BC2E18" w:rsidRDefault="00BC2E18" w:rsidP="00BC2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Во исполнение  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нужд», решения Совета сельского поселения «Керчомъя» от 15.12.2023 № V-19/1 "О бюджете муниципального образования сельского поселения "Керчомъя"  на 2024 год и плановый период 2025 и 2026 годов",  администрация сельского поселения  «Керчомъя»  </w:t>
      </w:r>
      <w:proofErr w:type="gramStart"/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с т а н о в </w:t>
      </w:r>
      <w:proofErr w:type="gramStart"/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proofErr w:type="gramEnd"/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 е т:</w:t>
      </w:r>
    </w:p>
    <w:p w:rsidR="00BC2E18" w:rsidRPr="00BC2E18" w:rsidRDefault="00BC2E18" w:rsidP="00BC2E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>1.Внести изменения в п</w:t>
      </w:r>
      <w:r w:rsidRPr="00BC2E1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лан-график закупки товаров,  работ,  услуг для нужд администрации  сельского поселения «Керчомъя» на 2024 финансовый год и на плановый период 2025 и 2026 годов» в соответствии с приложением</w:t>
      </w: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C2E18" w:rsidRPr="00BC2E18" w:rsidRDefault="00BC2E18" w:rsidP="00BC2E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C2E18">
        <w:rPr>
          <w:rFonts w:ascii="Times New Roman" w:eastAsia="Times New Roman" w:hAnsi="Times New Roman" w:cs="Times New Roman"/>
          <w:sz w:val="20"/>
          <w:szCs w:val="20"/>
          <w:lang w:eastAsia="ru-RU"/>
        </w:rPr>
        <w:t>2.Постановление вступает в силу со дня его обнародования на информационном стенде администрации сельского поселения «Керчомъя».</w:t>
      </w:r>
    </w:p>
    <w:p w:rsidR="00BC2E18" w:rsidRPr="00BC2E18" w:rsidRDefault="00BC2E18" w:rsidP="00BC2E18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BC2E18" w:rsidRPr="00BC2E18" w:rsidRDefault="00BC2E18" w:rsidP="00BC2E18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BC2E18" w:rsidRPr="00BC2E18" w:rsidRDefault="00BC2E18" w:rsidP="00BC2E18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BC2E18" w:rsidRPr="00BC2E18" w:rsidRDefault="00BC2E18" w:rsidP="00BC2E18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BC2E18" w:rsidRPr="00BC2E18" w:rsidRDefault="00BC2E18" w:rsidP="00BC2E18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BC2E18">
        <w:rPr>
          <w:rFonts w:ascii="Times New Roman" w:eastAsia="Calibri" w:hAnsi="Times New Roman" w:cs="Times New Roman"/>
          <w:sz w:val="20"/>
          <w:szCs w:val="20"/>
          <w:lang w:eastAsia="zh-CN"/>
        </w:rPr>
        <w:t xml:space="preserve">Глава сельского поселения «Керчомъя»                                      </w:t>
      </w:r>
      <w:proofErr w:type="spellStart"/>
      <w:r w:rsidRPr="00BC2E18">
        <w:rPr>
          <w:rFonts w:ascii="Times New Roman" w:eastAsia="Calibri" w:hAnsi="Times New Roman" w:cs="Times New Roman"/>
          <w:sz w:val="20"/>
          <w:szCs w:val="20"/>
          <w:lang w:eastAsia="zh-CN"/>
        </w:rPr>
        <w:t>О.В.Булышева</w:t>
      </w:r>
      <w:proofErr w:type="spellEnd"/>
    </w:p>
    <w:p w:rsidR="00BC2E18" w:rsidRPr="00BC2E18" w:rsidRDefault="00BC2E18" w:rsidP="00BC2E18">
      <w:pPr>
        <w:rPr>
          <w:rFonts w:ascii="Calibri" w:eastAsia="Calibri" w:hAnsi="Calibri" w:cs="Times New Roman"/>
          <w:sz w:val="20"/>
          <w:szCs w:val="20"/>
        </w:rPr>
      </w:pPr>
    </w:p>
    <w:p w:rsidR="0000554E" w:rsidRDefault="0000554E" w:rsidP="009726EE">
      <w:pPr>
        <w:jc w:val="center"/>
      </w:pPr>
    </w:p>
    <w:p w:rsidR="00905164" w:rsidRDefault="00905164" w:rsidP="009726EE">
      <w:pPr>
        <w:jc w:val="center"/>
      </w:pPr>
    </w:p>
    <w:p w:rsidR="00905164" w:rsidRDefault="00905164" w:rsidP="009726EE">
      <w:pPr>
        <w:jc w:val="center"/>
      </w:pPr>
    </w:p>
    <w:p w:rsidR="00905164" w:rsidRDefault="00905164" w:rsidP="009726EE">
      <w:pPr>
        <w:jc w:val="center"/>
      </w:pPr>
    </w:p>
    <w:p w:rsidR="00905164" w:rsidRDefault="00905164" w:rsidP="009726EE">
      <w:pPr>
        <w:jc w:val="center"/>
      </w:pPr>
    </w:p>
    <w:p w:rsidR="00905164" w:rsidRDefault="00905164" w:rsidP="009726EE">
      <w:pPr>
        <w:jc w:val="center"/>
      </w:pPr>
    </w:p>
    <w:p w:rsidR="00905164" w:rsidRDefault="00905164" w:rsidP="009726EE">
      <w:pPr>
        <w:jc w:val="center"/>
      </w:pPr>
    </w:p>
    <w:p w:rsidR="00905164" w:rsidRDefault="00905164" w:rsidP="009726EE">
      <w:pPr>
        <w:jc w:val="center"/>
      </w:pPr>
    </w:p>
    <w:p w:rsidR="00905164" w:rsidRDefault="00905164" w:rsidP="009726EE">
      <w:pPr>
        <w:jc w:val="center"/>
      </w:pPr>
    </w:p>
    <w:p w:rsidR="00905164" w:rsidRPr="00905164" w:rsidRDefault="00905164" w:rsidP="009051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A372043" wp14:editId="4FDD5AE5">
            <wp:extent cx="847725" cy="838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64" w:rsidRPr="00905164" w:rsidRDefault="00905164" w:rsidP="0090516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</w:t>
      </w:r>
    </w:p>
    <w:p w:rsidR="00905164" w:rsidRPr="00905164" w:rsidRDefault="00905164" w:rsidP="009051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«КЕРЧОМЪЯ» СИКТ ОВМÖДЧÖМИНСА  АДМИНИСТРАЦИЯЛÖН</w:t>
      </w:r>
    </w:p>
    <w:p w:rsidR="00905164" w:rsidRPr="00905164" w:rsidRDefault="00905164" w:rsidP="00905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90516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ШУÖМ</w:t>
      </w:r>
      <w:proofErr w:type="gramEnd"/>
    </w:p>
    <w:p w:rsidR="00905164" w:rsidRPr="00905164" w:rsidRDefault="00905164" w:rsidP="00905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_______________________________________________________________</w:t>
      </w:r>
    </w:p>
    <w:p w:rsidR="00905164" w:rsidRPr="00905164" w:rsidRDefault="00905164" w:rsidP="00905164">
      <w:pPr>
        <w:keepNext/>
        <w:numPr>
          <w:ilvl w:val="1"/>
          <w:numId w:val="28"/>
        </w:numP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АДМИНИСТРАЦИЯ  СЕЛЬСКОГО ПОСЕЛЕНИЯ "КЕРЧОМЪЯ"</w:t>
      </w:r>
    </w:p>
    <w:p w:rsidR="00905164" w:rsidRPr="00905164" w:rsidRDefault="00905164" w:rsidP="00905164">
      <w:pPr>
        <w:keepNext/>
        <w:numPr>
          <w:ilvl w:val="4"/>
          <w:numId w:val="28"/>
        </w:numPr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ПОСТАНОВЛЕНИЕ</w:t>
      </w:r>
    </w:p>
    <w:p w:rsidR="00905164" w:rsidRPr="00905164" w:rsidRDefault="00905164" w:rsidP="009051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5164" w:rsidRPr="00905164" w:rsidRDefault="00905164" w:rsidP="009051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5164" w:rsidRPr="00905164" w:rsidRDefault="00905164" w:rsidP="009051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09 сентября 2024 года                                                                             № 37</w:t>
      </w:r>
    </w:p>
    <w:p w:rsidR="00905164" w:rsidRPr="00905164" w:rsidRDefault="00905164" w:rsidP="009051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Республика Коми</w:t>
      </w:r>
    </w:p>
    <w:p w:rsidR="00905164" w:rsidRPr="00905164" w:rsidRDefault="00905164" w:rsidP="009051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Усть-Куломский район</w:t>
      </w:r>
    </w:p>
    <w:p w:rsidR="00905164" w:rsidRPr="00905164" w:rsidRDefault="00905164" w:rsidP="009051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с. Керчомъя</w:t>
      </w:r>
    </w:p>
    <w:p w:rsidR="00905164" w:rsidRPr="00905164" w:rsidRDefault="00905164" w:rsidP="009051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5164" w:rsidRPr="00905164" w:rsidRDefault="00905164" w:rsidP="00905164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«О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</w:r>
    </w:p>
    <w:p w:rsidR="00905164" w:rsidRPr="00905164" w:rsidRDefault="00905164" w:rsidP="009051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905164" w:rsidRPr="00905164" w:rsidRDefault="00905164" w:rsidP="00905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Во исполнение  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нужд», решения Совета сельского поселения «Керчомъя» от 15.12.2023 № V-19/1 "О бюджете муниципального образования сельского поселения "Керчомъя"  на 2024 год и плановый период 2025 и 2026 годов",  администрация сельского поселения  «Керчомъя»  </w:t>
      </w:r>
      <w:proofErr w:type="gramStart"/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с т а н о в </w:t>
      </w:r>
      <w:proofErr w:type="gramStart"/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proofErr w:type="gramEnd"/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 е т:</w:t>
      </w:r>
    </w:p>
    <w:p w:rsidR="00905164" w:rsidRPr="00905164" w:rsidRDefault="00905164" w:rsidP="0090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1.Внести изменения в п</w:t>
      </w:r>
      <w:r w:rsidRPr="0090516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лан-график закупки товаров,  работ,  услуг для нужд администрации  сельского поселения «Керчомъя» на 2024 финансовый год и на плановый период 2025 и 2026 годов» в соответствии с приложением</w:t>
      </w: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05164" w:rsidRPr="00905164" w:rsidRDefault="00905164" w:rsidP="0090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905164">
        <w:rPr>
          <w:rFonts w:ascii="Times New Roman" w:eastAsia="Times New Roman" w:hAnsi="Times New Roman" w:cs="Times New Roman"/>
          <w:sz w:val="20"/>
          <w:szCs w:val="20"/>
          <w:lang w:eastAsia="ru-RU"/>
        </w:rPr>
        <w:t>2.Постановление вступает в силу со дня его обнародования на информационном стенде администрации сельского поселения «Керчомъя».</w:t>
      </w:r>
    </w:p>
    <w:p w:rsidR="00905164" w:rsidRPr="00905164" w:rsidRDefault="00905164" w:rsidP="00905164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905164" w:rsidRPr="00905164" w:rsidRDefault="00905164" w:rsidP="00905164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905164" w:rsidRPr="00905164" w:rsidRDefault="00905164" w:rsidP="00905164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905164" w:rsidRPr="00905164" w:rsidRDefault="00905164" w:rsidP="00905164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905164" w:rsidRPr="00905164" w:rsidRDefault="00905164" w:rsidP="00905164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905164">
        <w:rPr>
          <w:rFonts w:ascii="Times New Roman" w:eastAsia="Calibri" w:hAnsi="Times New Roman" w:cs="Times New Roman"/>
          <w:sz w:val="20"/>
          <w:szCs w:val="20"/>
          <w:lang w:eastAsia="zh-CN"/>
        </w:rPr>
        <w:t xml:space="preserve">Глава сельского поселения «Керчомъя»                                      </w:t>
      </w:r>
      <w:proofErr w:type="spellStart"/>
      <w:r w:rsidRPr="00905164">
        <w:rPr>
          <w:rFonts w:ascii="Times New Roman" w:eastAsia="Calibri" w:hAnsi="Times New Roman" w:cs="Times New Roman"/>
          <w:sz w:val="20"/>
          <w:szCs w:val="20"/>
          <w:lang w:eastAsia="zh-CN"/>
        </w:rPr>
        <w:t>О.В.Булышева</w:t>
      </w:r>
      <w:proofErr w:type="spellEnd"/>
    </w:p>
    <w:p w:rsidR="00905164" w:rsidRDefault="0090516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Default="00B71A74" w:rsidP="00905164">
      <w:pPr>
        <w:rPr>
          <w:rFonts w:ascii="Calibri" w:eastAsia="Calibri" w:hAnsi="Calibri" w:cs="Times New Roman"/>
          <w:sz w:val="20"/>
          <w:szCs w:val="20"/>
        </w:rPr>
      </w:pPr>
    </w:p>
    <w:p w:rsidR="00B71A74" w:rsidRPr="00B71A74" w:rsidRDefault="00B71A74" w:rsidP="00B71A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47725" cy="838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74" w:rsidRPr="00B71A74" w:rsidRDefault="00B71A74" w:rsidP="00B71A7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 xml:space="preserve">          </w:t>
      </w:r>
    </w:p>
    <w:p w:rsidR="00B71A74" w:rsidRPr="00B71A74" w:rsidRDefault="00B71A74" w:rsidP="00B71A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«КЕРЧОМЪЯ» СИКТ ОВМÖДЧÖМИНСА</w:t>
      </w:r>
    </w:p>
    <w:p w:rsidR="00B71A74" w:rsidRPr="00B71A74" w:rsidRDefault="00B71A74" w:rsidP="00B71A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АДМИНИСТРАЦИЯЛÖН</w:t>
      </w:r>
    </w:p>
    <w:p w:rsidR="00B71A74" w:rsidRPr="00B71A74" w:rsidRDefault="00B71A74" w:rsidP="00B71A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proofErr w:type="gramStart"/>
      <w:r w:rsidRPr="00B71A7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ШУÖМ</w:t>
      </w:r>
      <w:proofErr w:type="gramEnd"/>
    </w:p>
    <w:p w:rsidR="00B71A74" w:rsidRPr="00B71A74" w:rsidRDefault="00B71A74" w:rsidP="00B71A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_________________________________________________________________</w:t>
      </w:r>
    </w:p>
    <w:p w:rsidR="00B71A74" w:rsidRPr="00B71A74" w:rsidRDefault="00B71A74" w:rsidP="00B71A74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B71A74" w:rsidRPr="00B71A74" w:rsidRDefault="00B71A74" w:rsidP="00B71A74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                   </w:t>
      </w:r>
      <w:r w:rsidRPr="00B71A7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АДМИНИСТРАЦИЯ  СЕЛЬСКОГО ПОСЕЛЕНИЯ "КЕРЧОМЪЯ"</w:t>
      </w:r>
    </w:p>
    <w:p w:rsidR="00B71A74" w:rsidRPr="00B71A74" w:rsidRDefault="00B71A74" w:rsidP="00B71A74">
      <w:pPr>
        <w:keepNext/>
        <w:numPr>
          <w:ilvl w:val="4"/>
          <w:numId w:val="0"/>
        </w:numPr>
        <w:tabs>
          <w:tab w:val="num" w:pos="0"/>
        </w:tabs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ПОСТАНОВЛЕНИЕ</w:t>
      </w:r>
    </w:p>
    <w:p w:rsidR="00B71A74" w:rsidRPr="00B71A74" w:rsidRDefault="00B71A74" w:rsidP="00B71A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B71A74" w:rsidRPr="00B71A74" w:rsidRDefault="00B71A74" w:rsidP="00B71A7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B71A74" w:rsidRPr="00B71A74" w:rsidRDefault="00B71A74" w:rsidP="00B71A7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23 сентября 2024 года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</w:t>
      </w:r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№ 38</w:t>
      </w:r>
    </w:p>
    <w:p w:rsidR="00B71A74" w:rsidRPr="00B71A74" w:rsidRDefault="00B71A74" w:rsidP="00B71A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>с.Керчомъя</w:t>
      </w:r>
    </w:p>
    <w:p w:rsidR="00B71A74" w:rsidRPr="00B71A74" w:rsidRDefault="00B71A74" w:rsidP="00B71A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>Усть-Куломский район</w:t>
      </w:r>
    </w:p>
    <w:p w:rsidR="00B71A74" w:rsidRPr="00B71A74" w:rsidRDefault="00B71A74" w:rsidP="00B71A74">
      <w:pPr>
        <w:keepNext/>
        <w:numPr>
          <w:ilvl w:val="3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pacing w:val="38"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b/>
          <w:spacing w:val="38"/>
          <w:sz w:val="20"/>
          <w:szCs w:val="20"/>
          <w:lang w:eastAsia="ar-SA"/>
        </w:rPr>
        <w:t xml:space="preserve">Республика Коми  </w:t>
      </w:r>
    </w:p>
    <w:p w:rsidR="00B71A74" w:rsidRPr="00B71A74" w:rsidRDefault="00B71A74" w:rsidP="00B71A7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B71A74" w:rsidRPr="00B71A74" w:rsidRDefault="00B71A74" w:rsidP="00B71A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ab/>
      </w: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ab/>
      </w: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ab/>
      </w: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ab/>
      </w: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ab/>
      </w: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ab/>
      </w: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ab/>
      </w:r>
    </w:p>
    <w:p w:rsidR="00B71A74" w:rsidRPr="00B71A74" w:rsidRDefault="00B71A74" w:rsidP="00B71A7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О внесении изменений в постановление от </w:t>
      </w:r>
      <w:bookmarkStart w:id="20" w:name="_Hlk153304205"/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>31.10.2023  года  №52 «</w:t>
      </w:r>
      <w:r w:rsidRPr="00B71A74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Об утверждении порядка осуществления администрацией сельского поселения «Керчомъя» бюджетных полномочий главного администратора доходов бюджета муниципального образования сельского поселения «Керчомъя»</w:t>
      </w:r>
      <w:bookmarkEnd w:id="20"/>
      <w:r w:rsidRPr="00B71A7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администрация сельского поселения «Керчомъя» постановляет: </w:t>
      </w: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 xml:space="preserve">  1. Внести изменения в приложение постановления  администрации сельского поселения «Керчомъя» от 31.10.2023  года  №52 «</w:t>
      </w:r>
      <w:r w:rsidRPr="00B71A74">
        <w:rPr>
          <w:rFonts w:ascii="Times New Roman" w:eastAsia="Times New Roman" w:hAnsi="Times New Roman" w:cs="Times New Roman"/>
          <w:bCs/>
          <w:sz w:val="20"/>
          <w:szCs w:val="20"/>
          <w:lang w:val="x-none" w:eastAsia="ar-SA"/>
        </w:rPr>
        <w:t>Об утверждении порядка осуществления администрацией сельского поселения «Керчомъя» бюджетных полномочий главного администратора доходов бюджета муниципального образования сельского поселения «Керчомъя»</w:t>
      </w: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,  согласно приложению.</w:t>
      </w: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2. Настоящее постановление вступает в силу с момента принятия и подлежит официальному опубликованию.</w:t>
      </w: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3. Контроль за исполнением настоящего постановления оставляю за собой.</w:t>
      </w: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 xml:space="preserve">Глава сельского поселения «Керчомъя»                            </w:t>
      </w:r>
      <w:proofErr w:type="spellStart"/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О.В.Булышева</w:t>
      </w:r>
      <w:proofErr w:type="spellEnd"/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Приложение к постановлению от 23.09.2024 г.№38</w:t>
      </w: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B71A74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 xml:space="preserve">1.Пп е)п.3изложить в следующей редакции: </w:t>
      </w: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B71A74">
        <w:rPr>
          <w:rFonts w:ascii="Times New Roman" w:eastAsia="Times New Roman" w:hAnsi="Times New Roman" w:cs="Times New Roman"/>
          <w:color w:val="000000"/>
          <w:sz w:val="20"/>
          <w:szCs w:val="20"/>
          <w:lang w:val="x-none" w:eastAsia="ar-SA"/>
        </w:rPr>
        <w:t>е) П</w:t>
      </w:r>
      <w:r w:rsidRPr="00B71A74">
        <w:rPr>
          <w:rFonts w:ascii="Times New Roman" w:eastAsia="Calibri" w:hAnsi="Times New Roman" w:cs="Times New Roman"/>
          <w:sz w:val="20"/>
          <w:szCs w:val="20"/>
          <w:lang w:val="x-none"/>
        </w:rPr>
        <w:t>редоставляет</w:t>
      </w:r>
      <w:r w:rsidRPr="00B71A74">
        <w:rPr>
          <w:rFonts w:ascii="Times New Roman" w:eastAsia="Times New Roman" w:hAnsi="Times New Roman" w:cs="Times New Roman"/>
          <w:b/>
          <w:bCs/>
          <w:sz w:val="20"/>
          <w:szCs w:val="20"/>
          <w:lang w:val="x-none" w:eastAsia="ar-SA"/>
        </w:rPr>
        <w:t xml:space="preserve"> </w:t>
      </w:r>
      <w:r w:rsidRPr="00B71A74">
        <w:rPr>
          <w:rFonts w:ascii="Times New Roman" w:eastAsia="Times New Roman" w:hAnsi="Times New Roman" w:cs="Times New Roman"/>
          <w:bCs/>
          <w:sz w:val="20"/>
          <w:szCs w:val="20"/>
          <w:lang w:val="x-none" w:eastAsia="ar-SA"/>
        </w:rPr>
        <w:t>не позднее дня осуществления начисления суммы, подлежащей оплате,</w:t>
      </w:r>
      <w:r w:rsidRPr="00B71A74">
        <w:rPr>
          <w:rFonts w:ascii="Times New Roman" w:eastAsia="Calibri" w:hAnsi="Times New Roman" w:cs="Times New Roman"/>
          <w:sz w:val="20"/>
          <w:szCs w:val="20"/>
          <w:lang w:val="x-none"/>
        </w:rPr>
        <w:t xml:space="preserve"> информацию, необходимую для уплаты денежных средств физическими и юридическими лицами за государственные и муниципальные услуги, а также иных платежей, являющихся источниками формирования доходов бюджетов бюджетной системы Российской Федерации, в Государственную информационную систему о государственных и муниципальных платежах в соответствии с порядком, установленным Федеральном законом от 27 июля 2010 года № 210-ФЗ "Об организации предоставления государственных и муниципальных услуг", за исключением случаев, предусмотренных законодательством Российской Федерации».</w:t>
      </w:r>
    </w:p>
    <w:p w:rsidR="00B71A74" w:rsidRPr="00B71A74" w:rsidRDefault="00B71A74" w:rsidP="00B71A74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71A74" w:rsidRPr="00B71A74" w:rsidRDefault="00B71A74" w:rsidP="00B71A74">
      <w:pPr>
        <w:tabs>
          <w:tab w:val="right" w:pos="935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</w:p>
    <w:p w:rsidR="00B71A74" w:rsidRPr="00905164" w:rsidRDefault="00B71A74" w:rsidP="00905164">
      <w:pPr>
        <w:rPr>
          <w:rFonts w:ascii="Calibri" w:eastAsia="Calibri" w:hAnsi="Calibri" w:cs="Times New Roman"/>
          <w:sz w:val="20"/>
          <w:szCs w:val="20"/>
          <w:lang w:val="x-none"/>
        </w:rPr>
      </w:pPr>
    </w:p>
    <w:p w:rsidR="00905164" w:rsidRDefault="00905164" w:rsidP="009726EE">
      <w:pPr>
        <w:jc w:val="center"/>
      </w:pPr>
    </w:p>
    <w:sectPr w:rsidR="00905164" w:rsidSect="00D66E26">
      <w:footerReference w:type="default" r:id="rId36"/>
      <w:pgSz w:w="11906" w:h="16838"/>
      <w:pgMar w:top="1134" w:right="850" w:bottom="1418" w:left="1701" w:header="708" w:footer="708" w:gutter="0"/>
      <w:pgBorders w:display="firstPage"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95E" w:rsidRDefault="00E8395E" w:rsidP="00B0236C">
      <w:pPr>
        <w:spacing w:after="0" w:line="240" w:lineRule="auto"/>
      </w:pPr>
      <w:r>
        <w:separator/>
      </w:r>
    </w:p>
  </w:endnote>
  <w:endnote w:type="continuationSeparator" w:id="0">
    <w:p w:rsidR="00E8395E" w:rsidRDefault="00E8395E" w:rsidP="00B02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7192121"/>
      <w:docPartObj>
        <w:docPartGallery w:val="Page Numbers (Bottom of Page)"/>
        <w:docPartUnique/>
      </w:docPartObj>
    </w:sdtPr>
    <w:sdtEndPr/>
    <w:sdtContent>
      <w:p w:rsidR="00D66E26" w:rsidRDefault="00D66E2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9D4">
          <w:rPr>
            <w:noProof/>
          </w:rPr>
          <w:t>2</w:t>
        </w:r>
        <w:r>
          <w:fldChar w:fldCharType="end"/>
        </w:r>
      </w:p>
    </w:sdtContent>
  </w:sdt>
  <w:p w:rsidR="00D66E26" w:rsidRDefault="00D66E26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95E" w:rsidRDefault="00E8395E" w:rsidP="00B0236C">
      <w:pPr>
        <w:spacing w:after="0" w:line="240" w:lineRule="auto"/>
      </w:pPr>
      <w:r>
        <w:separator/>
      </w:r>
    </w:p>
  </w:footnote>
  <w:footnote w:type="continuationSeparator" w:id="0">
    <w:p w:rsidR="00E8395E" w:rsidRDefault="00E8395E" w:rsidP="00B0236C">
      <w:pPr>
        <w:spacing w:after="0" w:line="240" w:lineRule="auto"/>
      </w:pPr>
      <w:r>
        <w:continuationSeparator/>
      </w:r>
    </w:p>
  </w:footnote>
  <w:footnote w:id="1">
    <w:p w:rsidR="00B0236C" w:rsidRPr="00E1243C" w:rsidRDefault="00B0236C" w:rsidP="00B0236C">
      <w:pPr>
        <w:pStyle w:val="ad"/>
        <w:rPr>
          <w:rFonts w:ascii="Times New Roman" w:hAnsi="Times New Roman"/>
        </w:rPr>
      </w:pPr>
      <w:r w:rsidRPr="00E1243C">
        <w:rPr>
          <w:rStyle w:val="af"/>
          <w:rFonts w:ascii="Times New Roman" w:hAnsi="Times New Roman"/>
        </w:rPr>
        <w:footnoteRef/>
      </w:r>
      <w:r w:rsidRPr="00E1243C">
        <w:rPr>
          <w:rFonts w:ascii="Times New Roman" w:hAnsi="Times New Roman"/>
        </w:rPr>
        <w:t xml:space="preserve"> Данный блок и все последующие отображаются при необходимости, в соответствии с административным регламентом на оказание услуги</w:t>
      </w:r>
    </w:p>
  </w:footnote>
  <w:footnote w:id="2">
    <w:p w:rsidR="00B0236C" w:rsidRPr="00E1243C" w:rsidRDefault="00B0236C" w:rsidP="00B0236C">
      <w:pPr>
        <w:pStyle w:val="ad"/>
        <w:rPr>
          <w:rFonts w:ascii="Times New Roman" w:hAnsi="Times New Roman"/>
        </w:rPr>
      </w:pPr>
      <w:r w:rsidRPr="00E1243C">
        <w:rPr>
          <w:rStyle w:val="af"/>
          <w:rFonts w:ascii="Times New Roman" w:hAnsi="Times New Roman"/>
        </w:rPr>
        <w:footnoteRef/>
      </w:r>
      <w:r w:rsidRPr="00E1243C">
        <w:rPr>
          <w:rFonts w:ascii="Times New Roman" w:hAnsi="Times New Roman"/>
        </w:rPr>
        <w:t xml:space="preserve"> Поле отображается, если тип заявителя «Индивидуальный предприниматель»</w:t>
      </w:r>
    </w:p>
  </w:footnote>
  <w:footnote w:id="3">
    <w:p w:rsidR="00B0236C" w:rsidRPr="00E1243C" w:rsidRDefault="00B0236C" w:rsidP="00B0236C">
      <w:pPr>
        <w:pStyle w:val="ad"/>
        <w:rPr>
          <w:rFonts w:ascii="Times New Roman" w:hAnsi="Times New Roman"/>
        </w:rPr>
      </w:pPr>
      <w:r w:rsidRPr="00E1243C">
        <w:rPr>
          <w:rStyle w:val="af"/>
          <w:rFonts w:ascii="Times New Roman" w:hAnsi="Times New Roman"/>
        </w:rPr>
        <w:footnoteRef/>
      </w:r>
      <w:r w:rsidRPr="00E1243C">
        <w:rPr>
          <w:rFonts w:ascii="Times New Roman" w:hAnsi="Times New Roman"/>
        </w:rPr>
        <w:t xml:space="preserve"> Поле отображается, если тип заявителя «Индивидуальный предприниматель»</w:t>
      </w:r>
    </w:p>
  </w:footnote>
  <w:footnote w:id="4">
    <w:p w:rsidR="00B0236C" w:rsidRDefault="00B0236C" w:rsidP="00B0236C">
      <w:pPr>
        <w:pStyle w:val="ad"/>
      </w:pPr>
      <w:r w:rsidRPr="00E1243C">
        <w:rPr>
          <w:rStyle w:val="af"/>
          <w:rFonts w:ascii="Times New Roman" w:hAnsi="Times New Roman"/>
        </w:rPr>
        <w:footnoteRef/>
      </w:r>
      <w:r w:rsidRPr="00E1243C">
        <w:rPr>
          <w:rFonts w:ascii="Times New Roman" w:hAnsi="Times New Roman"/>
        </w:rPr>
        <w:t xml:space="preserve"> Заголовок зависит от типа заявителя</w:t>
      </w:r>
    </w:p>
  </w:footnote>
  <w:footnote w:id="5">
    <w:p w:rsidR="00B0236C" w:rsidRPr="00E1243C" w:rsidRDefault="00B0236C" w:rsidP="00B0236C">
      <w:pPr>
        <w:pStyle w:val="ad"/>
        <w:rPr>
          <w:rFonts w:ascii="Times New Roman" w:hAnsi="Times New Roman"/>
        </w:rPr>
      </w:pPr>
      <w:r w:rsidRPr="00E1243C">
        <w:rPr>
          <w:rStyle w:val="af"/>
          <w:rFonts w:ascii="Times New Roman" w:hAnsi="Times New Roman"/>
        </w:rPr>
        <w:footnoteRef/>
      </w:r>
      <w:r w:rsidRPr="00E1243C">
        <w:rPr>
          <w:rFonts w:ascii="Times New Roman" w:hAnsi="Times New Roman"/>
        </w:rPr>
        <w:t xml:space="preserve"> Заголовок зависит от типа заявителя</w:t>
      </w:r>
    </w:p>
  </w:footnote>
  <w:footnote w:id="6">
    <w:p w:rsidR="00B0236C" w:rsidRDefault="00B0236C" w:rsidP="00B0236C">
      <w:pPr>
        <w:pStyle w:val="ad"/>
      </w:pPr>
      <w:r w:rsidRPr="00E1243C">
        <w:rPr>
          <w:rStyle w:val="af"/>
          <w:rFonts w:ascii="Times New Roman" w:hAnsi="Times New Roman"/>
        </w:rPr>
        <w:footnoteRef/>
      </w:r>
      <w:r w:rsidRPr="00E1243C">
        <w:rPr>
          <w:rFonts w:ascii="Times New Roman" w:hAnsi="Times New Roman"/>
        </w:rPr>
        <w:t xml:space="preserve"> Наполнение блока и состав полей зависят от услуги</w:t>
      </w:r>
    </w:p>
  </w:footnote>
  <w:footnote w:id="7">
    <w:p w:rsidR="00B0236C" w:rsidRPr="00E1243C" w:rsidRDefault="00B0236C" w:rsidP="00B0236C">
      <w:pPr>
        <w:pStyle w:val="ad"/>
        <w:rPr>
          <w:rFonts w:ascii="Times New Roman" w:hAnsi="Times New Roman"/>
        </w:rPr>
      </w:pPr>
      <w:r w:rsidRPr="00E1243C">
        <w:rPr>
          <w:rStyle w:val="af"/>
          <w:rFonts w:ascii="Times New Roman" w:hAnsi="Times New Roman"/>
        </w:rPr>
        <w:footnoteRef/>
      </w:r>
      <w:r w:rsidRPr="00E1243C">
        <w:rPr>
          <w:rFonts w:ascii="Times New Roman" w:hAnsi="Times New Roman"/>
        </w:rPr>
        <w:t xml:space="preserve"> Номер формируется при регистрации в региональной комплексной информационной системе «</w:t>
      </w:r>
      <w:proofErr w:type="spellStart"/>
      <w:r w:rsidRPr="00E1243C">
        <w:rPr>
          <w:rFonts w:ascii="Times New Roman" w:hAnsi="Times New Roman"/>
        </w:rPr>
        <w:t>Госуслуги</w:t>
      </w:r>
      <w:proofErr w:type="spellEnd"/>
      <w:r w:rsidRPr="00E1243C">
        <w:rPr>
          <w:rFonts w:ascii="Times New Roman" w:hAnsi="Times New Roman"/>
        </w:rPr>
        <w:t xml:space="preserve"> – Республика Коми» </w:t>
      </w:r>
    </w:p>
    <w:p w:rsidR="00B0236C" w:rsidRPr="00E1243C" w:rsidRDefault="00B0236C" w:rsidP="00B0236C">
      <w:pPr>
        <w:pStyle w:val="ad"/>
        <w:rPr>
          <w:rFonts w:ascii="Times New Roman" w:hAnsi="Times New Roman"/>
          <w:sz w:val="2"/>
        </w:rPr>
      </w:pPr>
    </w:p>
  </w:footnote>
  <w:footnote w:id="8">
    <w:p w:rsidR="00B0236C" w:rsidRDefault="00B0236C" w:rsidP="00B0236C">
      <w:pPr>
        <w:pStyle w:val="ad"/>
        <w:rPr>
          <w:rFonts w:ascii="Times New Roman" w:hAnsi="Times New Roman"/>
        </w:rPr>
      </w:pPr>
      <w:r w:rsidRPr="00E1243C">
        <w:rPr>
          <w:rStyle w:val="af"/>
          <w:rFonts w:ascii="Times New Roman" w:hAnsi="Times New Roman"/>
        </w:rPr>
        <w:footnoteRef/>
      </w:r>
      <w:r w:rsidRPr="00E1243C">
        <w:rPr>
          <w:rFonts w:ascii="Times New Roman" w:hAnsi="Times New Roman"/>
        </w:rPr>
        <w:t xml:space="preserve"> Данный блок и все последующие отображаются при необходимости, в соответствии с административным регламентом на оказание услуги</w:t>
      </w:r>
    </w:p>
    <w:p w:rsidR="00E0683F" w:rsidRPr="00E1243C" w:rsidRDefault="00E0683F" w:rsidP="00E0683F">
      <w:pPr>
        <w:pStyle w:val="ad"/>
        <w:rPr>
          <w:rFonts w:ascii="Times New Roman" w:hAnsi="Times New Roman"/>
        </w:rPr>
      </w:pPr>
      <w:r w:rsidRPr="00E1243C">
        <w:rPr>
          <w:rStyle w:val="af"/>
          <w:rFonts w:ascii="Times New Roman" w:hAnsi="Times New Roman"/>
        </w:rPr>
        <w:footnoteRef/>
      </w:r>
      <w:r w:rsidRPr="00E1243C">
        <w:rPr>
          <w:rFonts w:ascii="Times New Roman" w:hAnsi="Times New Roman"/>
        </w:rPr>
        <w:t xml:space="preserve"> Наполнение блока и состав полей зависят от услуги</w:t>
      </w:r>
      <w:r>
        <w:rPr>
          <w:rFonts w:ascii="Times New Roman" w:hAnsi="Times New Roman"/>
        </w:rPr>
        <w:t>»;</w:t>
      </w:r>
    </w:p>
    <w:p w:rsidR="00E0683F" w:rsidRDefault="00E0683F" w:rsidP="00B0236C">
      <w:pPr>
        <w:pStyle w:val="ad"/>
      </w:pPr>
    </w:p>
  </w:footnote>
  <w:footnote w:id="9">
    <w:p w:rsidR="00B0236C" w:rsidRPr="00E1243C" w:rsidRDefault="00B0236C" w:rsidP="00B0236C">
      <w:pPr>
        <w:pStyle w:val="ad"/>
        <w:rPr>
          <w:rFonts w:ascii="Times New Roman" w:hAnsi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A72FA6"/>
    <w:multiLevelType w:val="hybridMultilevel"/>
    <w:tmpl w:val="0C4E4FAA"/>
    <w:lvl w:ilvl="0" w:tplc="D5A0E91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C4434B"/>
    <w:multiLevelType w:val="multilevel"/>
    <w:tmpl w:val="A18E3F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0991437E"/>
    <w:multiLevelType w:val="multilevel"/>
    <w:tmpl w:val="11A0A9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B68413E"/>
    <w:multiLevelType w:val="hybridMultilevel"/>
    <w:tmpl w:val="47EA46C2"/>
    <w:lvl w:ilvl="0" w:tplc="3D14B188">
      <w:start w:val="4"/>
      <w:numFmt w:val="decimal"/>
      <w:lvlText w:val="%1)"/>
      <w:lvlJc w:val="left"/>
      <w:pPr>
        <w:ind w:left="142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076208D"/>
    <w:multiLevelType w:val="hybridMultilevel"/>
    <w:tmpl w:val="FDC4F51E"/>
    <w:lvl w:ilvl="0" w:tplc="696CF4E0">
      <w:start w:val="1"/>
      <w:numFmt w:val="decimal"/>
      <w:lvlText w:val="%1."/>
      <w:lvlJc w:val="left"/>
      <w:pPr>
        <w:ind w:left="1848" w:hanging="11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97552DB"/>
    <w:multiLevelType w:val="hybridMultilevel"/>
    <w:tmpl w:val="D01ECC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9BB407A"/>
    <w:multiLevelType w:val="hybridMultilevel"/>
    <w:tmpl w:val="2D86F22A"/>
    <w:lvl w:ilvl="0" w:tplc="4A10BC0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D002EEB"/>
    <w:multiLevelType w:val="hybridMultilevel"/>
    <w:tmpl w:val="60088B2C"/>
    <w:lvl w:ilvl="0" w:tplc="266678E6">
      <w:start w:val="1"/>
      <w:numFmt w:val="bullet"/>
      <w:lvlText w:val=""/>
      <w:lvlJc w:val="left"/>
      <w:pPr>
        <w:ind w:left="47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18827EA"/>
    <w:multiLevelType w:val="hybridMultilevel"/>
    <w:tmpl w:val="E3723B3A"/>
    <w:lvl w:ilvl="0" w:tplc="B78E4502">
      <w:start w:val="2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33A2A72"/>
    <w:multiLevelType w:val="hybridMultilevel"/>
    <w:tmpl w:val="070A53F6"/>
    <w:lvl w:ilvl="0" w:tplc="320681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FC7DC2"/>
    <w:multiLevelType w:val="hybridMultilevel"/>
    <w:tmpl w:val="915A8B7E"/>
    <w:lvl w:ilvl="0" w:tplc="D5BE7484">
      <w:start w:val="4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60D11"/>
    <w:multiLevelType w:val="hybridMultilevel"/>
    <w:tmpl w:val="134CA54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2FB90135"/>
    <w:multiLevelType w:val="hybridMultilevel"/>
    <w:tmpl w:val="EE5E319A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1136999"/>
    <w:multiLevelType w:val="hybridMultilevel"/>
    <w:tmpl w:val="30B85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82CDF"/>
    <w:multiLevelType w:val="hybridMultilevel"/>
    <w:tmpl w:val="959C1324"/>
    <w:lvl w:ilvl="0" w:tplc="441C62AA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513140"/>
    <w:multiLevelType w:val="hybridMultilevel"/>
    <w:tmpl w:val="53C2B84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31C229C3"/>
    <w:multiLevelType w:val="hybridMultilevel"/>
    <w:tmpl w:val="922AC6BC"/>
    <w:lvl w:ilvl="0" w:tplc="320681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235304"/>
    <w:multiLevelType w:val="hybridMultilevel"/>
    <w:tmpl w:val="86A857C0"/>
    <w:lvl w:ilvl="0" w:tplc="014C210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E559A8"/>
    <w:multiLevelType w:val="hybridMultilevel"/>
    <w:tmpl w:val="6FD6FBDA"/>
    <w:lvl w:ilvl="0" w:tplc="23328ECA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395852"/>
    <w:multiLevelType w:val="hybridMultilevel"/>
    <w:tmpl w:val="3A24EB20"/>
    <w:lvl w:ilvl="0" w:tplc="6C98A00A">
      <w:start w:val="4"/>
      <w:numFmt w:val="decimal"/>
      <w:lvlText w:val="%1)"/>
      <w:lvlJc w:val="left"/>
      <w:pPr>
        <w:ind w:left="142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7722A38"/>
    <w:multiLevelType w:val="hybridMultilevel"/>
    <w:tmpl w:val="B29ED836"/>
    <w:lvl w:ilvl="0" w:tplc="266678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F5830E6"/>
    <w:multiLevelType w:val="hybridMultilevel"/>
    <w:tmpl w:val="D110FE5C"/>
    <w:lvl w:ilvl="0" w:tplc="A1E2C2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BA3AFD"/>
    <w:multiLevelType w:val="hybridMultilevel"/>
    <w:tmpl w:val="87E4D64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930B83"/>
    <w:multiLevelType w:val="hybridMultilevel"/>
    <w:tmpl w:val="C58E87F2"/>
    <w:lvl w:ilvl="0" w:tplc="320681CE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571044D2"/>
    <w:multiLevelType w:val="hybridMultilevel"/>
    <w:tmpl w:val="CC928712"/>
    <w:lvl w:ilvl="0" w:tplc="07F46FCE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63B3C87"/>
    <w:multiLevelType w:val="hybridMultilevel"/>
    <w:tmpl w:val="747C23D2"/>
    <w:lvl w:ilvl="0" w:tplc="1988E7CE">
      <w:start w:val="4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7"/>
  </w:num>
  <w:num w:numId="5">
    <w:abstractNumId w:val="10"/>
  </w:num>
  <w:num w:numId="6">
    <w:abstractNumId w:val="24"/>
  </w:num>
  <w:num w:numId="7">
    <w:abstractNumId w:val="26"/>
  </w:num>
  <w:num w:numId="8">
    <w:abstractNumId w:val="11"/>
  </w:num>
  <w:num w:numId="9">
    <w:abstractNumId w:val="8"/>
  </w:num>
  <w:num w:numId="10">
    <w:abstractNumId w:val="21"/>
  </w:num>
  <w:num w:numId="11">
    <w:abstractNumId w:val="23"/>
  </w:num>
  <w:num w:numId="12">
    <w:abstractNumId w:val="2"/>
  </w:num>
  <w:num w:numId="13">
    <w:abstractNumId w:val="3"/>
  </w:num>
  <w:num w:numId="14">
    <w:abstractNumId w:val="17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20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3"/>
  </w:num>
  <w:num w:numId="21">
    <w:abstractNumId w:val="25"/>
  </w:num>
  <w:num w:numId="22">
    <w:abstractNumId w:val="18"/>
  </w:num>
  <w:num w:numId="23">
    <w:abstractNumId w:val="1"/>
  </w:num>
  <w:num w:numId="24">
    <w:abstractNumId w:val="15"/>
  </w:num>
  <w:num w:numId="25">
    <w:abstractNumId w:val="19"/>
  </w:num>
  <w:num w:numId="26">
    <w:abstractNumId w:val="22"/>
  </w:num>
  <w:num w:numId="27">
    <w:abstractNumId w:val="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EE"/>
    <w:rsid w:val="0000554E"/>
    <w:rsid w:val="00092706"/>
    <w:rsid w:val="001B29D4"/>
    <w:rsid w:val="001B4C65"/>
    <w:rsid w:val="001B7E5C"/>
    <w:rsid w:val="002E05AE"/>
    <w:rsid w:val="002F1C6B"/>
    <w:rsid w:val="003B59E1"/>
    <w:rsid w:val="004F53BF"/>
    <w:rsid w:val="00684F0F"/>
    <w:rsid w:val="00760858"/>
    <w:rsid w:val="00786956"/>
    <w:rsid w:val="007F2514"/>
    <w:rsid w:val="00820F18"/>
    <w:rsid w:val="00896185"/>
    <w:rsid w:val="00905164"/>
    <w:rsid w:val="009726EE"/>
    <w:rsid w:val="00AB4699"/>
    <w:rsid w:val="00B0236C"/>
    <w:rsid w:val="00B71A74"/>
    <w:rsid w:val="00B73024"/>
    <w:rsid w:val="00BC2E18"/>
    <w:rsid w:val="00CA5590"/>
    <w:rsid w:val="00D66E26"/>
    <w:rsid w:val="00D81916"/>
    <w:rsid w:val="00E0683F"/>
    <w:rsid w:val="00E41295"/>
    <w:rsid w:val="00E74C8C"/>
    <w:rsid w:val="00E8395E"/>
    <w:rsid w:val="00EA0E3F"/>
    <w:rsid w:val="00F60D50"/>
    <w:rsid w:val="00FD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6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726EE"/>
    <w:pPr>
      <w:spacing w:after="0" w:line="240" w:lineRule="auto"/>
    </w:pPr>
  </w:style>
  <w:style w:type="table" w:styleId="a6">
    <w:name w:val="Table Grid"/>
    <w:basedOn w:val="a1"/>
    <w:uiPriority w:val="59"/>
    <w:rsid w:val="00B7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uiPriority w:val="99"/>
    <w:rsid w:val="00B7302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rsid w:val="00B0236C"/>
    <w:rPr>
      <w:rFonts w:ascii="Arial" w:eastAsia="Arial" w:hAnsi="Arial" w:cs="Arial"/>
      <w:sz w:val="20"/>
      <w:szCs w:val="20"/>
      <w:lang w:eastAsia="ar-SA"/>
    </w:rPr>
  </w:style>
  <w:style w:type="character" w:styleId="a7">
    <w:name w:val="Hyperlink"/>
    <w:basedOn w:val="a0"/>
    <w:uiPriority w:val="99"/>
    <w:rsid w:val="00FD40BA"/>
    <w:rPr>
      <w:color w:val="0000FF"/>
      <w:u w:val="single"/>
    </w:rPr>
  </w:style>
  <w:style w:type="paragraph" w:customStyle="1" w:styleId="ConsTitle">
    <w:name w:val="ConsTitle"/>
    <w:rsid w:val="00FD40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B023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236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236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8">
    <w:name w:val="List Paragraph"/>
    <w:basedOn w:val="a"/>
    <w:uiPriority w:val="34"/>
    <w:qFormat/>
    <w:rsid w:val="00B0236C"/>
    <w:pPr>
      <w:ind w:left="720"/>
      <w:contextualSpacing/>
    </w:pPr>
  </w:style>
  <w:style w:type="character" w:customStyle="1" w:styleId="a9">
    <w:name w:val="Текст примечания Знак"/>
    <w:basedOn w:val="a0"/>
    <w:link w:val="aa"/>
    <w:uiPriority w:val="99"/>
    <w:semiHidden/>
    <w:rsid w:val="00B0236C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B0236C"/>
    <w:pPr>
      <w:spacing w:line="240" w:lineRule="auto"/>
    </w:pPr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B0236C"/>
    <w:rPr>
      <w:b/>
      <w:bCs/>
      <w:sz w:val="20"/>
      <w:szCs w:val="20"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B0236C"/>
    <w:rPr>
      <w:b/>
      <w:bCs/>
    </w:rPr>
  </w:style>
  <w:style w:type="paragraph" w:styleId="ad">
    <w:name w:val="footnote text"/>
    <w:basedOn w:val="a"/>
    <w:link w:val="ae"/>
    <w:uiPriority w:val="99"/>
    <w:unhideWhenUsed/>
    <w:rsid w:val="00B0236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B0236C"/>
    <w:rPr>
      <w:sz w:val="20"/>
      <w:szCs w:val="20"/>
    </w:rPr>
  </w:style>
  <w:style w:type="character" w:styleId="af">
    <w:name w:val="footnote reference"/>
    <w:basedOn w:val="a0"/>
    <w:uiPriority w:val="99"/>
    <w:unhideWhenUsed/>
    <w:rsid w:val="00B0236C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B02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0236C"/>
  </w:style>
  <w:style w:type="paragraph" w:styleId="af2">
    <w:name w:val="footer"/>
    <w:basedOn w:val="a"/>
    <w:link w:val="af3"/>
    <w:uiPriority w:val="99"/>
    <w:unhideWhenUsed/>
    <w:rsid w:val="00B02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0236C"/>
  </w:style>
  <w:style w:type="character" w:customStyle="1" w:styleId="af4">
    <w:name w:val="Текст концевой сноски Знак"/>
    <w:basedOn w:val="a0"/>
    <w:link w:val="af5"/>
    <w:uiPriority w:val="99"/>
    <w:semiHidden/>
    <w:rsid w:val="00B0236C"/>
    <w:rPr>
      <w:sz w:val="20"/>
      <w:szCs w:val="20"/>
    </w:rPr>
  </w:style>
  <w:style w:type="paragraph" w:styleId="af5">
    <w:name w:val="endnote text"/>
    <w:basedOn w:val="a"/>
    <w:link w:val="af4"/>
    <w:uiPriority w:val="99"/>
    <w:semiHidden/>
    <w:unhideWhenUsed/>
    <w:rsid w:val="00B0236C"/>
    <w:pPr>
      <w:spacing w:after="0" w:line="240" w:lineRule="auto"/>
    </w:pPr>
    <w:rPr>
      <w:sz w:val="20"/>
      <w:szCs w:val="20"/>
    </w:rPr>
  </w:style>
  <w:style w:type="paragraph" w:customStyle="1" w:styleId="464">
    <w:name w:val="Стиль 464"/>
    <w:basedOn w:val="ad"/>
    <w:link w:val="4640"/>
    <w:qFormat/>
    <w:rsid w:val="00B0236C"/>
    <w:rPr>
      <w:rFonts w:ascii="Times New Roman" w:hAnsi="Times New Roman"/>
    </w:rPr>
  </w:style>
  <w:style w:type="character" w:customStyle="1" w:styleId="4640">
    <w:name w:val="Стиль 464 Знак"/>
    <w:basedOn w:val="ae"/>
    <w:link w:val="464"/>
    <w:rsid w:val="00B0236C"/>
    <w:rPr>
      <w:rFonts w:ascii="Times New Roman" w:hAnsi="Times New Roman"/>
      <w:sz w:val="20"/>
      <w:szCs w:val="20"/>
    </w:rPr>
  </w:style>
  <w:style w:type="paragraph" w:customStyle="1" w:styleId="1">
    <w:name w:val="Текст сноски1"/>
    <w:basedOn w:val="a"/>
    <w:next w:val="ad"/>
    <w:link w:val="10"/>
    <w:uiPriority w:val="99"/>
    <w:semiHidden/>
    <w:unhideWhenUsed/>
    <w:rsid w:val="00B0236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0">
    <w:name w:val="Текст сноски Знак1"/>
    <w:basedOn w:val="a0"/>
    <w:link w:val="1"/>
    <w:uiPriority w:val="99"/>
    <w:semiHidden/>
    <w:rsid w:val="00B0236C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6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726EE"/>
    <w:pPr>
      <w:spacing w:after="0" w:line="240" w:lineRule="auto"/>
    </w:pPr>
  </w:style>
  <w:style w:type="table" w:styleId="a6">
    <w:name w:val="Table Grid"/>
    <w:basedOn w:val="a1"/>
    <w:uiPriority w:val="59"/>
    <w:rsid w:val="00B7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uiPriority w:val="99"/>
    <w:rsid w:val="00B7302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rsid w:val="00B0236C"/>
    <w:rPr>
      <w:rFonts w:ascii="Arial" w:eastAsia="Arial" w:hAnsi="Arial" w:cs="Arial"/>
      <w:sz w:val="20"/>
      <w:szCs w:val="20"/>
      <w:lang w:eastAsia="ar-SA"/>
    </w:rPr>
  </w:style>
  <w:style w:type="character" w:styleId="a7">
    <w:name w:val="Hyperlink"/>
    <w:basedOn w:val="a0"/>
    <w:uiPriority w:val="99"/>
    <w:rsid w:val="00FD40BA"/>
    <w:rPr>
      <w:color w:val="0000FF"/>
      <w:u w:val="single"/>
    </w:rPr>
  </w:style>
  <w:style w:type="paragraph" w:customStyle="1" w:styleId="ConsTitle">
    <w:name w:val="ConsTitle"/>
    <w:rsid w:val="00FD40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B023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236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236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8">
    <w:name w:val="List Paragraph"/>
    <w:basedOn w:val="a"/>
    <w:uiPriority w:val="34"/>
    <w:qFormat/>
    <w:rsid w:val="00B0236C"/>
    <w:pPr>
      <w:ind w:left="720"/>
      <w:contextualSpacing/>
    </w:pPr>
  </w:style>
  <w:style w:type="character" w:customStyle="1" w:styleId="a9">
    <w:name w:val="Текст примечания Знак"/>
    <w:basedOn w:val="a0"/>
    <w:link w:val="aa"/>
    <w:uiPriority w:val="99"/>
    <w:semiHidden/>
    <w:rsid w:val="00B0236C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B0236C"/>
    <w:pPr>
      <w:spacing w:line="240" w:lineRule="auto"/>
    </w:pPr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B0236C"/>
    <w:rPr>
      <w:b/>
      <w:bCs/>
      <w:sz w:val="20"/>
      <w:szCs w:val="20"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B0236C"/>
    <w:rPr>
      <w:b/>
      <w:bCs/>
    </w:rPr>
  </w:style>
  <w:style w:type="paragraph" w:styleId="ad">
    <w:name w:val="footnote text"/>
    <w:basedOn w:val="a"/>
    <w:link w:val="ae"/>
    <w:uiPriority w:val="99"/>
    <w:unhideWhenUsed/>
    <w:rsid w:val="00B0236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B0236C"/>
    <w:rPr>
      <w:sz w:val="20"/>
      <w:szCs w:val="20"/>
    </w:rPr>
  </w:style>
  <w:style w:type="character" w:styleId="af">
    <w:name w:val="footnote reference"/>
    <w:basedOn w:val="a0"/>
    <w:uiPriority w:val="99"/>
    <w:unhideWhenUsed/>
    <w:rsid w:val="00B0236C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B02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0236C"/>
  </w:style>
  <w:style w:type="paragraph" w:styleId="af2">
    <w:name w:val="footer"/>
    <w:basedOn w:val="a"/>
    <w:link w:val="af3"/>
    <w:uiPriority w:val="99"/>
    <w:unhideWhenUsed/>
    <w:rsid w:val="00B02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0236C"/>
  </w:style>
  <w:style w:type="character" w:customStyle="1" w:styleId="af4">
    <w:name w:val="Текст концевой сноски Знак"/>
    <w:basedOn w:val="a0"/>
    <w:link w:val="af5"/>
    <w:uiPriority w:val="99"/>
    <w:semiHidden/>
    <w:rsid w:val="00B0236C"/>
    <w:rPr>
      <w:sz w:val="20"/>
      <w:szCs w:val="20"/>
    </w:rPr>
  </w:style>
  <w:style w:type="paragraph" w:styleId="af5">
    <w:name w:val="endnote text"/>
    <w:basedOn w:val="a"/>
    <w:link w:val="af4"/>
    <w:uiPriority w:val="99"/>
    <w:semiHidden/>
    <w:unhideWhenUsed/>
    <w:rsid w:val="00B0236C"/>
    <w:pPr>
      <w:spacing w:after="0" w:line="240" w:lineRule="auto"/>
    </w:pPr>
    <w:rPr>
      <w:sz w:val="20"/>
      <w:szCs w:val="20"/>
    </w:rPr>
  </w:style>
  <w:style w:type="paragraph" w:customStyle="1" w:styleId="464">
    <w:name w:val="Стиль 464"/>
    <w:basedOn w:val="ad"/>
    <w:link w:val="4640"/>
    <w:qFormat/>
    <w:rsid w:val="00B0236C"/>
    <w:rPr>
      <w:rFonts w:ascii="Times New Roman" w:hAnsi="Times New Roman"/>
    </w:rPr>
  </w:style>
  <w:style w:type="character" w:customStyle="1" w:styleId="4640">
    <w:name w:val="Стиль 464 Знак"/>
    <w:basedOn w:val="ae"/>
    <w:link w:val="464"/>
    <w:rsid w:val="00B0236C"/>
    <w:rPr>
      <w:rFonts w:ascii="Times New Roman" w:hAnsi="Times New Roman"/>
      <w:sz w:val="20"/>
      <w:szCs w:val="20"/>
    </w:rPr>
  </w:style>
  <w:style w:type="paragraph" w:customStyle="1" w:styleId="1">
    <w:name w:val="Текст сноски1"/>
    <w:basedOn w:val="a"/>
    <w:next w:val="ad"/>
    <w:link w:val="10"/>
    <w:uiPriority w:val="99"/>
    <w:semiHidden/>
    <w:unhideWhenUsed/>
    <w:rsid w:val="00B0236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0">
    <w:name w:val="Текст сноски Знак1"/>
    <w:basedOn w:val="a0"/>
    <w:link w:val="1"/>
    <w:uiPriority w:val="99"/>
    <w:semiHidden/>
    <w:rsid w:val="00B0236C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consultantplus://offline/ref=578D69790F5AEBC5C0AF9B11F9FF7FCD6C0C626C82937BA6711E4AC22CB0B795REO8I" TargetMode="External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83586244E918E7C2932985DA5C64E15DEA9CE3D43B9F7F63C90F6E2F1222CE05B45766327AAA0FD1Q2s7F" TargetMode="Externa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8.png"/><Relationship Id="rId33" Type="http://schemas.openxmlformats.org/officeDocument/2006/relationships/oleObject" Target="embeddings/oleObject11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yperlink" Target="consultantplus://offline/ref=83586244E918E7C2932985DA5C64E15DEA9EE5D03E9B7F63C90F6E2F1222CE05B45766307AQAs9F" TargetMode="External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8.bin"/><Relationship Id="rId30" Type="http://schemas.openxmlformats.org/officeDocument/2006/relationships/image" Target="media/image11.pn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22414</Words>
  <Characters>127760</Characters>
  <Application>Microsoft Office Word</Application>
  <DocSecurity>0</DocSecurity>
  <Lines>1064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2024-09-19T12:19:00Z</dcterms:created>
  <dcterms:modified xsi:type="dcterms:W3CDTF">2024-10-02T09:39:00Z</dcterms:modified>
</cp:coreProperties>
</file>