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A0" w:rsidRPr="00BF6EA0" w:rsidRDefault="00BF6EA0" w:rsidP="00BF6EA0">
      <w:pPr>
        <w:suppressAutoHyphens/>
        <w:jc w:val="center"/>
        <w:rPr>
          <w:sz w:val="20"/>
          <w:szCs w:val="20"/>
          <w:lang w:eastAsia="ar-SA"/>
        </w:rPr>
      </w:pPr>
      <w:r>
        <w:rPr>
          <w:noProof/>
          <w:sz w:val="20"/>
          <w:szCs w:val="20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A0" w:rsidRPr="00BF6EA0" w:rsidRDefault="00BF6EA0" w:rsidP="00BF6EA0">
      <w:pPr>
        <w:suppressAutoHyphens/>
        <w:jc w:val="right"/>
        <w:rPr>
          <w:sz w:val="28"/>
          <w:szCs w:val="20"/>
          <w:lang w:eastAsia="ar-SA"/>
        </w:rPr>
      </w:pPr>
      <w:r w:rsidRPr="00BF6EA0">
        <w:rPr>
          <w:sz w:val="20"/>
          <w:szCs w:val="20"/>
          <w:lang w:eastAsia="ar-SA"/>
        </w:rPr>
        <w:tab/>
      </w:r>
      <w:r w:rsidRPr="00BF6EA0">
        <w:rPr>
          <w:sz w:val="20"/>
          <w:szCs w:val="20"/>
          <w:lang w:eastAsia="ar-SA"/>
        </w:rPr>
        <w:tab/>
      </w:r>
      <w:r w:rsidRPr="00BF6EA0">
        <w:rPr>
          <w:sz w:val="20"/>
          <w:szCs w:val="20"/>
          <w:lang w:eastAsia="ar-SA"/>
        </w:rPr>
        <w:tab/>
      </w:r>
      <w:r w:rsidRPr="00BF6EA0">
        <w:rPr>
          <w:sz w:val="20"/>
          <w:szCs w:val="20"/>
          <w:lang w:eastAsia="ar-SA"/>
        </w:rPr>
        <w:tab/>
        <w:t xml:space="preserve">         </w:t>
      </w:r>
      <w:r w:rsidRPr="00BF6EA0">
        <w:rPr>
          <w:sz w:val="28"/>
          <w:szCs w:val="20"/>
          <w:lang w:eastAsia="ar-SA"/>
        </w:rPr>
        <w:t xml:space="preserve"> </w:t>
      </w:r>
    </w:p>
    <w:p w:rsidR="00BF6EA0" w:rsidRPr="00BF6EA0" w:rsidRDefault="00BF6EA0" w:rsidP="00BF6EA0">
      <w:pPr>
        <w:suppressAutoHyphens/>
        <w:jc w:val="center"/>
        <w:rPr>
          <w:b/>
          <w:sz w:val="28"/>
          <w:szCs w:val="20"/>
          <w:lang w:eastAsia="ar-SA"/>
        </w:rPr>
      </w:pPr>
      <w:r w:rsidRPr="00BF6EA0">
        <w:rPr>
          <w:b/>
          <w:sz w:val="28"/>
          <w:szCs w:val="20"/>
          <w:lang w:eastAsia="ar-SA"/>
        </w:rPr>
        <w:t>«КЕРЧОМЪЯ» СИКТ ОВМÖДЧÖМИНСА</w:t>
      </w:r>
    </w:p>
    <w:p w:rsidR="00BF6EA0" w:rsidRPr="00BF6EA0" w:rsidRDefault="00BF6EA0" w:rsidP="00BF6EA0">
      <w:pPr>
        <w:suppressAutoHyphens/>
        <w:jc w:val="center"/>
        <w:rPr>
          <w:b/>
          <w:sz w:val="28"/>
          <w:szCs w:val="20"/>
          <w:lang w:eastAsia="ar-SA"/>
        </w:rPr>
      </w:pPr>
      <w:r w:rsidRPr="00BF6EA0">
        <w:rPr>
          <w:b/>
          <w:sz w:val="28"/>
          <w:szCs w:val="20"/>
          <w:lang w:eastAsia="ar-SA"/>
        </w:rPr>
        <w:t xml:space="preserve">  АДМИНИСТРАЦИЯЛÖН</w:t>
      </w:r>
    </w:p>
    <w:p w:rsidR="00BF6EA0" w:rsidRPr="00BF6EA0" w:rsidRDefault="00BF6EA0" w:rsidP="00BF6EA0">
      <w:pPr>
        <w:suppressAutoHyphens/>
        <w:jc w:val="center"/>
        <w:rPr>
          <w:b/>
          <w:sz w:val="28"/>
          <w:szCs w:val="20"/>
          <w:lang w:eastAsia="ar-SA"/>
        </w:rPr>
      </w:pPr>
      <w:proofErr w:type="gramStart"/>
      <w:r w:rsidRPr="00BF6EA0">
        <w:rPr>
          <w:b/>
          <w:sz w:val="28"/>
          <w:szCs w:val="20"/>
          <w:lang w:eastAsia="ar-SA"/>
        </w:rPr>
        <w:t>ШУÖМ</w:t>
      </w:r>
      <w:proofErr w:type="gramEnd"/>
    </w:p>
    <w:p w:rsidR="00BF6EA0" w:rsidRPr="00BF6EA0" w:rsidRDefault="00BF6EA0" w:rsidP="00BF6EA0">
      <w:pPr>
        <w:suppressAutoHyphens/>
        <w:jc w:val="center"/>
        <w:rPr>
          <w:b/>
          <w:sz w:val="28"/>
          <w:szCs w:val="20"/>
          <w:lang w:eastAsia="ar-SA"/>
        </w:rPr>
      </w:pPr>
      <w:r w:rsidRPr="00BF6EA0">
        <w:rPr>
          <w:b/>
          <w:sz w:val="28"/>
          <w:szCs w:val="20"/>
          <w:lang w:eastAsia="ar-SA"/>
        </w:rPr>
        <w:t>_________________________________________________________________</w:t>
      </w:r>
    </w:p>
    <w:p w:rsidR="00BF6EA0" w:rsidRPr="00BF6EA0" w:rsidRDefault="00BF6EA0" w:rsidP="00BF6EA0">
      <w:pPr>
        <w:keepNext/>
        <w:numPr>
          <w:ilvl w:val="1"/>
          <w:numId w:val="0"/>
        </w:numPr>
        <w:tabs>
          <w:tab w:val="num" w:pos="0"/>
        </w:tabs>
        <w:suppressAutoHyphens/>
        <w:outlineLvl w:val="1"/>
        <w:rPr>
          <w:b/>
          <w:bCs/>
          <w:sz w:val="28"/>
          <w:lang w:eastAsia="ar-SA"/>
        </w:rPr>
      </w:pPr>
    </w:p>
    <w:p w:rsidR="00BF6EA0" w:rsidRPr="00BF6EA0" w:rsidRDefault="00BF6EA0" w:rsidP="00BF6EA0">
      <w:pPr>
        <w:keepNext/>
        <w:numPr>
          <w:ilvl w:val="1"/>
          <w:numId w:val="0"/>
        </w:numPr>
        <w:tabs>
          <w:tab w:val="num" w:pos="0"/>
        </w:tabs>
        <w:suppressAutoHyphens/>
        <w:outlineLvl w:val="1"/>
        <w:rPr>
          <w:b/>
          <w:sz w:val="28"/>
          <w:szCs w:val="28"/>
          <w:lang w:eastAsia="ar-SA"/>
        </w:rPr>
      </w:pPr>
      <w:r w:rsidRPr="00BF6EA0">
        <w:rPr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BF6EA0" w:rsidRPr="00BF6EA0" w:rsidRDefault="00BF6EA0" w:rsidP="00BF6EA0">
      <w:pPr>
        <w:keepNext/>
        <w:numPr>
          <w:ilvl w:val="4"/>
          <w:numId w:val="0"/>
        </w:numPr>
        <w:tabs>
          <w:tab w:val="num" w:pos="0"/>
        </w:tabs>
        <w:suppressAutoHyphens/>
        <w:jc w:val="center"/>
        <w:outlineLvl w:val="4"/>
        <w:rPr>
          <w:b/>
          <w:sz w:val="28"/>
          <w:szCs w:val="20"/>
          <w:lang w:eastAsia="ar-SA"/>
        </w:rPr>
      </w:pPr>
      <w:r w:rsidRPr="00BF6EA0">
        <w:rPr>
          <w:b/>
          <w:sz w:val="28"/>
          <w:szCs w:val="20"/>
          <w:lang w:eastAsia="ar-SA"/>
        </w:rPr>
        <w:t>ПОСТАНОВЛЕНИЕ</w:t>
      </w:r>
    </w:p>
    <w:p w:rsidR="00BF6EA0" w:rsidRPr="00BF6EA0" w:rsidRDefault="00BF6EA0" w:rsidP="00BF6EA0">
      <w:pPr>
        <w:suppressAutoHyphens/>
        <w:jc w:val="center"/>
        <w:rPr>
          <w:sz w:val="20"/>
          <w:szCs w:val="20"/>
          <w:lang w:eastAsia="ar-SA"/>
        </w:rPr>
      </w:pPr>
    </w:p>
    <w:p w:rsidR="00BF6EA0" w:rsidRPr="00BF6EA0" w:rsidRDefault="00BF6EA0" w:rsidP="00BF6EA0">
      <w:pPr>
        <w:keepNext/>
        <w:numPr>
          <w:ilvl w:val="3"/>
          <w:numId w:val="0"/>
        </w:numPr>
        <w:tabs>
          <w:tab w:val="left" w:pos="0"/>
        </w:tabs>
        <w:suppressAutoHyphens/>
        <w:jc w:val="center"/>
        <w:outlineLvl w:val="3"/>
        <w:rPr>
          <w:spacing w:val="38"/>
          <w:szCs w:val="20"/>
          <w:lang w:eastAsia="ar-SA"/>
        </w:rPr>
      </w:pPr>
      <w:r w:rsidRPr="00BF6EA0">
        <w:rPr>
          <w:spacing w:val="38"/>
          <w:sz w:val="22"/>
          <w:lang w:eastAsia="ar-SA"/>
        </w:rPr>
        <w:t>Республика Коми</w:t>
      </w:r>
      <w:r w:rsidRPr="00BF6EA0">
        <w:rPr>
          <w:spacing w:val="38"/>
          <w:sz w:val="28"/>
          <w:szCs w:val="20"/>
          <w:lang w:eastAsia="ar-SA"/>
        </w:rPr>
        <w:t xml:space="preserve"> </w:t>
      </w:r>
      <w:r w:rsidRPr="00BF6EA0">
        <w:rPr>
          <w:spacing w:val="38"/>
          <w:szCs w:val="20"/>
          <w:lang w:eastAsia="ar-SA"/>
        </w:rPr>
        <w:t xml:space="preserve"> </w:t>
      </w:r>
    </w:p>
    <w:p w:rsidR="00BF6EA0" w:rsidRPr="00BF6EA0" w:rsidRDefault="00BF6EA0" w:rsidP="00BF6EA0">
      <w:pPr>
        <w:suppressAutoHyphens/>
        <w:jc w:val="center"/>
        <w:rPr>
          <w:sz w:val="22"/>
          <w:lang w:eastAsia="ar-SA"/>
        </w:rPr>
      </w:pPr>
      <w:r w:rsidRPr="00BF6EA0">
        <w:rPr>
          <w:sz w:val="22"/>
          <w:lang w:eastAsia="ar-SA"/>
        </w:rPr>
        <w:t>Усть-Куломский район</w:t>
      </w:r>
    </w:p>
    <w:p w:rsidR="00BF6EA0" w:rsidRPr="00BF6EA0" w:rsidRDefault="00BF6EA0" w:rsidP="00BF6EA0">
      <w:pPr>
        <w:suppressAutoHyphens/>
        <w:jc w:val="center"/>
        <w:rPr>
          <w:sz w:val="22"/>
          <w:lang w:eastAsia="ar-SA"/>
        </w:rPr>
      </w:pPr>
      <w:r w:rsidRPr="00BF6EA0">
        <w:rPr>
          <w:sz w:val="22"/>
          <w:lang w:eastAsia="ar-SA"/>
        </w:rPr>
        <w:t>с.Керчомъя</w:t>
      </w:r>
    </w:p>
    <w:p w:rsidR="007A57DE" w:rsidRDefault="007A57DE" w:rsidP="00BF6EA0">
      <w:pPr>
        <w:rPr>
          <w:sz w:val="28"/>
          <w:szCs w:val="28"/>
        </w:rPr>
      </w:pPr>
    </w:p>
    <w:p w:rsidR="00BF6EA0" w:rsidRDefault="00BF6EA0" w:rsidP="00BF6EA0">
      <w:pPr>
        <w:rPr>
          <w:sz w:val="28"/>
          <w:szCs w:val="28"/>
        </w:rPr>
      </w:pPr>
      <w:r>
        <w:rPr>
          <w:sz w:val="28"/>
          <w:szCs w:val="28"/>
        </w:rPr>
        <w:t>11 января 2022 год                                                                                  №1</w:t>
      </w:r>
    </w:p>
    <w:p w:rsidR="007A57DE" w:rsidRDefault="007A57DE" w:rsidP="007A57DE">
      <w:pPr>
        <w:rPr>
          <w:sz w:val="28"/>
          <w:szCs w:val="28"/>
        </w:rPr>
      </w:pPr>
    </w:p>
    <w:p w:rsidR="007A57DE" w:rsidRDefault="00BF6EA0" w:rsidP="00BF6EA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3272C">
        <w:rPr>
          <w:rFonts w:ascii="Times New Roman" w:hAnsi="Times New Roman" w:cs="Times New Roman"/>
          <w:sz w:val="28"/>
          <w:szCs w:val="28"/>
        </w:rPr>
        <w:t xml:space="preserve">Об </w:t>
      </w:r>
      <w:r w:rsidR="00885275">
        <w:rPr>
          <w:rFonts w:ascii="Times New Roman" w:hAnsi="Times New Roman" w:cs="Times New Roman"/>
          <w:sz w:val="28"/>
          <w:szCs w:val="28"/>
        </w:rPr>
        <w:t xml:space="preserve">оплате труда главного бухгалтера </w:t>
      </w:r>
      <w:r w:rsidR="00821D5C">
        <w:rPr>
          <w:rFonts w:ascii="Times New Roman" w:hAnsi="Times New Roman" w:cs="Times New Roman"/>
          <w:sz w:val="28"/>
          <w:szCs w:val="28"/>
        </w:rPr>
        <w:t>и эксперта</w:t>
      </w:r>
    </w:p>
    <w:p w:rsidR="00885275" w:rsidRDefault="00885275" w:rsidP="007A57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6F3531">
        <w:rPr>
          <w:rFonts w:ascii="Times New Roman" w:hAnsi="Times New Roman" w:cs="Times New Roman"/>
          <w:sz w:val="28"/>
          <w:szCs w:val="28"/>
        </w:rPr>
        <w:t>Керчомъя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3272C" w:rsidRPr="00C91C53" w:rsidRDefault="0083272C" w:rsidP="007A57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57DE" w:rsidRPr="00C91C53" w:rsidRDefault="007A57DE" w:rsidP="007A57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C5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C91C53">
          <w:rPr>
            <w:rFonts w:ascii="Times New Roman" w:hAnsi="Times New Roman" w:cs="Times New Roman"/>
            <w:color w:val="0000FF"/>
            <w:sz w:val="28"/>
            <w:szCs w:val="28"/>
          </w:rPr>
          <w:t>ст. 53</w:t>
        </w:r>
      </w:hyperlink>
      <w:r w:rsidRPr="00C91C5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</w:t>
      </w:r>
      <w:r w:rsidR="00885275">
        <w:rPr>
          <w:rFonts w:ascii="Times New Roman" w:hAnsi="Times New Roman" w:cs="Times New Roman"/>
          <w:sz w:val="28"/>
          <w:szCs w:val="28"/>
        </w:rPr>
        <w:t xml:space="preserve">естного самоуправления в РФ", </w:t>
      </w:r>
      <w:r w:rsidRPr="00C91C53">
        <w:rPr>
          <w:rFonts w:ascii="Times New Roman" w:hAnsi="Times New Roman" w:cs="Times New Roman"/>
          <w:sz w:val="28"/>
          <w:szCs w:val="28"/>
        </w:rPr>
        <w:t>Устава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1C53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D58D5" w:rsidRPr="000D58D5" w:rsidRDefault="00C80D63" w:rsidP="00C80D63">
      <w:pPr>
        <w:pStyle w:val="a9"/>
        <w:spacing w:after="0" w:line="240" w:lineRule="auto"/>
        <w:ind w:left="7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58D5" w:rsidRPr="000D58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58D5" w:rsidRPr="000D58D5">
        <w:rPr>
          <w:rFonts w:ascii="Times New Roman" w:hAnsi="Times New Roman" w:cs="Times New Roman"/>
          <w:sz w:val="28"/>
          <w:szCs w:val="28"/>
        </w:rPr>
        <w:t>Утвердить:</w:t>
      </w:r>
    </w:p>
    <w:p w:rsidR="00EA6CE8" w:rsidRPr="00EA6CE8" w:rsidRDefault="008D0A48" w:rsidP="00EA6CE8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0D58D5" w:rsidRPr="00EA6CE8">
        <w:rPr>
          <w:rFonts w:ascii="Times New Roman" w:hAnsi="Times New Roman" w:cs="Times New Roman"/>
          <w:sz w:val="28"/>
          <w:szCs w:val="28"/>
        </w:rPr>
        <w:t xml:space="preserve"> должностного оклада главного бухгалтера </w:t>
      </w:r>
      <w:r w:rsidR="00821D5C">
        <w:rPr>
          <w:rFonts w:ascii="Times New Roman" w:hAnsi="Times New Roman" w:cs="Times New Roman"/>
          <w:sz w:val="28"/>
          <w:szCs w:val="28"/>
        </w:rPr>
        <w:t xml:space="preserve">и эксперта </w:t>
      </w:r>
      <w:r w:rsidR="000D58D5" w:rsidRPr="00EA6CE8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6F3531">
        <w:rPr>
          <w:rFonts w:ascii="Times New Roman" w:hAnsi="Times New Roman" w:cs="Times New Roman"/>
          <w:sz w:val="28"/>
          <w:szCs w:val="28"/>
        </w:rPr>
        <w:t>Керчомъя</w:t>
      </w:r>
      <w:r w:rsidR="000D58D5" w:rsidRPr="00EA6CE8">
        <w:rPr>
          <w:rFonts w:ascii="Times New Roman" w:hAnsi="Times New Roman" w:cs="Times New Roman"/>
          <w:sz w:val="28"/>
          <w:szCs w:val="28"/>
        </w:rPr>
        <w:t>» согласно приложению № 1.</w:t>
      </w:r>
    </w:p>
    <w:p w:rsidR="000D58D5" w:rsidRPr="000D58D5" w:rsidRDefault="00EA6CE8" w:rsidP="00EA6CE8">
      <w:pPr>
        <w:ind w:firstLine="70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D58D5" w:rsidRPr="000D58D5">
        <w:rPr>
          <w:sz w:val="28"/>
          <w:szCs w:val="28"/>
        </w:rPr>
        <w:t xml:space="preserve"> Положение об оплате труда </w:t>
      </w:r>
      <w:r w:rsidR="007A1E86">
        <w:rPr>
          <w:sz w:val="28"/>
          <w:szCs w:val="28"/>
        </w:rPr>
        <w:t>главного бухгалтера</w:t>
      </w:r>
      <w:r w:rsidR="00515E93">
        <w:rPr>
          <w:sz w:val="28"/>
          <w:szCs w:val="28"/>
        </w:rPr>
        <w:t xml:space="preserve"> </w:t>
      </w:r>
      <w:r w:rsidR="00821D5C">
        <w:rPr>
          <w:sz w:val="28"/>
          <w:szCs w:val="28"/>
        </w:rPr>
        <w:t xml:space="preserve">и эксперта </w:t>
      </w:r>
      <w:r w:rsidR="000D58D5" w:rsidRPr="000D58D5">
        <w:rPr>
          <w:sz w:val="28"/>
          <w:szCs w:val="28"/>
        </w:rPr>
        <w:t>администрации сельского поселения «</w:t>
      </w:r>
      <w:r w:rsidR="006F3531">
        <w:rPr>
          <w:sz w:val="28"/>
          <w:szCs w:val="28"/>
        </w:rPr>
        <w:t>Керчомъя</w:t>
      </w:r>
      <w:r w:rsidR="000D58D5" w:rsidRPr="000D58D5">
        <w:rPr>
          <w:sz w:val="28"/>
          <w:szCs w:val="28"/>
        </w:rPr>
        <w:t xml:space="preserve">» </w:t>
      </w:r>
      <w:r w:rsidR="003D6401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="000D58D5" w:rsidRPr="000D58D5">
        <w:rPr>
          <w:sz w:val="28"/>
          <w:szCs w:val="28"/>
        </w:rPr>
        <w:t>.</w:t>
      </w:r>
    </w:p>
    <w:p w:rsidR="000D58D5" w:rsidRPr="000D58D5" w:rsidRDefault="00C80D63" w:rsidP="000D58D5">
      <w:pPr>
        <w:spacing w:after="160" w:line="259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0D58D5" w:rsidRPr="000D58D5">
        <w:rPr>
          <w:sz w:val="28"/>
          <w:szCs w:val="28"/>
        </w:rPr>
        <w:t>ризнать утратившим силу постановление администрации сельского поселения «</w:t>
      </w:r>
      <w:r w:rsidR="006F3531">
        <w:rPr>
          <w:sz w:val="28"/>
          <w:szCs w:val="28"/>
        </w:rPr>
        <w:t>Керчомъя</w:t>
      </w:r>
      <w:r w:rsidR="00433D4B">
        <w:rPr>
          <w:sz w:val="28"/>
          <w:szCs w:val="28"/>
        </w:rPr>
        <w:t xml:space="preserve">» от </w:t>
      </w:r>
      <w:r w:rsidR="00821D5C">
        <w:rPr>
          <w:sz w:val="28"/>
          <w:szCs w:val="28"/>
        </w:rPr>
        <w:t>16</w:t>
      </w:r>
      <w:r w:rsidR="00433D4B">
        <w:rPr>
          <w:sz w:val="28"/>
          <w:szCs w:val="28"/>
        </w:rPr>
        <w:t>.</w:t>
      </w:r>
      <w:r w:rsidR="00821D5C">
        <w:rPr>
          <w:sz w:val="28"/>
          <w:szCs w:val="28"/>
        </w:rPr>
        <w:t>09</w:t>
      </w:r>
      <w:r w:rsidR="000D58D5" w:rsidRPr="000D58D5">
        <w:rPr>
          <w:sz w:val="28"/>
          <w:szCs w:val="28"/>
        </w:rPr>
        <w:t>.20</w:t>
      </w:r>
      <w:r w:rsidR="00821D5C">
        <w:rPr>
          <w:sz w:val="28"/>
          <w:szCs w:val="28"/>
        </w:rPr>
        <w:t>20</w:t>
      </w:r>
      <w:r w:rsidR="000D58D5" w:rsidRPr="000D58D5">
        <w:rPr>
          <w:sz w:val="28"/>
          <w:szCs w:val="28"/>
        </w:rPr>
        <w:t xml:space="preserve"> г. №</w:t>
      </w:r>
      <w:r w:rsidR="006A4EC2">
        <w:rPr>
          <w:sz w:val="28"/>
          <w:szCs w:val="28"/>
        </w:rPr>
        <w:t xml:space="preserve"> </w:t>
      </w:r>
      <w:r w:rsidR="00821D5C">
        <w:rPr>
          <w:sz w:val="28"/>
          <w:szCs w:val="28"/>
        </w:rPr>
        <w:t>33</w:t>
      </w:r>
      <w:r w:rsidR="000D58D5" w:rsidRPr="000D58D5">
        <w:rPr>
          <w:sz w:val="28"/>
          <w:szCs w:val="28"/>
        </w:rPr>
        <w:t xml:space="preserve"> «Об </w:t>
      </w:r>
      <w:r w:rsidR="00821D5C">
        <w:rPr>
          <w:sz w:val="28"/>
          <w:szCs w:val="28"/>
        </w:rPr>
        <w:t>утверждении Положения об оплате труда работников администрации сельского поселения «Керчомъя», замещающих должности, не являющиеся должностями муниципальной службы, а также рабочих</w:t>
      </w:r>
      <w:r w:rsidR="00E30B1A">
        <w:rPr>
          <w:sz w:val="28"/>
          <w:szCs w:val="28"/>
        </w:rPr>
        <w:t xml:space="preserve"> администрации сельского поселе</w:t>
      </w:r>
      <w:r w:rsidR="00821D5C">
        <w:rPr>
          <w:sz w:val="28"/>
          <w:szCs w:val="28"/>
        </w:rPr>
        <w:t>ния «Керчомъя»</w:t>
      </w:r>
      <w:r w:rsidR="000D58D5" w:rsidRPr="000D58D5">
        <w:rPr>
          <w:sz w:val="28"/>
          <w:szCs w:val="28"/>
        </w:rPr>
        <w:t>.</w:t>
      </w:r>
    </w:p>
    <w:p w:rsidR="000D58D5" w:rsidRPr="000D58D5" w:rsidRDefault="000D58D5" w:rsidP="000D58D5">
      <w:pPr>
        <w:spacing w:after="160" w:line="259" w:lineRule="auto"/>
        <w:ind w:firstLine="703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3. Настоящее постановление вступает в силу со дня его официального о</w:t>
      </w:r>
      <w:r w:rsidR="00F83FA6">
        <w:rPr>
          <w:sz w:val="28"/>
          <w:szCs w:val="28"/>
        </w:rPr>
        <w:t>бнародования</w:t>
      </w:r>
      <w:r w:rsidRPr="000D58D5">
        <w:rPr>
          <w:sz w:val="28"/>
          <w:szCs w:val="28"/>
        </w:rPr>
        <w:t xml:space="preserve"> на информационном стенде администрации и</w:t>
      </w:r>
      <w:r w:rsidRPr="000D58D5">
        <w:rPr>
          <w:rFonts w:eastAsia="Calibri"/>
          <w:sz w:val="28"/>
          <w:szCs w:val="28"/>
          <w:lang w:eastAsia="en-US"/>
        </w:rPr>
        <w:t xml:space="preserve"> распространяется на правоотношения, возникшие с 01 </w:t>
      </w:r>
      <w:r w:rsidR="006F3531">
        <w:rPr>
          <w:rFonts w:eastAsia="Calibri"/>
          <w:sz w:val="28"/>
          <w:szCs w:val="28"/>
          <w:lang w:eastAsia="en-US"/>
        </w:rPr>
        <w:t>января</w:t>
      </w:r>
      <w:r w:rsidRPr="000D58D5">
        <w:rPr>
          <w:rFonts w:eastAsia="Calibri"/>
          <w:sz w:val="28"/>
          <w:szCs w:val="28"/>
          <w:lang w:eastAsia="en-US"/>
        </w:rPr>
        <w:t xml:space="preserve"> 2</w:t>
      </w:r>
      <w:r w:rsidR="00C80D63">
        <w:rPr>
          <w:rFonts w:eastAsia="Calibri"/>
          <w:sz w:val="28"/>
          <w:szCs w:val="28"/>
          <w:lang w:eastAsia="en-US"/>
        </w:rPr>
        <w:t>02</w:t>
      </w:r>
      <w:r w:rsidR="006F3531">
        <w:rPr>
          <w:rFonts w:eastAsia="Calibri"/>
          <w:sz w:val="28"/>
          <w:szCs w:val="28"/>
          <w:lang w:eastAsia="en-US"/>
        </w:rPr>
        <w:t>2</w:t>
      </w:r>
      <w:r w:rsidRPr="000D58D5">
        <w:rPr>
          <w:rFonts w:eastAsia="Calibri"/>
          <w:sz w:val="28"/>
          <w:szCs w:val="28"/>
          <w:lang w:eastAsia="en-US"/>
        </w:rPr>
        <w:t xml:space="preserve"> года.</w:t>
      </w:r>
    </w:p>
    <w:p w:rsidR="000D58D5" w:rsidRPr="000D58D5" w:rsidRDefault="000D58D5" w:rsidP="000D58D5">
      <w:pPr>
        <w:spacing w:line="360" w:lineRule="auto"/>
        <w:ind w:firstLine="703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EA6CE8" w:rsidRDefault="000D58D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Глава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 xml:space="preserve">»                   </w:t>
      </w:r>
      <w:proofErr w:type="spellStart"/>
      <w:r w:rsidR="006F3531">
        <w:rPr>
          <w:sz w:val="28"/>
          <w:szCs w:val="28"/>
        </w:rPr>
        <w:t>О.В.Булышева</w:t>
      </w:r>
      <w:proofErr w:type="spellEnd"/>
    </w:p>
    <w:p w:rsidR="00515E93" w:rsidRDefault="00515E93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EA6CE8" w:rsidRDefault="00EA6CE8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0D58D5" w:rsidRPr="000D58D5" w:rsidRDefault="000D58D5" w:rsidP="00EA6CE8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Постановлению администрации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сельского поселения «</w:t>
      </w:r>
      <w:r w:rsidR="00821D5C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E30B1A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2A4C8D">
        <w:rPr>
          <w:sz w:val="28"/>
          <w:szCs w:val="28"/>
        </w:rPr>
        <w:t>11</w:t>
      </w:r>
      <w:r w:rsidR="000D58D5" w:rsidRPr="000D58D5">
        <w:rPr>
          <w:sz w:val="28"/>
          <w:szCs w:val="28"/>
        </w:rPr>
        <w:t>.</w:t>
      </w:r>
      <w:r w:rsidR="002A4C8D">
        <w:rPr>
          <w:sz w:val="28"/>
          <w:szCs w:val="28"/>
        </w:rPr>
        <w:t>01</w:t>
      </w:r>
      <w:r w:rsidR="000D58D5" w:rsidRPr="000D58D5">
        <w:rPr>
          <w:sz w:val="28"/>
          <w:szCs w:val="28"/>
        </w:rPr>
        <w:t>.20</w:t>
      </w:r>
      <w:r w:rsidR="00EA6CE8">
        <w:rPr>
          <w:sz w:val="28"/>
          <w:szCs w:val="28"/>
        </w:rPr>
        <w:t>2</w:t>
      </w:r>
      <w:r w:rsidR="002A4C8D">
        <w:rPr>
          <w:sz w:val="28"/>
          <w:szCs w:val="28"/>
        </w:rPr>
        <w:t>2</w:t>
      </w:r>
      <w:r w:rsidR="000D58D5" w:rsidRPr="000D58D5">
        <w:rPr>
          <w:sz w:val="28"/>
          <w:szCs w:val="28"/>
        </w:rPr>
        <w:t xml:space="preserve"> г. №</w:t>
      </w:r>
      <w:r w:rsidR="00BF6EA0">
        <w:rPr>
          <w:sz w:val="28"/>
          <w:szCs w:val="28"/>
        </w:rPr>
        <w:t>1</w:t>
      </w: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b/>
          <w:sz w:val="28"/>
          <w:szCs w:val="28"/>
        </w:rPr>
      </w:pPr>
    </w:p>
    <w:p w:rsidR="000D58D5" w:rsidRDefault="000D58D5" w:rsidP="000D58D5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Должностн</w:t>
      </w:r>
      <w:r w:rsidR="00F83FA6">
        <w:rPr>
          <w:b/>
          <w:sz w:val="28"/>
          <w:szCs w:val="28"/>
        </w:rPr>
        <w:t>ой</w:t>
      </w:r>
      <w:r w:rsidRPr="000D58D5">
        <w:rPr>
          <w:b/>
          <w:sz w:val="28"/>
          <w:szCs w:val="28"/>
        </w:rPr>
        <w:t xml:space="preserve"> оклад </w:t>
      </w:r>
      <w:r>
        <w:rPr>
          <w:b/>
          <w:sz w:val="28"/>
          <w:szCs w:val="28"/>
        </w:rPr>
        <w:t>главного бухгалтера</w:t>
      </w:r>
      <w:r w:rsidR="00821D5C">
        <w:rPr>
          <w:b/>
          <w:sz w:val="28"/>
          <w:szCs w:val="28"/>
        </w:rPr>
        <w:t xml:space="preserve"> и эксперта</w:t>
      </w:r>
      <w:r w:rsidRPr="000D58D5">
        <w:rPr>
          <w:b/>
          <w:sz w:val="28"/>
          <w:szCs w:val="28"/>
        </w:rPr>
        <w:t xml:space="preserve"> </w:t>
      </w:r>
    </w:p>
    <w:p w:rsidR="000D58D5" w:rsidRDefault="000D58D5" w:rsidP="000D58D5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администрации сельского поселения «</w:t>
      </w:r>
      <w:r w:rsidR="00821D5C">
        <w:rPr>
          <w:b/>
          <w:sz w:val="28"/>
          <w:szCs w:val="28"/>
        </w:rPr>
        <w:t>Керчомъя</w:t>
      </w:r>
      <w:r w:rsidRPr="000D58D5">
        <w:rPr>
          <w:b/>
          <w:sz w:val="28"/>
          <w:szCs w:val="28"/>
        </w:rPr>
        <w:t>»</w:t>
      </w:r>
    </w:p>
    <w:p w:rsidR="00F83FA6" w:rsidRPr="000D58D5" w:rsidRDefault="00F83FA6" w:rsidP="000D58D5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0D58D5" w:rsidRPr="000D58D5" w:rsidTr="00204F33">
        <w:tc>
          <w:tcPr>
            <w:tcW w:w="5949" w:type="dxa"/>
          </w:tcPr>
          <w:p w:rsidR="000D58D5" w:rsidRPr="000D58D5" w:rsidRDefault="000D58D5" w:rsidP="00F83FA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Наименование должност</w:t>
            </w:r>
            <w:r w:rsidR="00F83FA6">
              <w:rPr>
                <w:sz w:val="28"/>
                <w:szCs w:val="28"/>
              </w:rPr>
              <w:t>и</w:t>
            </w:r>
          </w:p>
        </w:tc>
        <w:tc>
          <w:tcPr>
            <w:tcW w:w="3396" w:type="dxa"/>
          </w:tcPr>
          <w:p w:rsidR="000D58D5" w:rsidRPr="000D58D5" w:rsidRDefault="000D58D5" w:rsidP="00F83FA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Должностн</w:t>
            </w:r>
            <w:r w:rsidR="00F83FA6">
              <w:rPr>
                <w:sz w:val="28"/>
                <w:szCs w:val="28"/>
              </w:rPr>
              <w:t>ой оклад</w:t>
            </w:r>
            <w:r w:rsidRPr="000D58D5">
              <w:rPr>
                <w:sz w:val="28"/>
                <w:szCs w:val="28"/>
              </w:rPr>
              <w:t>, руб.</w:t>
            </w:r>
          </w:p>
        </w:tc>
      </w:tr>
      <w:tr w:rsidR="000D58D5" w:rsidRPr="000D58D5" w:rsidTr="00204F33">
        <w:tc>
          <w:tcPr>
            <w:tcW w:w="5949" w:type="dxa"/>
          </w:tcPr>
          <w:p w:rsidR="000D58D5" w:rsidRPr="000D58D5" w:rsidRDefault="000D58D5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396" w:type="dxa"/>
          </w:tcPr>
          <w:p w:rsidR="000D58D5" w:rsidRPr="000D58D5" w:rsidRDefault="000D58D5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6</w:t>
            </w:r>
            <w:r w:rsidR="00821D5C">
              <w:rPr>
                <w:sz w:val="28"/>
                <w:szCs w:val="28"/>
              </w:rPr>
              <w:t>882</w:t>
            </w:r>
          </w:p>
        </w:tc>
      </w:tr>
      <w:tr w:rsidR="00821D5C" w:rsidRPr="000D58D5" w:rsidTr="00204F33">
        <w:tc>
          <w:tcPr>
            <w:tcW w:w="5949" w:type="dxa"/>
          </w:tcPr>
          <w:p w:rsidR="00821D5C" w:rsidRPr="000D58D5" w:rsidRDefault="00821D5C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</w:p>
        </w:tc>
        <w:tc>
          <w:tcPr>
            <w:tcW w:w="3396" w:type="dxa"/>
          </w:tcPr>
          <w:p w:rsidR="00821D5C" w:rsidRPr="000D58D5" w:rsidRDefault="00821D5C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4242</w:t>
            </w:r>
          </w:p>
        </w:tc>
      </w:tr>
    </w:tbl>
    <w:p w:rsidR="000D58D5" w:rsidRPr="000D58D5" w:rsidRDefault="000D58D5" w:rsidP="000D58D5">
      <w:pPr>
        <w:spacing w:after="200" w:line="276" w:lineRule="auto"/>
        <w:jc w:val="center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EA6CE8" w:rsidRDefault="00EA6CE8" w:rsidP="000D58D5">
      <w:pPr>
        <w:spacing w:after="200" w:line="276" w:lineRule="auto"/>
        <w:jc w:val="both"/>
        <w:rPr>
          <w:sz w:val="22"/>
          <w:szCs w:val="22"/>
        </w:rPr>
      </w:pPr>
    </w:p>
    <w:p w:rsidR="00EA6CE8" w:rsidRDefault="00EA6CE8" w:rsidP="000D58D5">
      <w:pPr>
        <w:spacing w:after="200" w:line="276" w:lineRule="auto"/>
        <w:jc w:val="both"/>
        <w:rPr>
          <w:sz w:val="22"/>
          <w:szCs w:val="22"/>
        </w:rPr>
      </w:pPr>
    </w:p>
    <w:p w:rsidR="00EA6CE8" w:rsidRPr="000D58D5" w:rsidRDefault="00EA6CE8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Приложение № </w:t>
      </w:r>
      <w:r w:rsidR="00EA6CE8">
        <w:rPr>
          <w:sz w:val="28"/>
          <w:szCs w:val="28"/>
        </w:rPr>
        <w:t>2</w:t>
      </w:r>
      <w:r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>Постановлению администрации</w:t>
      </w:r>
    </w:p>
    <w:p w:rsidR="000D58D5" w:rsidRPr="000D58D5" w:rsidRDefault="000D58D5" w:rsidP="000D58D5">
      <w:pPr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6F3531" w:rsidP="000D58D5">
      <w:pPr>
        <w:ind w:firstLine="70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2A4C8D">
        <w:rPr>
          <w:sz w:val="28"/>
          <w:szCs w:val="28"/>
        </w:rPr>
        <w:t>11</w:t>
      </w:r>
      <w:r w:rsidR="000D58D5" w:rsidRPr="000D58D5">
        <w:rPr>
          <w:sz w:val="28"/>
          <w:szCs w:val="28"/>
        </w:rPr>
        <w:t>.</w:t>
      </w:r>
      <w:r w:rsidR="002A4C8D">
        <w:rPr>
          <w:sz w:val="28"/>
          <w:szCs w:val="28"/>
        </w:rPr>
        <w:t>01</w:t>
      </w:r>
      <w:r w:rsidR="000D58D5" w:rsidRPr="000D58D5">
        <w:rPr>
          <w:sz w:val="28"/>
          <w:szCs w:val="28"/>
        </w:rPr>
        <w:t>.20</w:t>
      </w:r>
      <w:r w:rsidR="00EA6CE8">
        <w:rPr>
          <w:sz w:val="28"/>
          <w:szCs w:val="28"/>
        </w:rPr>
        <w:t>2</w:t>
      </w:r>
      <w:r w:rsidR="002A4C8D">
        <w:rPr>
          <w:sz w:val="28"/>
          <w:szCs w:val="28"/>
        </w:rPr>
        <w:t>2</w:t>
      </w:r>
      <w:r w:rsidR="000D58D5" w:rsidRPr="000D58D5">
        <w:rPr>
          <w:sz w:val="28"/>
          <w:szCs w:val="28"/>
        </w:rPr>
        <w:t xml:space="preserve"> г. №</w:t>
      </w:r>
      <w:r w:rsidR="00BF6EA0">
        <w:rPr>
          <w:sz w:val="28"/>
          <w:szCs w:val="28"/>
        </w:rPr>
        <w:t>1</w:t>
      </w:r>
      <w:bookmarkStart w:id="1" w:name="_GoBack"/>
      <w:bookmarkEnd w:id="1"/>
      <w:r w:rsidR="000D58D5"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spacing w:after="200" w:line="276" w:lineRule="auto"/>
        <w:jc w:val="right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ПОЛОЖЕНИЕ</w:t>
      </w:r>
    </w:p>
    <w:p w:rsidR="000D58D5" w:rsidRPr="000D58D5" w:rsidRDefault="000D58D5" w:rsidP="000D58D5">
      <w:pPr>
        <w:spacing w:after="200" w:line="276" w:lineRule="auto"/>
        <w:jc w:val="center"/>
        <w:rPr>
          <w:b/>
          <w:sz w:val="22"/>
          <w:szCs w:val="22"/>
        </w:rPr>
      </w:pPr>
      <w:r w:rsidRPr="000D58D5">
        <w:rPr>
          <w:sz w:val="28"/>
          <w:szCs w:val="28"/>
        </w:rPr>
        <w:t xml:space="preserve">об оплате труда </w:t>
      </w:r>
      <w:r w:rsidR="00EA6CE8">
        <w:rPr>
          <w:sz w:val="28"/>
          <w:szCs w:val="28"/>
        </w:rPr>
        <w:t>главного бухгалтера</w:t>
      </w:r>
      <w:r w:rsidRPr="000D58D5">
        <w:rPr>
          <w:sz w:val="28"/>
          <w:szCs w:val="28"/>
        </w:rPr>
        <w:t xml:space="preserve"> </w:t>
      </w:r>
      <w:r w:rsidR="00821D5C">
        <w:rPr>
          <w:sz w:val="28"/>
          <w:szCs w:val="28"/>
        </w:rPr>
        <w:t xml:space="preserve">и эксперта </w:t>
      </w:r>
      <w:r w:rsidRPr="000D58D5">
        <w:rPr>
          <w:sz w:val="28"/>
          <w:szCs w:val="28"/>
        </w:rPr>
        <w:t>администрации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0D58D5" w:rsidP="000D58D5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ОБЩИЕ ПОЛОЖЕНИЯ</w:t>
      </w:r>
    </w:p>
    <w:p w:rsidR="000D58D5" w:rsidRPr="000D58D5" w:rsidRDefault="00A47998" w:rsidP="000D58D5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Главному бухгалтеру</w:t>
      </w:r>
      <w:r w:rsidR="00DD553E">
        <w:rPr>
          <w:sz w:val="28"/>
          <w:szCs w:val="28"/>
        </w:rPr>
        <w:t xml:space="preserve"> </w:t>
      </w:r>
      <w:r w:rsidR="00821D5C">
        <w:rPr>
          <w:sz w:val="28"/>
          <w:szCs w:val="28"/>
        </w:rPr>
        <w:t xml:space="preserve">и эксперту </w:t>
      </w:r>
      <w:r w:rsidR="00DD553E">
        <w:rPr>
          <w:sz w:val="28"/>
          <w:szCs w:val="28"/>
        </w:rPr>
        <w:t>устанавливаю</w:t>
      </w:r>
      <w:r w:rsidR="000D58D5" w:rsidRPr="000D58D5">
        <w:rPr>
          <w:sz w:val="28"/>
          <w:szCs w:val="28"/>
        </w:rPr>
        <w:t>тся:</w:t>
      </w:r>
    </w:p>
    <w:p w:rsidR="000D58D5" w:rsidRPr="000D58D5" w:rsidRDefault="000D58D5" w:rsidP="000D58D5">
      <w:pPr>
        <w:numPr>
          <w:ilvl w:val="0"/>
          <w:numId w:val="4"/>
        </w:numPr>
        <w:spacing w:after="200" w:line="276" w:lineRule="auto"/>
        <w:ind w:hanging="589"/>
        <w:contextualSpacing/>
        <w:rPr>
          <w:sz w:val="28"/>
          <w:szCs w:val="28"/>
        </w:rPr>
      </w:pPr>
      <w:r w:rsidRPr="000D58D5">
        <w:rPr>
          <w:sz w:val="28"/>
          <w:szCs w:val="28"/>
        </w:rPr>
        <w:t>выплаты компенсационного характера:</w:t>
      </w:r>
    </w:p>
    <w:p w:rsidR="000D58D5" w:rsidRPr="000D58D5" w:rsidRDefault="000D58D5" w:rsidP="00E51C90">
      <w:pPr>
        <w:spacing w:after="200" w:line="276" w:lineRule="auto"/>
        <w:ind w:firstLine="851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а) выплаты за работу в условиях, отклоняющихся от нормальных (при выполнении работ различной квалификации, совмещении профессий (должностей), сверхурочную работу, работу в ночное время, выходные и нерабочие праздничные дни и при выполнении работ в других условиях, отклоняющихся от нормальных). Выплаты за работу в условиях, отклоняющихся от нормальных, устанавливаются в размерах и на условиях, определенных в соответствии с Трудовым кодексом Российской Федерации.</w:t>
      </w:r>
    </w:p>
    <w:p w:rsidR="000D58D5" w:rsidRPr="000D58D5" w:rsidRDefault="000D58D5" w:rsidP="000D58D5">
      <w:pPr>
        <w:spacing w:after="200" w:line="276" w:lineRule="auto"/>
        <w:ind w:firstLine="851"/>
        <w:contextualSpacing/>
        <w:rPr>
          <w:sz w:val="28"/>
          <w:szCs w:val="28"/>
        </w:rPr>
      </w:pPr>
      <w:r w:rsidRPr="000D58D5">
        <w:rPr>
          <w:sz w:val="28"/>
          <w:szCs w:val="28"/>
        </w:rPr>
        <w:t>2) выплаты стимулирующего характера:</w:t>
      </w:r>
    </w:p>
    <w:p w:rsidR="000D58D5" w:rsidRPr="000D58D5" w:rsidRDefault="000D58D5" w:rsidP="000D58D5">
      <w:pPr>
        <w:spacing w:after="200" w:line="276" w:lineRule="auto"/>
        <w:ind w:firstLine="851"/>
        <w:contextualSpacing/>
        <w:rPr>
          <w:sz w:val="28"/>
          <w:szCs w:val="28"/>
        </w:rPr>
      </w:pPr>
      <w:r w:rsidRPr="000D58D5">
        <w:rPr>
          <w:sz w:val="28"/>
          <w:szCs w:val="28"/>
        </w:rPr>
        <w:t>а) ежемесячная надбавка к должностному окладу за выслугу лет в следующих размерах: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3968"/>
        <w:gridCol w:w="4395"/>
      </w:tblGrid>
      <w:tr w:rsidR="00527A36" w:rsidTr="001D4D00">
        <w:trPr>
          <w:trHeight w:val="671"/>
        </w:trPr>
        <w:tc>
          <w:tcPr>
            <w:tcW w:w="3968" w:type="dxa"/>
          </w:tcPr>
          <w:p w:rsidR="00527A36" w:rsidRDefault="001D4D00" w:rsidP="00527A3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Стаж</w:t>
            </w:r>
            <w:r w:rsidR="00527A36" w:rsidRPr="000D58D5">
              <w:rPr>
                <w:sz w:val="28"/>
                <w:szCs w:val="28"/>
              </w:rPr>
              <w:t xml:space="preserve"> работы                             </w:t>
            </w:r>
          </w:p>
        </w:tc>
        <w:tc>
          <w:tcPr>
            <w:tcW w:w="4395" w:type="dxa"/>
          </w:tcPr>
          <w:p w:rsidR="00527A36" w:rsidRDefault="00527A36" w:rsidP="001D4D00">
            <w:pPr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 xml:space="preserve">Размер надбавки </w:t>
            </w:r>
            <w:r>
              <w:rPr>
                <w:sz w:val="28"/>
                <w:szCs w:val="28"/>
              </w:rPr>
              <w:t>в процентах к</w:t>
            </w:r>
            <w:r w:rsidRPr="000D58D5">
              <w:rPr>
                <w:sz w:val="28"/>
                <w:szCs w:val="28"/>
              </w:rPr>
              <w:t xml:space="preserve">                                                         </w:t>
            </w:r>
            <w:r>
              <w:rPr>
                <w:sz w:val="28"/>
                <w:szCs w:val="28"/>
              </w:rPr>
              <w:t xml:space="preserve">            должностному окладу</w:t>
            </w:r>
          </w:p>
        </w:tc>
      </w:tr>
      <w:tr w:rsidR="001D4D00" w:rsidTr="001D4D00">
        <w:trPr>
          <w:trHeight w:val="671"/>
        </w:trPr>
        <w:tc>
          <w:tcPr>
            <w:tcW w:w="3968" w:type="dxa"/>
          </w:tcPr>
          <w:p w:rsidR="001D4D00" w:rsidRDefault="001D4D00" w:rsidP="00527A3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 xml:space="preserve">от 1 года до 5 лет </w:t>
            </w:r>
            <w:r w:rsidRPr="000D58D5">
              <w:rPr>
                <w:sz w:val="28"/>
                <w:szCs w:val="28"/>
              </w:rPr>
              <w:tab/>
            </w:r>
          </w:p>
        </w:tc>
        <w:tc>
          <w:tcPr>
            <w:tcW w:w="4395" w:type="dxa"/>
          </w:tcPr>
          <w:p w:rsidR="001D4D00" w:rsidRPr="000D58D5" w:rsidRDefault="001D4D00" w:rsidP="001D4D00">
            <w:pPr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10</w:t>
            </w:r>
          </w:p>
        </w:tc>
      </w:tr>
      <w:tr w:rsidR="001D4D00" w:rsidTr="001D4D00">
        <w:trPr>
          <w:trHeight w:val="671"/>
        </w:trPr>
        <w:tc>
          <w:tcPr>
            <w:tcW w:w="3968" w:type="dxa"/>
          </w:tcPr>
          <w:p w:rsidR="001D4D00" w:rsidRDefault="001D4D00" w:rsidP="00527A3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от 5 лет до 10 лет</w:t>
            </w:r>
          </w:p>
        </w:tc>
        <w:tc>
          <w:tcPr>
            <w:tcW w:w="4395" w:type="dxa"/>
          </w:tcPr>
          <w:p w:rsidR="001D4D00" w:rsidRPr="000D58D5" w:rsidRDefault="001D4D00" w:rsidP="001D4D00">
            <w:pPr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15</w:t>
            </w:r>
          </w:p>
        </w:tc>
      </w:tr>
      <w:tr w:rsidR="001D4D00" w:rsidTr="001D4D00">
        <w:trPr>
          <w:trHeight w:val="671"/>
        </w:trPr>
        <w:tc>
          <w:tcPr>
            <w:tcW w:w="3968" w:type="dxa"/>
          </w:tcPr>
          <w:p w:rsidR="001D4D00" w:rsidRDefault="001D4D00" w:rsidP="00527A3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от 10 лет до 15 лет</w:t>
            </w:r>
          </w:p>
        </w:tc>
        <w:tc>
          <w:tcPr>
            <w:tcW w:w="4395" w:type="dxa"/>
          </w:tcPr>
          <w:p w:rsidR="001D4D00" w:rsidRPr="000D58D5" w:rsidRDefault="001D4D00" w:rsidP="001D4D00">
            <w:pPr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20</w:t>
            </w:r>
          </w:p>
        </w:tc>
      </w:tr>
      <w:tr w:rsidR="001D4D00" w:rsidTr="001D4D00">
        <w:trPr>
          <w:trHeight w:val="671"/>
        </w:trPr>
        <w:tc>
          <w:tcPr>
            <w:tcW w:w="3968" w:type="dxa"/>
          </w:tcPr>
          <w:p w:rsidR="001D4D00" w:rsidRPr="000D58D5" w:rsidRDefault="001D4D00" w:rsidP="00527A3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свыше 15 лет</w:t>
            </w:r>
          </w:p>
        </w:tc>
        <w:tc>
          <w:tcPr>
            <w:tcW w:w="4395" w:type="dxa"/>
          </w:tcPr>
          <w:p w:rsidR="001D4D00" w:rsidRPr="000D58D5" w:rsidRDefault="001D4D00" w:rsidP="001D4D00">
            <w:pPr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30</w:t>
            </w:r>
          </w:p>
        </w:tc>
      </w:tr>
    </w:tbl>
    <w:p w:rsidR="001D4D00" w:rsidRDefault="001D4D00" w:rsidP="001D4D00">
      <w:pPr>
        <w:spacing w:after="20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 w:rsidRPr="00852E12">
        <w:rPr>
          <w:sz w:val="28"/>
          <w:szCs w:val="28"/>
        </w:rPr>
        <w:t>В стаж работы, дающий пра</w:t>
      </w:r>
      <w:r>
        <w:rPr>
          <w:sz w:val="28"/>
          <w:szCs w:val="28"/>
        </w:rPr>
        <w:t>во на получение надбавки за выс</w:t>
      </w:r>
      <w:r w:rsidRPr="00852E12">
        <w:rPr>
          <w:sz w:val="28"/>
          <w:szCs w:val="28"/>
        </w:rPr>
        <w:t>лугу лет, включается:</w:t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2E12">
        <w:rPr>
          <w:sz w:val="28"/>
          <w:szCs w:val="28"/>
        </w:rPr>
        <w:t xml:space="preserve"> время работы в </w:t>
      </w:r>
      <w:r>
        <w:rPr>
          <w:sz w:val="28"/>
          <w:szCs w:val="28"/>
        </w:rPr>
        <w:t xml:space="preserve">бухгалтериях и </w:t>
      </w:r>
      <w:r w:rsidRPr="00852E12">
        <w:rPr>
          <w:sz w:val="28"/>
          <w:szCs w:val="28"/>
        </w:rPr>
        <w:t xml:space="preserve">централизованных бухгалтериях при министерствах и иных органах исполнительной власти РК, </w:t>
      </w:r>
      <w:r>
        <w:rPr>
          <w:sz w:val="28"/>
          <w:szCs w:val="28"/>
        </w:rPr>
        <w:t xml:space="preserve">бухгалтериях и </w:t>
      </w:r>
      <w:r w:rsidRPr="00852E12">
        <w:rPr>
          <w:sz w:val="28"/>
          <w:szCs w:val="28"/>
        </w:rPr>
        <w:t>централизованных бухгалтериях при органах местного самоуправления</w:t>
      </w:r>
      <w:r>
        <w:rPr>
          <w:sz w:val="28"/>
          <w:szCs w:val="28"/>
        </w:rPr>
        <w:t>, в бухгалтериях муниципальных учреждений</w:t>
      </w:r>
      <w:r w:rsidRPr="00852E12">
        <w:rPr>
          <w:sz w:val="28"/>
          <w:szCs w:val="28"/>
        </w:rPr>
        <w:t>;</w:t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52E12">
        <w:rPr>
          <w:sz w:val="28"/>
          <w:szCs w:val="28"/>
        </w:rPr>
        <w:t xml:space="preserve"> время действительной срочной военной службы, если работник до призыва на военную службу работал в </w:t>
      </w:r>
      <w:r>
        <w:rPr>
          <w:sz w:val="28"/>
          <w:szCs w:val="28"/>
        </w:rPr>
        <w:t>бухгалтерии</w:t>
      </w:r>
      <w:r w:rsidRPr="00852E12">
        <w:rPr>
          <w:sz w:val="28"/>
          <w:szCs w:val="28"/>
        </w:rPr>
        <w:t xml:space="preserve">, указанных в подпункте </w:t>
      </w:r>
      <w:r w:rsidR="00821D5C">
        <w:rPr>
          <w:sz w:val="28"/>
          <w:szCs w:val="28"/>
        </w:rPr>
        <w:t>«</w:t>
      </w:r>
      <w:r w:rsidRPr="00852E12">
        <w:rPr>
          <w:sz w:val="28"/>
          <w:szCs w:val="28"/>
        </w:rPr>
        <w:t>а</w:t>
      </w:r>
      <w:r w:rsidR="00821D5C">
        <w:rPr>
          <w:sz w:val="28"/>
          <w:szCs w:val="28"/>
        </w:rPr>
        <w:t>»</w:t>
      </w:r>
      <w:r w:rsidRPr="00852E12">
        <w:rPr>
          <w:sz w:val="28"/>
          <w:szCs w:val="28"/>
        </w:rPr>
        <w:t xml:space="preserve"> настоящего пункта и поступил после увольнения с этой службы на работу в данные организации в течение трех месяцев (не считая времени переезда);</w:t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2E12">
        <w:rPr>
          <w:sz w:val="28"/>
          <w:szCs w:val="28"/>
        </w:rPr>
        <w:t xml:space="preserve"> время обучения с отрывом от работы в образовательных уч</w:t>
      </w:r>
      <w:r w:rsidRPr="00852E12">
        <w:rPr>
          <w:sz w:val="28"/>
          <w:szCs w:val="28"/>
        </w:rPr>
        <w:softHyphen/>
        <w:t>реждениях для повышения квалификации и профессиональной перепод</w:t>
      </w:r>
      <w:r w:rsidRPr="00852E12">
        <w:rPr>
          <w:sz w:val="28"/>
          <w:szCs w:val="28"/>
        </w:rPr>
        <w:softHyphen/>
        <w:t xml:space="preserve">готовки, если работник до этого работал в </w:t>
      </w:r>
      <w:r>
        <w:rPr>
          <w:sz w:val="28"/>
          <w:szCs w:val="28"/>
        </w:rPr>
        <w:t>бухгалтерии</w:t>
      </w:r>
      <w:r w:rsidRPr="00852E12">
        <w:rPr>
          <w:sz w:val="28"/>
          <w:szCs w:val="28"/>
        </w:rPr>
        <w:t>, указанных в подпункте «а» настоящего пункта;</w:t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2E12">
        <w:rPr>
          <w:sz w:val="28"/>
          <w:szCs w:val="28"/>
        </w:rPr>
        <w:t xml:space="preserve"> время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</w:t>
      </w:r>
      <w:r w:rsidRPr="00852E12">
        <w:rPr>
          <w:sz w:val="28"/>
          <w:szCs w:val="28"/>
        </w:rPr>
        <w:softHyphen/>
        <w:t>ния им возраста трех лет женщинам, с</w:t>
      </w:r>
      <w:r>
        <w:rPr>
          <w:sz w:val="28"/>
          <w:szCs w:val="28"/>
        </w:rPr>
        <w:t xml:space="preserve">остоящим в трудовых отношениях </w:t>
      </w:r>
      <w:r w:rsidRPr="00852E12">
        <w:rPr>
          <w:sz w:val="28"/>
          <w:szCs w:val="28"/>
        </w:rPr>
        <w:t xml:space="preserve"> указанны</w:t>
      </w:r>
      <w:r>
        <w:rPr>
          <w:sz w:val="28"/>
          <w:szCs w:val="28"/>
        </w:rPr>
        <w:t>х</w:t>
      </w:r>
      <w:r w:rsidRPr="00852E12">
        <w:rPr>
          <w:sz w:val="28"/>
          <w:szCs w:val="28"/>
        </w:rPr>
        <w:t xml:space="preserve"> в подпункте </w:t>
      </w:r>
      <w:r w:rsidR="00821D5C">
        <w:rPr>
          <w:sz w:val="28"/>
          <w:szCs w:val="28"/>
        </w:rPr>
        <w:t>«</w:t>
      </w:r>
      <w:r w:rsidRPr="00852E12">
        <w:rPr>
          <w:sz w:val="28"/>
          <w:szCs w:val="28"/>
        </w:rPr>
        <w:t>а</w:t>
      </w:r>
      <w:r w:rsidR="00821D5C">
        <w:rPr>
          <w:sz w:val="28"/>
          <w:szCs w:val="28"/>
        </w:rPr>
        <w:t>»</w:t>
      </w:r>
      <w:r w:rsidRPr="00852E12">
        <w:rPr>
          <w:sz w:val="28"/>
          <w:szCs w:val="28"/>
        </w:rPr>
        <w:t xml:space="preserve"> настоящего пункта.</w:t>
      </w:r>
    </w:p>
    <w:p w:rsidR="004731B5" w:rsidRPr="00852E12" w:rsidRDefault="004731B5" w:rsidP="004731B5">
      <w:pPr>
        <w:ind w:firstLine="709"/>
        <w:jc w:val="both"/>
        <w:rPr>
          <w:sz w:val="28"/>
          <w:szCs w:val="28"/>
        </w:rPr>
      </w:pPr>
      <w:r w:rsidRPr="00852E12">
        <w:rPr>
          <w:sz w:val="28"/>
          <w:szCs w:val="28"/>
        </w:rPr>
        <w:t>Периоды работы (службы), включаемые в стаж работы, дающей право на получение надбавки за выслугу лет в соответствии с настоящим положением, суммируются.</w:t>
      </w:r>
    </w:p>
    <w:p w:rsidR="004731B5" w:rsidRDefault="004731B5" w:rsidP="004731B5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EE48F7">
        <w:rPr>
          <w:sz w:val="28"/>
          <w:szCs w:val="28"/>
        </w:rPr>
        <w:t>В стаж работы, дающий пра</w:t>
      </w:r>
      <w:r>
        <w:rPr>
          <w:sz w:val="28"/>
          <w:szCs w:val="28"/>
        </w:rPr>
        <w:t>во на получение надбавки за выс</w:t>
      </w:r>
      <w:r w:rsidRPr="00EE48F7">
        <w:rPr>
          <w:sz w:val="28"/>
          <w:szCs w:val="28"/>
        </w:rPr>
        <w:t xml:space="preserve">лугу лет, не засчитывается время </w:t>
      </w:r>
      <w:r>
        <w:rPr>
          <w:sz w:val="28"/>
          <w:szCs w:val="28"/>
        </w:rPr>
        <w:t>трудовой деятельности в должнос</w:t>
      </w:r>
      <w:r w:rsidRPr="00EE48F7">
        <w:rPr>
          <w:sz w:val="28"/>
          <w:szCs w:val="28"/>
        </w:rPr>
        <w:t>тях, с которых работник уволен за виновные действия в соответствии с законодательством.</w:t>
      </w:r>
    </w:p>
    <w:p w:rsidR="004731B5" w:rsidRPr="00EE48F7" w:rsidRDefault="004731B5" w:rsidP="004731B5">
      <w:pPr>
        <w:pStyle w:val="ab"/>
        <w:spacing w:after="0"/>
        <w:ind w:left="0" w:firstLine="709"/>
        <w:jc w:val="both"/>
        <w:rPr>
          <w:sz w:val="28"/>
          <w:szCs w:val="28"/>
        </w:rPr>
      </w:pPr>
    </w:p>
    <w:p w:rsidR="000D58D5" w:rsidRPr="000D58D5" w:rsidRDefault="00821D5C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Б</w:t>
      </w:r>
      <w:r w:rsidR="000D58D5" w:rsidRPr="000D58D5">
        <w:rPr>
          <w:sz w:val="28"/>
          <w:szCs w:val="28"/>
        </w:rPr>
        <w:t>) ежемесячная надбавка к должностному окладу за интенсивность и высокие результаты работы в размере: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4395"/>
      </w:tblGrid>
      <w:tr w:rsidR="000D58D5" w:rsidRPr="000D58D5" w:rsidTr="00204F33">
        <w:tc>
          <w:tcPr>
            <w:tcW w:w="4531" w:type="dxa"/>
          </w:tcPr>
          <w:p w:rsidR="000D58D5" w:rsidRPr="000D58D5" w:rsidRDefault="000D58D5" w:rsidP="000D58D5">
            <w:pPr>
              <w:spacing w:after="120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395" w:type="dxa"/>
          </w:tcPr>
          <w:p w:rsidR="000D58D5" w:rsidRPr="000D58D5" w:rsidRDefault="000D58D5" w:rsidP="000D58D5">
            <w:pPr>
              <w:spacing w:after="120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Размер ежемесячной надбавки к должностному окладу (%)</w:t>
            </w:r>
          </w:p>
        </w:tc>
      </w:tr>
      <w:tr w:rsidR="000D58D5" w:rsidRPr="000D58D5" w:rsidTr="00204F33">
        <w:tc>
          <w:tcPr>
            <w:tcW w:w="4531" w:type="dxa"/>
          </w:tcPr>
          <w:p w:rsidR="000D58D5" w:rsidRPr="000D58D5" w:rsidRDefault="000D58D5" w:rsidP="000D58D5">
            <w:pPr>
              <w:spacing w:after="120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395" w:type="dxa"/>
          </w:tcPr>
          <w:p w:rsidR="000D58D5" w:rsidRPr="000D58D5" w:rsidRDefault="00EB633F" w:rsidP="00EA6CE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6A4EC2">
              <w:rPr>
                <w:sz w:val="28"/>
                <w:szCs w:val="28"/>
              </w:rPr>
              <w:t>10</w:t>
            </w:r>
            <w:r w:rsidR="00EA6CE8">
              <w:rPr>
                <w:sz w:val="28"/>
                <w:szCs w:val="28"/>
              </w:rPr>
              <w:t>0</w:t>
            </w:r>
          </w:p>
        </w:tc>
      </w:tr>
      <w:tr w:rsidR="00821D5C" w:rsidRPr="000D58D5" w:rsidTr="00204F33">
        <w:tc>
          <w:tcPr>
            <w:tcW w:w="4531" w:type="dxa"/>
          </w:tcPr>
          <w:p w:rsidR="00821D5C" w:rsidRPr="000D58D5" w:rsidRDefault="00821D5C" w:rsidP="000D58D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</w:p>
        </w:tc>
        <w:tc>
          <w:tcPr>
            <w:tcW w:w="4395" w:type="dxa"/>
          </w:tcPr>
          <w:p w:rsidR="00821D5C" w:rsidRDefault="00821D5C" w:rsidP="00EA6CE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</w:t>
            </w:r>
          </w:p>
        </w:tc>
      </w:tr>
    </w:tbl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в) ежемесячное денежное поощрение;</w:t>
      </w:r>
    </w:p>
    <w:p w:rsidR="000D58D5" w:rsidRPr="000D58D5" w:rsidRDefault="00885275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премия</w:t>
      </w:r>
      <w:r w:rsidR="000D58D5" w:rsidRPr="000D58D5">
        <w:rPr>
          <w:sz w:val="28"/>
          <w:szCs w:val="28"/>
        </w:rPr>
        <w:t>;</w:t>
      </w:r>
    </w:p>
    <w:p w:rsidR="0083272C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д) материальная помощь</w:t>
      </w:r>
      <w:r w:rsidR="0083272C">
        <w:rPr>
          <w:sz w:val="28"/>
          <w:szCs w:val="28"/>
        </w:rPr>
        <w:t>.</w:t>
      </w:r>
      <w:r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 xml:space="preserve">2. Условия выплаты и размеры ежемесячной надбавки к должностному окладу за интенсивность и высокие результаты работы, премии по результатам работы </w:t>
      </w:r>
      <w:r w:rsidR="009F16EA">
        <w:rPr>
          <w:sz w:val="28"/>
          <w:szCs w:val="28"/>
        </w:rPr>
        <w:t xml:space="preserve">и материальной помощи </w:t>
      </w:r>
      <w:r w:rsidRPr="000D58D5">
        <w:rPr>
          <w:sz w:val="28"/>
          <w:szCs w:val="28"/>
        </w:rPr>
        <w:t xml:space="preserve">определяются распоряжением администрации сельского поселения в пределах фонда </w:t>
      </w:r>
      <w:r w:rsidR="00E51C90">
        <w:rPr>
          <w:sz w:val="28"/>
          <w:szCs w:val="28"/>
        </w:rPr>
        <w:t>оплаты труда</w:t>
      </w:r>
      <w:r w:rsidRPr="000D58D5">
        <w:rPr>
          <w:sz w:val="28"/>
          <w:szCs w:val="28"/>
        </w:rPr>
        <w:t>.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3. Администрация в праве перераспределять средства фонда оплаты труда работни</w:t>
      </w:r>
      <w:r w:rsidR="00E51C90">
        <w:rPr>
          <w:sz w:val="28"/>
          <w:szCs w:val="28"/>
        </w:rPr>
        <w:t>ка</w:t>
      </w:r>
      <w:r w:rsidR="00F919F6">
        <w:rPr>
          <w:sz w:val="28"/>
          <w:szCs w:val="28"/>
        </w:rPr>
        <w:t xml:space="preserve"> </w:t>
      </w:r>
      <w:r w:rsidRPr="000D58D5">
        <w:rPr>
          <w:sz w:val="28"/>
          <w:szCs w:val="28"/>
        </w:rPr>
        <w:t>между выплатами, предусмотренными в соответствии с настоящим приложением.</w:t>
      </w:r>
    </w:p>
    <w:p w:rsidR="000D58D5" w:rsidRPr="000D58D5" w:rsidRDefault="009F16EA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 заработной плате работника</w:t>
      </w:r>
      <w:r w:rsidR="00F919F6">
        <w:rPr>
          <w:sz w:val="28"/>
          <w:szCs w:val="28"/>
        </w:rPr>
        <w:t xml:space="preserve"> </w:t>
      </w:r>
      <w:r w:rsidR="000D58D5" w:rsidRPr="000D58D5">
        <w:rPr>
          <w:sz w:val="28"/>
          <w:szCs w:val="28"/>
        </w:rPr>
        <w:t xml:space="preserve"> применяется районный коэффициент и процентная ставка за стаж работы в районах Крайнего Севера и приравненных к ним местностях.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</w:p>
    <w:p w:rsidR="000D58D5" w:rsidRPr="00527A36" w:rsidRDefault="000D58D5" w:rsidP="000D58D5">
      <w:pPr>
        <w:numPr>
          <w:ilvl w:val="0"/>
          <w:numId w:val="3"/>
        </w:numPr>
        <w:spacing w:after="120" w:line="259" w:lineRule="auto"/>
        <w:contextualSpacing/>
        <w:jc w:val="center"/>
        <w:rPr>
          <w:b/>
          <w:sz w:val="28"/>
          <w:szCs w:val="28"/>
        </w:rPr>
      </w:pPr>
      <w:r w:rsidRPr="00527A36">
        <w:rPr>
          <w:b/>
          <w:sz w:val="28"/>
          <w:szCs w:val="28"/>
        </w:rPr>
        <w:lastRenderedPageBreak/>
        <w:t xml:space="preserve">Порядок </w:t>
      </w:r>
      <w:proofErr w:type="gramStart"/>
      <w:r w:rsidRPr="00527A36">
        <w:rPr>
          <w:b/>
          <w:sz w:val="28"/>
          <w:szCs w:val="28"/>
        </w:rPr>
        <w:t xml:space="preserve">формирования фонда оплаты труда </w:t>
      </w:r>
      <w:r w:rsidR="00A47998" w:rsidRPr="00527A36">
        <w:rPr>
          <w:b/>
          <w:sz w:val="28"/>
          <w:szCs w:val="28"/>
        </w:rPr>
        <w:t xml:space="preserve">главного </w:t>
      </w:r>
      <w:r w:rsidRPr="00527A36">
        <w:rPr>
          <w:b/>
          <w:sz w:val="28"/>
          <w:szCs w:val="28"/>
        </w:rPr>
        <w:t>бухгалтер</w:t>
      </w:r>
      <w:r w:rsidR="00A47998" w:rsidRPr="00527A36">
        <w:rPr>
          <w:b/>
          <w:sz w:val="28"/>
          <w:szCs w:val="28"/>
        </w:rPr>
        <w:t>а</w:t>
      </w:r>
      <w:proofErr w:type="gramEnd"/>
      <w:r w:rsidR="00A47998" w:rsidRPr="00527A36">
        <w:rPr>
          <w:b/>
          <w:sz w:val="28"/>
          <w:szCs w:val="28"/>
        </w:rPr>
        <w:t xml:space="preserve"> </w:t>
      </w:r>
      <w:r w:rsidR="000C7024">
        <w:rPr>
          <w:b/>
          <w:sz w:val="28"/>
          <w:szCs w:val="28"/>
        </w:rPr>
        <w:t xml:space="preserve">и эксперта </w:t>
      </w:r>
      <w:r w:rsidRPr="00527A36">
        <w:rPr>
          <w:b/>
          <w:sz w:val="28"/>
          <w:szCs w:val="28"/>
        </w:rPr>
        <w:t>администрации сельского поселения</w:t>
      </w:r>
    </w:p>
    <w:p w:rsidR="000D58D5" w:rsidRPr="000D58D5" w:rsidRDefault="000D58D5" w:rsidP="000D58D5">
      <w:pPr>
        <w:spacing w:after="120"/>
        <w:ind w:left="1080" w:hanging="229"/>
        <w:contextualSpacing/>
        <w:jc w:val="both"/>
        <w:rPr>
          <w:sz w:val="28"/>
          <w:szCs w:val="28"/>
        </w:rPr>
      </w:pP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2.1</w:t>
      </w:r>
      <w:proofErr w:type="gramStart"/>
      <w:r w:rsidR="00A4084B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П</w:t>
      </w:r>
      <w:proofErr w:type="gramEnd"/>
      <w:r w:rsidRPr="00815A27">
        <w:rPr>
          <w:bCs/>
          <w:iCs/>
          <w:sz w:val="28"/>
          <w:szCs w:val="28"/>
        </w:rPr>
        <w:t xml:space="preserve">ри утверждении фонда оплаты труда </w:t>
      </w:r>
      <w:r w:rsidR="0083272C">
        <w:rPr>
          <w:bCs/>
          <w:iCs/>
          <w:sz w:val="28"/>
          <w:szCs w:val="28"/>
        </w:rPr>
        <w:t>гл</w:t>
      </w:r>
      <w:r w:rsidR="009F16EA">
        <w:rPr>
          <w:bCs/>
          <w:iCs/>
          <w:sz w:val="28"/>
          <w:szCs w:val="28"/>
        </w:rPr>
        <w:t>авного</w:t>
      </w:r>
      <w:r w:rsidR="0083272C">
        <w:rPr>
          <w:bCs/>
          <w:iCs/>
          <w:sz w:val="28"/>
          <w:szCs w:val="28"/>
        </w:rPr>
        <w:t xml:space="preserve"> бух</w:t>
      </w:r>
      <w:r w:rsidR="009F16EA">
        <w:rPr>
          <w:bCs/>
          <w:iCs/>
          <w:sz w:val="28"/>
          <w:szCs w:val="28"/>
        </w:rPr>
        <w:t>галтера</w:t>
      </w:r>
      <w:r w:rsidR="0083272C">
        <w:rPr>
          <w:bCs/>
          <w:iCs/>
          <w:sz w:val="28"/>
          <w:szCs w:val="28"/>
        </w:rPr>
        <w:t xml:space="preserve"> </w:t>
      </w:r>
      <w:r w:rsidR="009B5676">
        <w:rPr>
          <w:bCs/>
          <w:iCs/>
          <w:sz w:val="28"/>
          <w:szCs w:val="28"/>
        </w:rPr>
        <w:t xml:space="preserve">и эксперта </w:t>
      </w:r>
      <w:r w:rsidRPr="00815A27">
        <w:rPr>
          <w:bCs/>
          <w:iCs/>
          <w:sz w:val="28"/>
          <w:szCs w:val="28"/>
        </w:rPr>
        <w:t>администрации сельского поселения «</w:t>
      </w:r>
      <w:r w:rsidR="006F3531">
        <w:rPr>
          <w:bCs/>
          <w:iCs/>
          <w:sz w:val="28"/>
          <w:szCs w:val="28"/>
        </w:rPr>
        <w:t>Керчомъя</w:t>
      </w:r>
      <w:r w:rsidRPr="00815A27">
        <w:rPr>
          <w:bCs/>
          <w:iCs/>
          <w:sz w:val="28"/>
          <w:szCs w:val="28"/>
        </w:rPr>
        <w:t>» сверх суммы средств, направляемых на выплату должностных окладов, предусматриваются средства для выплаты (в расчете на год):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Pr="00815A27">
        <w:rPr>
          <w:bCs/>
          <w:iCs/>
          <w:sz w:val="28"/>
          <w:szCs w:val="28"/>
        </w:rPr>
        <w:t xml:space="preserve"> 1)</w:t>
      </w:r>
      <w:r w:rsidR="00527A3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ежемесячной надбавки к должностному окладу за выслугу лет – в размере 3</w:t>
      </w:r>
      <w:r w:rsidR="00527A36">
        <w:rPr>
          <w:bCs/>
          <w:iCs/>
          <w:sz w:val="28"/>
          <w:szCs w:val="28"/>
        </w:rPr>
        <w:t xml:space="preserve"> (трех) </w:t>
      </w:r>
      <w:r w:rsidRPr="00815A27">
        <w:rPr>
          <w:bCs/>
          <w:iCs/>
          <w:sz w:val="28"/>
          <w:szCs w:val="28"/>
        </w:rPr>
        <w:t>должностных окладов;</w:t>
      </w:r>
    </w:p>
    <w:p w:rsid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Pr="00815A27">
        <w:rPr>
          <w:bCs/>
          <w:iCs/>
          <w:sz w:val="28"/>
          <w:szCs w:val="28"/>
        </w:rPr>
        <w:t xml:space="preserve"> 2)</w:t>
      </w:r>
      <w:r w:rsidR="00527A3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ежемесячной н</w:t>
      </w:r>
      <w:r w:rsidR="0005688F">
        <w:rPr>
          <w:bCs/>
          <w:iCs/>
          <w:sz w:val="28"/>
          <w:szCs w:val="28"/>
        </w:rPr>
        <w:t xml:space="preserve">адбавки к должностному окладу </w:t>
      </w:r>
      <w:r w:rsidRPr="00815A27">
        <w:rPr>
          <w:bCs/>
          <w:iCs/>
          <w:sz w:val="28"/>
          <w:szCs w:val="28"/>
        </w:rPr>
        <w:t xml:space="preserve"> </w:t>
      </w:r>
      <w:r w:rsidR="001D4D00" w:rsidRPr="000D58D5">
        <w:rPr>
          <w:sz w:val="28"/>
          <w:szCs w:val="28"/>
        </w:rPr>
        <w:t>за интенсивность и высокие результаты работы в размере</w:t>
      </w:r>
      <w:r w:rsidR="00527A36">
        <w:rPr>
          <w:bCs/>
          <w:iCs/>
          <w:sz w:val="28"/>
          <w:szCs w:val="28"/>
        </w:rPr>
        <w:t xml:space="preserve"> -  в размере</w:t>
      </w:r>
      <w:r w:rsidRPr="00815A27">
        <w:rPr>
          <w:bCs/>
          <w:iCs/>
          <w:sz w:val="28"/>
          <w:szCs w:val="28"/>
        </w:rPr>
        <w:t xml:space="preserve"> 12</w:t>
      </w:r>
      <w:r w:rsidR="00527A36">
        <w:rPr>
          <w:bCs/>
          <w:iCs/>
          <w:sz w:val="28"/>
          <w:szCs w:val="28"/>
        </w:rPr>
        <w:t xml:space="preserve"> (двенадцати)</w:t>
      </w:r>
      <w:r w:rsidRPr="00815A27">
        <w:rPr>
          <w:bCs/>
          <w:iCs/>
          <w:sz w:val="28"/>
          <w:szCs w:val="28"/>
        </w:rPr>
        <w:t xml:space="preserve"> должностных окладов;</w:t>
      </w:r>
    </w:p>
    <w:p w:rsidR="00527A36" w:rsidRPr="00815A27" w:rsidRDefault="00527A36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3) ежемесячного денежного поощрения – в размере </w:t>
      </w:r>
      <w:r w:rsidR="002A4C8D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(</w:t>
      </w:r>
      <w:r w:rsidR="002A4C8D">
        <w:rPr>
          <w:bCs/>
          <w:iCs/>
          <w:sz w:val="28"/>
          <w:szCs w:val="28"/>
        </w:rPr>
        <w:t>пя</w:t>
      </w:r>
      <w:r w:rsidR="000C7024">
        <w:rPr>
          <w:bCs/>
          <w:iCs/>
          <w:sz w:val="28"/>
          <w:szCs w:val="28"/>
        </w:rPr>
        <w:t>ти</w:t>
      </w:r>
      <w:r>
        <w:rPr>
          <w:bCs/>
          <w:iCs/>
          <w:sz w:val="28"/>
          <w:szCs w:val="28"/>
        </w:rPr>
        <w:t>) должностных окладов;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ab/>
      </w:r>
      <w:r w:rsidR="00527A36">
        <w:rPr>
          <w:bCs/>
          <w:iCs/>
          <w:sz w:val="28"/>
          <w:szCs w:val="28"/>
        </w:rPr>
        <w:t xml:space="preserve"> 4</w:t>
      </w:r>
      <w:r w:rsidRPr="00815A27">
        <w:rPr>
          <w:bCs/>
          <w:iCs/>
          <w:sz w:val="28"/>
          <w:szCs w:val="28"/>
        </w:rPr>
        <w:t>)</w:t>
      </w:r>
      <w:r w:rsidR="00527A3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премии по результатам работы:</w:t>
      </w:r>
    </w:p>
    <w:p w:rsid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080"/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- в размере </w:t>
      </w:r>
      <w:r w:rsidR="00527A36">
        <w:rPr>
          <w:bCs/>
          <w:iCs/>
          <w:sz w:val="28"/>
          <w:szCs w:val="28"/>
        </w:rPr>
        <w:t>3 (трех)</w:t>
      </w:r>
      <w:r w:rsidRPr="00815A27">
        <w:rPr>
          <w:bCs/>
          <w:iCs/>
          <w:sz w:val="28"/>
          <w:szCs w:val="28"/>
        </w:rPr>
        <w:t xml:space="preserve"> месячных должностных окладов с учетом надбавки за </w:t>
      </w:r>
      <w:r w:rsidR="008E4009" w:rsidRPr="008E4009">
        <w:rPr>
          <w:bCs/>
          <w:iCs/>
          <w:sz w:val="28"/>
          <w:szCs w:val="28"/>
        </w:rPr>
        <w:t>интенсивность и высокие результаты работы</w:t>
      </w:r>
      <w:r w:rsidR="008E4009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 xml:space="preserve"> и</w:t>
      </w:r>
      <w:r w:rsidR="00381E73">
        <w:rPr>
          <w:bCs/>
          <w:iCs/>
          <w:sz w:val="28"/>
          <w:szCs w:val="28"/>
        </w:rPr>
        <w:t xml:space="preserve"> за</w:t>
      </w:r>
      <w:r w:rsidRPr="00815A27">
        <w:rPr>
          <w:bCs/>
          <w:iCs/>
          <w:sz w:val="28"/>
          <w:szCs w:val="28"/>
        </w:rPr>
        <w:t xml:space="preserve"> выслугу лет;</w:t>
      </w:r>
    </w:p>
    <w:p w:rsidR="009B5676" w:rsidRPr="00815A27" w:rsidRDefault="009B5676" w:rsidP="009B5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080"/>
        <w:jc w:val="both"/>
        <w:rPr>
          <w:bCs/>
          <w:iCs/>
          <w:sz w:val="28"/>
          <w:szCs w:val="28"/>
        </w:rPr>
      </w:pPr>
      <w:r w:rsidRPr="009B5676">
        <w:rPr>
          <w:bCs/>
          <w:iCs/>
          <w:sz w:val="28"/>
          <w:szCs w:val="28"/>
        </w:rPr>
        <w:t xml:space="preserve">- квартальная, годовая премии за счет экономии фонда оплаты труда не </w:t>
      </w:r>
      <w:proofErr w:type="gramStart"/>
      <w:r w:rsidRPr="009B5676">
        <w:rPr>
          <w:bCs/>
          <w:iCs/>
          <w:sz w:val="28"/>
          <w:szCs w:val="28"/>
        </w:rPr>
        <w:t>более месячного</w:t>
      </w:r>
      <w:proofErr w:type="gramEnd"/>
      <w:r w:rsidRPr="009B5676">
        <w:rPr>
          <w:bCs/>
          <w:iCs/>
          <w:sz w:val="28"/>
          <w:szCs w:val="28"/>
        </w:rPr>
        <w:t xml:space="preserve"> фонда оплаты труда;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ab/>
      </w:r>
      <w:r w:rsidR="00527A36">
        <w:rPr>
          <w:bCs/>
          <w:iCs/>
          <w:sz w:val="28"/>
          <w:szCs w:val="28"/>
        </w:rPr>
        <w:t xml:space="preserve"> 5</w:t>
      </w:r>
      <w:r w:rsidRPr="00815A27">
        <w:rPr>
          <w:bCs/>
          <w:iCs/>
          <w:sz w:val="28"/>
          <w:szCs w:val="28"/>
        </w:rPr>
        <w:t>)   материальная помощь выплачивается:</w:t>
      </w:r>
    </w:p>
    <w:p w:rsidR="00815A27" w:rsidRPr="00815A27" w:rsidRDefault="00815A27" w:rsidP="007A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               - в размере </w:t>
      </w:r>
      <w:r w:rsidR="00527A36">
        <w:rPr>
          <w:bCs/>
          <w:iCs/>
          <w:sz w:val="28"/>
          <w:szCs w:val="28"/>
        </w:rPr>
        <w:t>-  2 (двух)</w:t>
      </w:r>
      <w:r w:rsidRPr="00815A27">
        <w:rPr>
          <w:bCs/>
          <w:iCs/>
          <w:sz w:val="28"/>
          <w:szCs w:val="28"/>
        </w:rPr>
        <w:t xml:space="preserve"> месячных должностных окладов с учетом надбавки </w:t>
      </w:r>
      <w:r w:rsidR="00801E59" w:rsidRPr="000D58D5">
        <w:rPr>
          <w:sz w:val="28"/>
          <w:szCs w:val="28"/>
        </w:rPr>
        <w:t xml:space="preserve">за интенсивность и высокие результаты </w:t>
      </w:r>
      <w:proofErr w:type="gramStart"/>
      <w:r w:rsidR="00801E59" w:rsidRPr="000D58D5">
        <w:rPr>
          <w:sz w:val="28"/>
          <w:szCs w:val="28"/>
        </w:rPr>
        <w:t>работы</w:t>
      </w:r>
      <w:proofErr w:type="gramEnd"/>
      <w:r w:rsidRPr="00815A27">
        <w:rPr>
          <w:bCs/>
          <w:iCs/>
          <w:sz w:val="28"/>
          <w:szCs w:val="28"/>
        </w:rPr>
        <w:t xml:space="preserve"> и выслугу лет с учетом районного коэффициента и северной надбавки</w:t>
      </w:r>
      <w:r w:rsidR="0050001D">
        <w:rPr>
          <w:bCs/>
          <w:iCs/>
          <w:sz w:val="28"/>
          <w:szCs w:val="28"/>
        </w:rPr>
        <w:t>.</w:t>
      </w:r>
      <w:r w:rsidR="00A4084B">
        <w:rPr>
          <w:bCs/>
          <w:iCs/>
          <w:sz w:val="28"/>
          <w:szCs w:val="28"/>
        </w:rPr>
        <w:t xml:space="preserve"> </w:t>
      </w:r>
      <w:r w:rsidR="0050001D">
        <w:rPr>
          <w:bCs/>
          <w:iCs/>
          <w:sz w:val="28"/>
          <w:szCs w:val="28"/>
        </w:rPr>
        <w:t>М</w:t>
      </w:r>
      <w:r w:rsidRPr="00815A27">
        <w:rPr>
          <w:bCs/>
          <w:iCs/>
          <w:sz w:val="28"/>
          <w:szCs w:val="28"/>
        </w:rPr>
        <w:t xml:space="preserve">атериальная помощь </w:t>
      </w:r>
      <w:r w:rsidR="002A4C8D">
        <w:rPr>
          <w:bCs/>
          <w:iCs/>
          <w:sz w:val="28"/>
          <w:szCs w:val="28"/>
        </w:rPr>
        <w:t xml:space="preserve">эксперту </w:t>
      </w:r>
      <w:r w:rsidRPr="00815A27">
        <w:rPr>
          <w:bCs/>
          <w:iCs/>
          <w:sz w:val="28"/>
          <w:szCs w:val="28"/>
        </w:rPr>
        <w:t xml:space="preserve">выплачивается </w:t>
      </w:r>
      <w:r w:rsidR="002A4C8D">
        <w:rPr>
          <w:bCs/>
          <w:iCs/>
          <w:sz w:val="28"/>
          <w:szCs w:val="28"/>
        </w:rPr>
        <w:t>ежемесячно</w:t>
      </w:r>
      <w:r w:rsidRPr="00815A27">
        <w:rPr>
          <w:bCs/>
          <w:iCs/>
          <w:sz w:val="28"/>
          <w:szCs w:val="28"/>
        </w:rPr>
        <w:t>.</w:t>
      </w:r>
      <w:r w:rsidR="002A4C8D">
        <w:rPr>
          <w:bCs/>
          <w:iCs/>
          <w:sz w:val="28"/>
          <w:szCs w:val="28"/>
        </w:rPr>
        <w:t xml:space="preserve"> </w:t>
      </w:r>
    </w:p>
    <w:p w:rsidR="00815A27" w:rsidRPr="00815A27" w:rsidRDefault="00815A27" w:rsidP="007A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2</w:t>
      </w:r>
      <w:r w:rsidRPr="00815A27">
        <w:rPr>
          <w:bCs/>
          <w:iCs/>
          <w:sz w:val="28"/>
          <w:szCs w:val="28"/>
        </w:rPr>
        <w:t>.</w:t>
      </w:r>
      <w:r w:rsidR="009B5676">
        <w:rPr>
          <w:bCs/>
          <w:iCs/>
          <w:sz w:val="28"/>
          <w:szCs w:val="28"/>
        </w:rPr>
        <w:t>2</w:t>
      </w:r>
      <w:r w:rsidRPr="00815A27">
        <w:rPr>
          <w:bCs/>
          <w:iCs/>
          <w:sz w:val="28"/>
          <w:szCs w:val="28"/>
        </w:rPr>
        <w:t>.</w:t>
      </w:r>
      <w:r w:rsidR="007A1E8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Фон</w:t>
      </w:r>
      <w:r w:rsidR="004325F5">
        <w:rPr>
          <w:bCs/>
          <w:iCs/>
          <w:sz w:val="28"/>
          <w:szCs w:val="28"/>
        </w:rPr>
        <w:t xml:space="preserve">д оплаты труда </w:t>
      </w:r>
      <w:r w:rsidRPr="00815A27">
        <w:rPr>
          <w:bCs/>
          <w:iCs/>
          <w:sz w:val="28"/>
          <w:szCs w:val="28"/>
        </w:rPr>
        <w:t>формируется с учетом средств, предусмотренных на выплату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iCs/>
        </w:rPr>
      </w:pPr>
      <w:r w:rsidRPr="00815A27">
        <w:rPr>
          <w:bCs/>
          <w:iCs/>
        </w:rPr>
        <w:t xml:space="preserve"> </w:t>
      </w:r>
    </w:p>
    <w:p w:rsidR="00044D7A" w:rsidRDefault="00044D7A" w:rsidP="000D58D5">
      <w:pPr>
        <w:pStyle w:val="ConsPlusNormal"/>
        <w:ind w:firstLine="540"/>
        <w:jc w:val="both"/>
      </w:pPr>
    </w:p>
    <w:sectPr w:rsidR="00044D7A" w:rsidSect="00BF6E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55A"/>
    <w:multiLevelType w:val="hybridMultilevel"/>
    <w:tmpl w:val="46349F3C"/>
    <w:lvl w:ilvl="0" w:tplc="E5AEBF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77795A"/>
    <w:multiLevelType w:val="hybridMultilevel"/>
    <w:tmpl w:val="5156B81A"/>
    <w:lvl w:ilvl="0" w:tplc="EAC8B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A06A13"/>
    <w:multiLevelType w:val="hybridMultilevel"/>
    <w:tmpl w:val="75AE2C14"/>
    <w:lvl w:ilvl="0" w:tplc="423EA8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8426F2"/>
    <w:multiLevelType w:val="hybridMultilevel"/>
    <w:tmpl w:val="8458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B5B23"/>
    <w:multiLevelType w:val="hybridMultilevel"/>
    <w:tmpl w:val="9CC6D7C4"/>
    <w:lvl w:ilvl="0" w:tplc="2548BC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8A357FB"/>
    <w:multiLevelType w:val="multilevel"/>
    <w:tmpl w:val="8E584700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7F"/>
    <w:rsid w:val="00044D7A"/>
    <w:rsid w:val="0005688F"/>
    <w:rsid w:val="000C7024"/>
    <w:rsid w:val="000D58D5"/>
    <w:rsid w:val="00195695"/>
    <w:rsid w:val="001D4D00"/>
    <w:rsid w:val="00202CDB"/>
    <w:rsid w:val="00270CC4"/>
    <w:rsid w:val="002A4C8D"/>
    <w:rsid w:val="002B3082"/>
    <w:rsid w:val="002E494D"/>
    <w:rsid w:val="00380B54"/>
    <w:rsid w:val="00381E73"/>
    <w:rsid w:val="003D6401"/>
    <w:rsid w:val="004325F5"/>
    <w:rsid w:val="00433D4B"/>
    <w:rsid w:val="004354B8"/>
    <w:rsid w:val="004731B5"/>
    <w:rsid w:val="0050001D"/>
    <w:rsid w:val="00515E93"/>
    <w:rsid w:val="00527A36"/>
    <w:rsid w:val="005545DC"/>
    <w:rsid w:val="00566957"/>
    <w:rsid w:val="005B2AF6"/>
    <w:rsid w:val="00617F7C"/>
    <w:rsid w:val="006A4EC2"/>
    <w:rsid w:val="006F3531"/>
    <w:rsid w:val="00757D46"/>
    <w:rsid w:val="0079137F"/>
    <w:rsid w:val="007A1E86"/>
    <w:rsid w:val="007A57DE"/>
    <w:rsid w:val="00801E59"/>
    <w:rsid w:val="00815A27"/>
    <w:rsid w:val="00821D5C"/>
    <w:rsid w:val="0083272C"/>
    <w:rsid w:val="00880634"/>
    <w:rsid w:val="00885275"/>
    <w:rsid w:val="008D0A48"/>
    <w:rsid w:val="008E4009"/>
    <w:rsid w:val="009B5676"/>
    <w:rsid w:val="009F16EA"/>
    <w:rsid w:val="00A4084B"/>
    <w:rsid w:val="00A47998"/>
    <w:rsid w:val="00B06744"/>
    <w:rsid w:val="00BF6EA0"/>
    <w:rsid w:val="00C15D66"/>
    <w:rsid w:val="00C80D63"/>
    <w:rsid w:val="00CE6828"/>
    <w:rsid w:val="00DD553E"/>
    <w:rsid w:val="00E30B1A"/>
    <w:rsid w:val="00E51C90"/>
    <w:rsid w:val="00E8389A"/>
    <w:rsid w:val="00EA6CE8"/>
    <w:rsid w:val="00EA752C"/>
    <w:rsid w:val="00EB633F"/>
    <w:rsid w:val="00EC7977"/>
    <w:rsid w:val="00F30259"/>
    <w:rsid w:val="00F83FA6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7A57D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7A5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7A57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B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B5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CC4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270CC4"/>
    <w:rPr>
      <w:b/>
      <w:bCs/>
      <w:i/>
      <w:iCs/>
      <w:color w:val="FF0000"/>
    </w:rPr>
  </w:style>
  <w:style w:type="paragraph" w:styleId="a9">
    <w:name w:val="List Paragraph"/>
    <w:basedOn w:val="a"/>
    <w:uiPriority w:val="34"/>
    <w:qFormat/>
    <w:rsid w:val="000D58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0D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731B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73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7A57D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7A5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7A57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B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B5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CC4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270CC4"/>
    <w:rPr>
      <w:b/>
      <w:bCs/>
      <w:i/>
      <w:iCs/>
      <w:color w:val="FF0000"/>
    </w:rPr>
  </w:style>
  <w:style w:type="paragraph" w:styleId="a9">
    <w:name w:val="List Paragraph"/>
    <w:basedOn w:val="a"/>
    <w:uiPriority w:val="34"/>
    <w:qFormat/>
    <w:rsid w:val="000D58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0D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731B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73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8408F2765471EE8AFBAB1CAF60052B8D391F08AD27936AEF971249CEFA4EE9EC47BB62091FD1D47uAF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2022-01-12T08:40:00Z</cp:lastPrinted>
  <dcterms:created xsi:type="dcterms:W3CDTF">2022-01-12T08:40:00Z</dcterms:created>
  <dcterms:modified xsi:type="dcterms:W3CDTF">2022-01-12T08:40:00Z</dcterms:modified>
</cp:coreProperties>
</file>